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1E467" w14:textId="77777777" w:rsidR="00541428" w:rsidRPr="00513860" w:rsidRDefault="00541428" w:rsidP="00C0065D">
      <w:pPr>
        <w:pStyle w:val="Default"/>
        <w:jc w:val="center"/>
        <w:rPr>
          <w:rFonts w:ascii="Cambria" w:hAnsi="Cambria"/>
          <w:b/>
          <w:bCs/>
          <w:sz w:val="28"/>
          <w:szCs w:val="28"/>
        </w:rPr>
      </w:pPr>
    </w:p>
    <w:p w14:paraId="18640F79" w14:textId="426A3497" w:rsidR="00C0065D" w:rsidRPr="00513860" w:rsidRDefault="00A92A7A" w:rsidP="00C0065D">
      <w:pPr>
        <w:pStyle w:val="Default"/>
        <w:jc w:val="center"/>
        <w:rPr>
          <w:rFonts w:ascii="Cambria" w:hAnsi="Cambria"/>
          <w:b/>
          <w:bCs/>
          <w:sz w:val="28"/>
          <w:szCs w:val="28"/>
        </w:rPr>
      </w:pPr>
      <w:r w:rsidRPr="00513860">
        <w:rPr>
          <w:rFonts w:ascii="Cambria" w:hAnsi="Cambria"/>
          <w:noProof/>
        </w:rPr>
        <w:drawing>
          <wp:inline distT="0" distB="0" distL="0" distR="0" wp14:anchorId="5B0AEC83" wp14:editId="35882117">
            <wp:extent cx="790575" cy="10572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p w14:paraId="51B25672" w14:textId="77777777" w:rsidR="00C0065D" w:rsidRPr="00513860" w:rsidRDefault="00C0065D" w:rsidP="00C0065D">
      <w:pPr>
        <w:pStyle w:val="Default"/>
        <w:jc w:val="center"/>
        <w:rPr>
          <w:rFonts w:ascii="Cambria" w:hAnsi="Cambria"/>
          <w:b/>
          <w:bCs/>
          <w:sz w:val="28"/>
          <w:szCs w:val="28"/>
        </w:rPr>
      </w:pPr>
    </w:p>
    <w:p w14:paraId="41AB23D0" w14:textId="77777777" w:rsidR="00C16883" w:rsidRPr="00513860" w:rsidRDefault="00C16883" w:rsidP="00C0065D">
      <w:pPr>
        <w:pStyle w:val="Default"/>
        <w:spacing w:after="120"/>
        <w:jc w:val="center"/>
        <w:rPr>
          <w:rFonts w:ascii="Cambria" w:hAnsi="Cambria"/>
          <w:b/>
          <w:bCs/>
          <w:smallCaps/>
          <w:spacing w:val="40"/>
          <w:sz w:val="32"/>
          <w:szCs w:val="32"/>
        </w:rPr>
      </w:pPr>
    </w:p>
    <w:p w14:paraId="5D89B894" w14:textId="77777777" w:rsidR="00C0065D" w:rsidRPr="00513860" w:rsidRDefault="004246CB" w:rsidP="00C0065D">
      <w:pPr>
        <w:pStyle w:val="Default"/>
        <w:spacing w:after="120"/>
        <w:jc w:val="center"/>
        <w:rPr>
          <w:rFonts w:ascii="Cambria" w:hAnsi="Cambria"/>
          <w:b/>
          <w:bCs/>
          <w:smallCaps/>
          <w:spacing w:val="40"/>
          <w:sz w:val="32"/>
          <w:szCs w:val="32"/>
        </w:rPr>
      </w:pPr>
      <w:r w:rsidRPr="00513860">
        <w:rPr>
          <w:rFonts w:ascii="Cambria" w:hAnsi="Cambria"/>
          <w:b/>
          <w:bCs/>
          <w:smallCaps/>
          <w:spacing w:val="40"/>
          <w:sz w:val="32"/>
          <w:szCs w:val="32"/>
        </w:rPr>
        <w:t>Akademia im. Jakuba z Paradyża</w:t>
      </w:r>
    </w:p>
    <w:p w14:paraId="077AF3B0" w14:textId="77777777" w:rsidR="00C0065D" w:rsidRPr="00513860" w:rsidRDefault="004246CB" w:rsidP="00C0065D">
      <w:pPr>
        <w:pStyle w:val="Default"/>
        <w:jc w:val="center"/>
        <w:rPr>
          <w:rFonts w:ascii="Cambria" w:hAnsi="Cambria"/>
          <w:b/>
          <w:bCs/>
          <w:smallCaps/>
          <w:spacing w:val="40"/>
          <w:sz w:val="32"/>
          <w:szCs w:val="32"/>
        </w:rPr>
      </w:pPr>
      <w:r w:rsidRPr="00513860">
        <w:rPr>
          <w:rFonts w:ascii="Cambria" w:hAnsi="Cambria"/>
          <w:b/>
          <w:bCs/>
          <w:smallCaps/>
          <w:spacing w:val="40"/>
          <w:sz w:val="32"/>
          <w:szCs w:val="32"/>
        </w:rPr>
        <w:t>w Gorzowie Wielkopolskim</w:t>
      </w:r>
    </w:p>
    <w:p w14:paraId="12E36C53" w14:textId="77777777" w:rsidR="00C0065D" w:rsidRPr="00513860" w:rsidRDefault="00C0065D" w:rsidP="00C0065D">
      <w:pPr>
        <w:pStyle w:val="Default"/>
        <w:jc w:val="center"/>
        <w:rPr>
          <w:rFonts w:ascii="Cambria" w:hAnsi="Cambria"/>
          <w:b/>
          <w:bCs/>
          <w:smallCaps/>
          <w:sz w:val="32"/>
          <w:szCs w:val="32"/>
        </w:rPr>
      </w:pPr>
    </w:p>
    <w:p w14:paraId="39BF6745" w14:textId="77777777" w:rsidR="004246CB" w:rsidRPr="00513860" w:rsidRDefault="004246CB" w:rsidP="00AA5419">
      <w:pPr>
        <w:pStyle w:val="Default"/>
        <w:rPr>
          <w:rFonts w:ascii="Cambria" w:hAnsi="Cambria"/>
          <w:b/>
          <w:bCs/>
          <w:smallCaps/>
          <w:spacing w:val="40"/>
          <w:sz w:val="32"/>
          <w:szCs w:val="32"/>
        </w:rPr>
      </w:pPr>
    </w:p>
    <w:p w14:paraId="7EE9A7F7" w14:textId="77777777" w:rsidR="004246CB" w:rsidRPr="00513860" w:rsidRDefault="00AA5419" w:rsidP="00C0065D">
      <w:pPr>
        <w:pStyle w:val="Default"/>
        <w:jc w:val="center"/>
        <w:rPr>
          <w:rFonts w:ascii="Cambria" w:hAnsi="Cambria"/>
          <w:b/>
          <w:bCs/>
          <w:smallCaps/>
          <w:spacing w:val="40"/>
          <w:sz w:val="32"/>
          <w:szCs w:val="32"/>
        </w:rPr>
      </w:pPr>
      <w:r w:rsidRPr="00513860">
        <w:rPr>
          <w:rFonts w:ascii="Cambria" w:hAnsi="Cambria"/>
          <w:b/>
          <w:bCs/>
          <w:smallCaps/>
          <w:spacing w:val="40"/>
          <w:sz w:val="32"/>
          <w:szCs w:val="32"/>
        </w:rPr>
        <w:t>P</w:t>
      </w:r>
      <w:r w:rsidR="004246CB" w:rsidRPr="00513860">
        <w:rPr>
          <w:rFonts w:ascii="Cambria" w:hAnsi="Cambria"/>
          <w:b/>
          <w:bCs/>
          <w:smallCaps/>
          <w:spacing w:val="40"/>
          <w:sz w:val="32"/>
          <w:szCs w:val="32"/>
        </w:rPr>
        <w:t>rogra</w:t>
      </w:r>
      <w:r w:rsidRPr="00513860">
        <w:rPr>
          <w:rFonts w:ascii="Cambria" w:hAnsi="Cambria"/>
          <w:b/>
          <w:bCs/>
          <w:smallCaps/>
          <w:spacing w:val="40"/>
          <w:sz w:val="32"/>
          <w:szCs w:val="32"/>
        </w:rPr>
        <w:t>m S</w:t>
      </w:r>
      <w:r w:rsidR="00541428" w:rsidRPr="00513860">
        <w:rPr>
          <w:rFonts w:ascii="Cambria" w:hAnsi="Cambria"/>
          <w:b/>
          <w:bCs/>
          <w:smallCaps/>
          <w:spacing w:val="40"/>
          <w:sz w:val="32"/>
          <w:szCs w:val="32"/>
        </w:rPr>
        <w:t>tudiów</w:t>
      </w:r>
      <w:r w:rsidR="004246CB" w:rsidRPr="00513860">
        <w:rPr>
          <w:rFonts w:ascii="Cambria" w:hAnsi="Cambria"/>
          <w:b/>
          <w:bCs/>
          <w:smallCaps/>
          <w:spacing w:val="40"/>
          <w:sz w:val="32"/>
          <w:szCs w:val="32"/>
        </w:rPr>
        <w:t xml:space="preserve"> </w:t>
      </w:r>
    </w:p>
    <w:tbl>
      <w:tblPr>
        <w:tblpPr w:leftFromText="141" w:rightFromText="141" w:vertAnchor="text" w:horzAnchor="margin" w:tblpXSpec="center" w:tblpY="2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118"/>
        <w:gridCol w:w="1701"/>
      </w:tblGrid>
      <w:tr w:rsidR="00541428" w:rsidRPr="00513860" w14:paraId="45C3D7A6" w14:textId="77777777" w:rsidTr="00025455">
        <w:trPr>
          <w:trHeight w:val="567"/>
        </w:trPr>
        <w:tc>
          <w:tcPr>
            <w:tcW w:w="4361" w:type="dxa"/>
            <w:shd w:val="clear" w:color="auto" w:fill="auto"/>
            <w:vAlign w:val="center"/>
          </w:tcPr>
          <w:p w14:paraId="64DDB021" w14:textId="77777777" w:rsidR="00541428" w:rsidRPr="00513860" w:rsidRDefault="00541428" w:rsidP="00541428">
            <w:pPr>
              <w:jc w:val="center"/>
              <w:rPr>
                <w:rFonts w:ascii="Cambria" w:eastAsia="Calibri" w:hAnsi="Cambria"/>
                <w:sz w:val="20"/>
                <w:szCs w:val="20"/>
                <w:lang w:eastAsia="en-US"/>
              </w:rPr>
            </w:pPr>
            <w:r w:rsidRPr="00513860">
              <w:rPr>
                <w:rFonts w:ascii="Cambria" w:eastAsia="Calibri" w:hAnsi="Cambria"/>
                <w:sz w:val="20"/>
                <w:szCs w:val="20"/>
                <w:lang w:eastAsia="en-US"/>
              </w:rPr>
              <w:t>Nazwa Wydziału prowadzącego kierunek studiów:</w:t>
            </w:r>
          </w:p>
        </w:tc>
        <w:tc>
          <w:tcPr>
            <w:tcW w:w="4819" w:type="dxa"/>
            <w:gridSpan w:val="2"/>
            <w:shd w:val="clear" w:color="auto" w:fill="auto"/>
            <w:vAlign w:val="center"/>
          </w:tcPr>
          <w:p w14:paraId="27BAD681" w14:textId="77777777" w:rsidR="00541428" w:rsidRPr="00513860" w:rsidRDefault="00541428" w:rsidP="00541428">
            <w:pPr>
              <w:jc w:val="center"/>
              <w:rPr>
                <w:rFonts w:ascii="Cambria" w:eastAsia="Calibri" w:hAnsi="Cambria"/>
                <w:b/>
                <w:sz w:val="20"/>
                <w:szCs w:val="20"/>
                <w:lang w:eastAsia="en-US"/>
              </w:rPr>
            </w:pPr>
            <w:r w:rsidRPr="00513860">
              <w:rPr>
                <w:rFonts w:ascii="Cambria" w:eastAsia="Calibri" w:hAnsi="Cambria"/>
                <w:b/>
                <w:sz w:val="20"/>
                <w:szCs w:val="20"/>
                <w:lang w:eastAsia="en-US"/>
              </w:rPr>
              <w:t xml:space="preserve">Wydział </w:t>
            </w:r>
            <w:r w:rsidR="003D7A06" w:rsidRPr="00513860">
              <w:rPr>
                <w:rFonts w:ascii="Cambria" w:eastAsia="Calibri" w:hAnsi="Cambria"/>
                <w:b/>
                <w:sz w:val="20"/>
                <w:szCs w:val="20"/>
                <w:lang w:eastAsia="en-US"/>
              </w:rPr>
              <w:t>Techniczny</w:t>
            </w:r>
          </w:p>
        </w:tc>
      </w:tr>
      <w:tr w:rsidR="00541428" w:rsidRPr="00513860" w14:paraId="2D857224" w14:textId="77777777" w:rsidTr="00025455">
        <w:trPr>
          <w:trHeight w:val="567"/>
        </w:trPr>
        <w:tc>
          <w:tcPr>
            <w:tcW w:w="4361" w:type="dxa"/>
            <w:shd w:val="clear" w:color="auto" w:fill="auto"/>
            <w:vAlign w:val="center"/>
          </w:tcPr>
          <w:p w14:paraId="0534CB68" w14:textId="77777777" w:rsidR="00541428" w:rsidRPr="00513860" w:rsidRDefault="00541428" w:rsidP="00541428">
            <w:pPr>
              <w:jc w:val="center"/>
              <w:rPr>
                <w:rFonts w:ascii="Cambria" w:eastAsia="Calibri" w:hAnsi="Cambria"/>
                <w:b/>
                <w:sz w:val="20"/>
                <w:szCs w:val="20"/>
                <w:lang w:eastAsia="en-US"/>
              </w:rPr>
            </w:pPr>
            <w:r w:rsidRPr="00513860">
              <w:rPr>
                <w:rFonts w:ascii="Cambria" w:eastAsia="Calibri" w:hAnsi="Cambria"/>
                <w:b/>
                <w:sz w:val="20"/>
                <w:szCs w:val="20"/>
                <w:lang w:eastAsia="en-US"/>
              </w:rPr>
              <w:t>Nazwa kierunku studiów:</w:t>
            </w:r>
          </w:p>
        </w:tc>
        <w:tc>
          <w:tcPr>
            <w:tcW w:w="4819" w:type="dxa"/>
            <w:gridSpan w:val="2"/>
            <w:shd w:val="clear" w:color="auto" w:fill="auto"/>
            <w:vAlign w:val="center"/>
          </w:tcPr>
          <w:p w14:paraId="556C0EED" w14:textId="77777777" w:rsidR="00541428" w:rsidRPr="00513860" w:rsidRDefault="00D02C1B" w:rsidP="00541428">
            <w:pPr>
              <w:jc w:val="center"/>
              <w:rPr>
                <w:rFonts w:ascii="Cambria" w:eastAsia="Calibri" w:hAnsi="Cambria"/>
                <w:b/>
                <w:sz w:val="20"/>
                <w:szCs w:val="20"/>
                <w:lang w:eastAsia="en-US"/>
              </w:rPr>
            </w:pPr>
            <w:r w:rsidRPr="00513860">
              <w:rPr>
                <w:rFonts w:ascii="Cambria" w:eastAsia="Calibri" w:hAnsi="Cambria"/>
                <w:b/>
                <w:sz w:val="20"/>
                <w:szCs w:val="20"/>
                <w:lang w:eastAsia="en-US"/>
              </w:rPr>
              <w:t>energetyka</w:t>
            </w:r>
          </w:p>
        </w:tc>
      </w:tr>
      <w:tr w:rsidR="00541428" w:rsidRPr="00513860" w14:paraId="7C047A7E" w14:textId="77777777" w:rsidTr="00025455">
        <w:trPr>
          <w:trHeight w:val="567"/>
        </w:trPr>
        <w:tc>
          <w:tcPr>
            <w:tcW w:w="4361" w:type="dxa"/>
            <w:shd w:val="clear" w:color="auto" w:fill="auto"/>
            <w:vAlign w:val="center"/>
          </w:tcPr>
          <w:p w14:paraId="737892F6" w14:textId="299FA101" w:rsidR="00541428" w:rsidRPr="00513860" w:rsidRDefault="00541428" w:rsidP="00541428">
            <w:pPr>
              <w:jc w:val="center"/>
              <w:rPr>
                <w:rFonts w:ascii="Cambria" w:eastAsia="Calibri" w:hAnsi="Cambria"/>
                <w:sz w:val="20"/>
                <w:szCs w:val="20"/>
                <w:lang w:eastAsia="en-US"/>
              </w:rPr>
            </w:pPr>
            <w:r w:rsidRPr="00513860">
              <w:rPr>
                <w:rFonts w:ascii="Cambria" w:eastAsia="Calibri" w:hAnsi="Cambria"/>
                <w:sz w:val="20"/>
                <w:szCs w:val="20"/>
                <w:lang w:eastAsia="en-US"/>
              </w:rPr>
              <w:t xml:space="preserve">Poziom </w:t>
            </w:r>
            <w:r w:rsidR="00155F60" w:rsidRPr="00513860">
              <w:rPr>
                <w:rFonts w:ascii="Cambria" w:eastAsia="Calibri" w:hAnsi="Cambria"/>
                <w:sz w:val="20"/>
                <w:szCs w:val="20"/>
                <w:lang w:eastAsia="en-US"/>
              </w:rPr>
              <w:t>studiów</w:t>
            </w:r>
            <w:r w:rsidRPr="00513860">
              <w:rPr>
                <w:rFonts w:ascii="Cambria" w:eastAsia="Calibri" w:hAnsi="Cambria"/>
                <w:sz w:val="20"/>
                <w:szCs w:val="20"/>
                <w:lang w:eastAsia="en-US"/>
              </w:rPr>
              <w:t>:</w:t>
            </w:r>
          </w:p>
        </w:tc>
        <w:tc>
          <w:tcPr>
            <w:tcW w:w="4819" w:type="dxa"/>
            <w:gridSpan w:val="2"/>
            <w:shd w:val="clear" w:color="auto" w:fill="auto"/>
            <w:vAlign w:val="center"/>
          </w:tcPr>
          <w:p w14:paraId="73AAD6EF" w14:textId="77777777" w:rsidR="00541428" w:rsidRPr="00513860" w:rsidRDefault="00541428" w:rsidP="00541428">
            <w:pPr>
              <w:jc w:val="center"/>
              <w:rPr>
                <w:rFonts w:ascii="Cambria" w:eastAsia="Calibri" w:hAnsi="Cambria"/>
                <w:b/>
                <w:sz w:val="20"/>
                <w:szCs w:val="20"/>
                <w:lang w:eastAsia="en-US"/>
              </w:rPr>
            </w:pPr>
            <w:r w:rsidRPr="00513860">
              <w:rPr>
                <w:rFonts w:ascii="Cambria" w:eastAsia="Calibri" w:hAnsi="Cambria"/>
                <w:b/>
                <w:sz w:val="20"/>
                <w:szCs w:val="20"/>
                <w:lang w:eastAsia="en-US"/>
              </w:rPr>
              <w:t>studia pierwszego stopnia</w:t>
            </w:r>
          </w:p>
        </w:tc>
      </w:tr>
      <w:tr w:rsidR="00541428" w:rsidRPr="00513860" w14:paraId="6F61F0F0" w14:textId="77777777" w:rsidTr="00025455">
        <w:trPr>
          <w:trHeight w:val="567"/>
        </w:trPr>
        <w:tc>
          <w:tcPr>
            <w:tcW w:w="4361" w:type="dxa"/>
            <w:shd w:val="clear" w:color="auto" w:fill="auto"/>
            <w:vAlign w:val="center"/>
          </w:tcPr>
          <w:p w14:paraId="52DC34B9" w14:textId="44EA7EB2" w:rsidR="00541428" w:rsidRPr="00513860" w:rsidRDefault="00541428" w:rsidP="00541428">
            <w:pPr>
              <w:jc w:val="center"/>
              <w:rPr>
                <w:rFonts w:ascii="Cambria" w:eastAsia="Calibri" w:hAnsi="Cambria"/>
                <w:sz w:val="20"/>
                <w:szCs w:val="20"/>
                <w:lang w:eastAsia="en-US"/>
              </w:rPr>
            </w:pPr>
            <w:r w:rsidRPr="00513860">
              <w:rPr>
                <w:rFonts w:ascii="Cambria" w:eastAsia="Calibri" w:hAnsi="Cambria"/>
                <w:sz w:val="20"/>
                <w:szCs w:val="20"/>
                <w:lang w:eastAsia="en-US"/>
              </w:rPr>
              <w:t xml:space="preserve">Profil </w:t>
            </w:r>
            <w:r w:rsidR="00155F60" w:rsidRPr="00513860">
              <w:rPr>
                <w:rFonts w:ascii="Cambria" w:eastAsia="Calibri" w:hAnsi="Cambria"/>
                <w:sz w:val="20"/>
                <w:szCs w:val="20"/>
                <w:lang w:eastAsia="en-US"/>
              </w:rPr>
              <w:t>studiów</w:t>
            </w:r>
            <w:r w:rsidRPr="00513860">
              <w:rPr>
                <w:rFonts w:ascii="Cambria" w:eastAsia="Calibri" w:hAnsi="Cambria"/>
                <w:sz w:val="20"/>
                <w:szCs w:val="20"/>
                <w:lang w:eastAsia="en-US"/>
              </w:rPr>
              <w:t>:</w:t>
            </w:r>
          </w:p>
        </w:tc>
        <w:tc>
          <w:tcPr>
            <w:tcW w:w="4819" w:type="dxa"/>
            <w:gridSpan w:val="2"/>
            <w:shd w:val="clear" w:color="auto" w:fill="auto"/>
            <w:vAlign w:val="center"/>
          </w:tcPr>
          <w:p w14:paraId="64DF8E46" w14:textId="77777777" w:rsidR="00541428" w:rsidRPr="00513860" w:rsidRDefault="00541428" w:rsidP="00541428">
            <w:pPr>
              <w:jc w:val="center"/>
              <w:rPr>
                <w:rFonts w:ascii="Cambria" w:eastAsia="Calibri" w:hAnsi="Cambria"/>
                <w:b/>
                <w:sz w:val="20"/>
                <w:szCs w:val="20"/>
                <w:lang w:eastAsia="en-US"/>
              </w:rPr>
            </w:pPr>
            <w:r w:rsidRPr="00513860">
              <w:rPr>
                <w:rFonts w:ascii="Cambria" w:eastAsia="Calibri" w:hAnsi="Cambria"/>
                <w:b/>
                <w:sz w:val="20"/>
                <w:szCs w:val="20"/>
                <w:lang w:eastAsia="en-US"/>
              </w:rPr>
              <w:t xml:space="preserve">praktyczny </w:t>
            </w:r>
          </w:p>
        </w:tc>
      </w:tr>
      <w:tr w:rsidR="00541428" w:rsidRPr="00513860" w14:paraId="71F1FFC0" w14:textId="77777777" w:rsidTr="00025455">
        <w:trPr>
          <w:trHeight w:val="567"/>
        </w:trPr>
        <w:tc>
          <w:tcPr>
            <w:tcW w:w="4361" w:type="dxa"/>
            <w:shd w:val="clear" w:color="auto" w:fill="auto"/>
            <w:vAlign w:val="center"/>
          </w:tcPr>
          <w:p w14:paraId="1B651B67" w14:textId="77777777" w:rsidR="00541428" w:rsidRPr="00513860" w:rsidRDefault="00541428" w:rsidP="00541428">
            <w:pPr>
              <w:jc w:val="center"/>
              <w:rPr>
                <w:rFonts w:ascii="Cambria" w:eastAsia="Calibri" w:hAnsi="Cambria"/>
                <w:sz w:val="20"/>
                <w:szCs w:val="20"/>
                <w:lang w:eastAsia="en-US"/>
              </w:rPr>
            </w:pPr>
            <w:r w:rsidRPr="00513860">
              <w:rPr>
                <w:rFonts w:ascii="Cambria" w:eastAsia="Calibri" w:hAnsi="Cambria"/>
                <w:sz w:val="20"/>
                <w:szCs w:val="20"/>
                <w:lang w:eastAsia="en-US"/>
              </w:rPr>
              <w:t>Forma/formy studiów:</w:t>
            </w:r>
          </w:p>
        </w:tc>
        <w:tc>
          <w:tcPr>
            <w:tcW w:w="4819" w:type="dxa"/>
            <w:gridSpan w:val="2"/>
            <w:shd w:val="clear" w:color="auto" w:fill="auto"/>
            <w:vAlign w:val="center"/>
          </w:tcPr>
          <w:p w14:paraId="10D90DC5" w14:textId="77777777" w:rsidR="00541428" w:rsidRPr="00513860" w:rsidRDefault="00541428" w:rsidP="00541428">
            <w:pPr>
              <w:jc w:val="center"/>
              <w:rPr>
                <w:rFonts w:ascii="Cambria" w:eastAsia="Calibri" w:hAnsi="Cambria"/>
                <w:b/>
                <w:sz w:val="20"/>
                <w:szCs w:val="20"/>
                <w:lang w:eastAsia="en-US"/>
              </w:rPr>
            </w:pPr>
            <w:r w:rsidRPr="00513860">
              <w:rPr>
                <w:rFonts w:ascii="Cambria" w:eastAsia="Calibri" w:hAnsi="Cambria"/>
                <w:b/>
                <w:sz w:val="20"/>
                <w:szCs w:val="20"/>
                <w:lang w:eastAsia="en-US"/>
              </w:rPr>
              <w:t>stacjonarna, niestacjonarna</w:t>
            </w:r>
          </w:p>
        </w:tc>
      </w:tr>
      <w:tr w:rsidR="00541428" w:rsidRPr="00513860" w14:paraId="796094F6" w14:textId="77777777" w:rsidTr="00025455">
        <w:trPr>
          <w:trHeight w:val="567"/>
        </w:trPr>
        <w:tc>
          <w:tcPr>
            <w:tcW w:w="4361" w:type="dxa"/>
            <w:shd w:val="clear" w:color="auto" w:fill="auto"/>
            <w:vAlign w:val="center"/>
          </w:tcPr>
          <w:p w14:paraId="6BED6A00" w14:textId="77777777" w:rsidR="00541428" w:rsidRPr="00513860" w:rsidRDefault="00541428" w:rsidP="00541428">
            <w:pPr>
              <w:jc w:val="center"/>
              <w:rPr>
                <w:rFonts w:ascii="Cambria" w:eastAsia="Calibri" w:hAnsi="Cambria"/>
                <w:sz w:val="20"/>
                <w:szCs w:val="20"/>
                <w:lang w:eastAsia="en-US"/>
              </w:rPr>
            </w:pPr>
            <w:r w:rsidRPr="00513860">
              <w:rPr>
                <w:rFonts w:ascii="Cambria" w:eastAsia="Calibri" w:hAnsi="Cambria"/>
                <w:sz w:val="20"/>
                <w:szCs w:val="20"/>
                <w:lang w:eastAsia="en-US"/>
              </w:rPr>
              <w:t>Tytuł zawodowy</w:t>
            </w:r>
          </w:p>
          <w:p w14:paraId="0E086895" w14:textId="77777777" w:rsidR="00541428" w:rsidRPr="00513860" w:rsidRDefault="00541428" w:rsidP="00541428">
            <w:pPr>
              <w:jc w:val="center"/>
              <w:rPr>
                <w:rFonts w:ascii="Cambria" w:eastAsia="Calibri" w:hAnsi="Cambria"/>
                <w:sz w:val="20"/>
                <w:szCs w:val="20"/>
                <w:lang w:eastAsia="en-US"/>
              </w:rPr>
            </w:pPr>
            <w:r w:rsidRPr="00513860">
              <w:rPr>
                <w:rFonts w:ascii="Cambria" w:eastAsia="Calibri" w:hAnsi="Cambria"/>
                <w:sz w:val="20"/>
                <w:szCs w:val="20"/>
                <w:lang w:eastAsia="en-US"/>
              </w:rPr>
              <w:t>uzyskiwany przez absolwenta:</w:t>
            </w:r>
          </w:p>
        </w:tc>
        <w:tc>
          <w:tcPr>
            <w:tcW w:w="4819" w:type="dxa"/>
            <w:gridSpan w:val="2"/>
            <w:shd w:val="clear" w:color="auto" w:fill="auto"/>
            <w:vAlign w:val="center"/>
          </w:tcPr>
          <w:p w14:paraId="73A0C2DD" w14:textId="77777777" w:rsidR="00541428" w:rsidRPr="00513860" w:rsidRDefault="003D7A06" w:rsidP="00541428">
            <w:pPr>
              <w:jc w:val="center"/>
              <w:rPr>
                <w:rFonts w:ascii="Cambria" w:eastAsia="Calibri" w:hAnsi="Cambria"/>
                <w:b/>
                <w:sz w:val="20"/>
                <w:szCs w:val="20"/>
                <w:lang w:eastAsia="en-US"/>
              </w:rPr>
            </w:pPr>
            <w:r w:rsidRPr="00513860">
              <w:rPr>
                <w:rFonts w:ascii="Cambria" w:eastAsia="Calibri" w:hAnsi="Cambria"/>
                <w:b/>
                <w:sz w:val="20"/>
                <w:szCs w:val="20"/>
                <w:lang w:eastAsia="en-US"/>
              </w:rPr>
              <w:t>inżynier</w:t>
            </w:r>
          </w:p>
        </w:tc>
      </w:tr>
      <w:tr w:rsidR="00541428" w:rsidRPr="00513860" w14:paraId="1C390462" w14:textId="77777777" w:rsidTr="00025455">
        <w:trPr>
          <w:trHeight w:val="567"/>
        </w:trPr>
        <w:tc>
          <w:tcPr>
            <w:tcW w:w="4361" w:type="dxa"/>
            <w:shd w:val="clear" w:color="auto" w:fill="auto"/>
            <w:vAlign w:val="center"/>
          </w:tcPr>
          <w:p w14:paraId="093FAB2A" w14:textId="77777777" w:rsidR="00541428" w:rsidRPr="00513860" w:rsidRDefault="00541428" w:rsidP="00AA5419">
            <w:pPr>
              <w:jc w:val="center"/>
              <w:rPr>
                <w:rFonts w:ascii="Cambria" w:hAnsi="Cambria"/>
                <w:sz w:val="20"/>
                <w:szCs w:val="20"/>
              </w:rPr>
            </w:pPr>
            <w:r w:rsidRPr="00513860">
              <w:rPr>
                <w:rFonts w:ascii="Cambria" w:hAnsi="Cambria"/>
                <w:sz w:val="20"/>
                <w:szCs w:val="20"/>
              </w:rPr>
              <w:t xml:space="preserve">Język </w:t>
            </w:r>
            <w:r w:rsidR="00AA5419" w:rsidRPr="00513860">
              <w:rPr>
                <w:rFonts w:ascii="Cambria" w:hAnsi="Cambria"/>
                <w:sz w:val="20"/>
                <w:szCs w:val="20"/>
              </w:rPr>
              <w:t>zajęć</w:t>
            </w:r>
            <w:r w:rsidRPr="00513860">
              <w:rPr>
                <w:rFonts w:ascii="Cambria" w:hAnsi="Cambria"/>
                <w:sz w:val="20"/>
                <w:szCs w:val="20"/>
              </w:rPr>
              <w:t>:</w:t>
            </w:r>
          </w:p>
        </w:tc>
        <w:tc>
          <w:tcPr>
            <w:tcW w:w="4819" w:type="dxa"/>
            <w:gridSpan w:val="2"/>
            <w:shd w:val="clear" w:color="auto" w:fill="auto"/>
            <w:vAlign w:val="center"/>
          </w:tcPr>
          <w:p w14:paraId="6A961F3B" w14:textId="77777777" w:rsidR="00541428" w:rsidRPr="00513860" w:rsidRDefault="00541428" w:rsidP="00541428">
            <w:pPr>
              <w:jc w:val="center"/>
              <w:rPr>
                <w:rFonts w:ascii="Cambria" w:eastAsia="Calibri" w:hAnsi="Cambria"/>
                <w:b/>
                <w:bCs/>
                <w:sz w:val="20"/>
                <w:szCs w:val="20"/>
                <w:lang w:eastAsia="en-US"/>
              </w:rPr>
            </w:pPr>
            <w:r w:rsidRPr="00513860">
              <w:rPr>
                <w:rFonts w:ascii="Cambria" w:hAnsi="Cambria"/>
                <w:b/>
                <w:bCs/>
                <w:sz w:val="20"/>
                <w:szCs w:val="20"/>
              </w:rPr>
              <w:t>język polski</w:t>
            </w:r>
          </w:p>
        </w:tc>
      </w:tr>
      <w:tr w:rsidR="00541428" w:rsidRPr="00513860" w14:paraId="44EA0C90" w14:textId="77777777" w:rsidTr="00025455">
        <w:trPr>
          <w:trHeight w:val="567"/>
        </w:trPr>
        <w:tc>
          <w:tcPr>
            <w:tcW w:w="4361" w:type="dxa"/>
            <w:shd w:val="clear" w:color="auto" w:fill="auto"/>
            <w:vAlign w:val="center"/>
          </w:tcPr>
          <w:p w14:paraId="5269F74C" w14:textId="77777777" w:rsidR="00541428" w:rsidRPr="00513860" w:rsidRDefault="00541428" w:rsidP="00541428">
            <w:pPr>
              <w:jc w:val="center"/>
              <w:rPr>
                <w:rFonts w:ascii="Cambria" w:eastAsia="Calibri" w:hAnsi="Cambria"/>
                <w:sz w:val="20"/>
                <w:szCs w:val="20"/>
                <w:lang w:eastAsia="en-US"/>
              </w:rPr>
            </w:pPr>
            <w:r w:rsidRPr="00513860">
              <w:rPr>
                <w:rFonts w:ascii="Cambria" w:eastAsia="Calibri" w:hAnsi="Cambria"/>
                <w:sz w:val="20"/>
                <w:szCs w:val="20"/>
                <w:lang w:eastAsia="en-US"/>
              </w:rPr>
              <w:t>Poziom Polskiej Ramy Kwalifikacji:</w:t>
            </w:r>
          </w:p>
        </w:tc>
        <w:tc>
          <w:tcPr>
            <w:tcW w:w="4819" w:type="dxa"/>
            <w:gridSpan w:val="2"/>
            <w:shd w:val="clear" w:color="auto" w:fill="auto"/>
            <w:vAlign w:val="center"/>
          </w:tcPr>
          <w:p w14:paraId="4640F454" w14:textId="77777777" w:rsidR="00541428" w:rsidRPr="00513860" w:rsidRDefault="00541428" w:rsidP="00541428">
            <w:pPr>
              <w:jc w:val="center"/>
              <w:rPr>
                <w:rFonts w:ascii="Cambria" w:eastAsia="Calibri" w:hAnsi="Cambria"/>
                <w:b/>
                <w:sz w:val="20"/>
                <w:szCs w:val="20"/>
                <w:lang w:eastAsia="en-US"/>
              </w:rPr>
            </w:pPr>
            <w:r w:rsidRPr="00513860">
              <w:rPr>
                <w:rFonts w:ascii="Cambria" w:eastAsia="Calibri" w:hAnsi="Cambria"/>
                <w:b/>
                <w:sz w:val="20"/>
                <w:szCs w:val="20"/>
                <w:lang w:eastAsia="en-US"/>
              </w:rPr>
              <w:t>6</w:t>
            </w:r>
          </w:p>
        </w:tc>
      </w:tr>
      <w:tr w:rsidR="0038511A" w:rsidRPr="00513860" w14:paraId="21280B9E" w14:textId="77777777" w:rsidTr="00025455">
        <w:trPr>
          <w:trHeight w:val="620"/>
        </w:trPr>
        <w:tc>
          <w:tcPr>
            <w:tcW w:w="4361" w:type="dxa"/>
            <w:vMerge w:val="restart"/>
            <w:shd w:val="clear" w:color="auto" w:fill="auto"/>
            <w:vAlign w:val="center"/>
          </w:tcPr>
          <w:p w14:paraId="61F0C62E" w14:textId="77777777" w:rsidR="0038511A" w:rsidRPr="00513860" w:rsidRDefault="0038511A" w:rsidP="00541428">
            <w:pPr>
              <w:jc w:val="center"/>
              <w:rPr>
                <w:rFonts w:ascii="Cambria" w:eastAsia="Calibri" w:hAnsi="Cambria"/>
                <w:sz w:val="20"/>
                <w:szCs w:val="20"/>
                <w:lang w:eastAsia="en-US"/>
              </w:rPr>
            </w:pPr>
            <w:bookmarkStart w:id="0" w:name="_Hlk44588240"/>
            <w:r w:rsidRPr="00513860">
              <w:rPr>
                <w:rFonts w:ascii="Cambria" w:eastAsia="Calibri" w:hAnsi="Cambria"/>
                <w:sz w:val="20"/>
                <w:szCs w:val="20"/>
                <w:lang w:eastAsia="en-US"/>
              </w:rPr>
              <w:t xml:space="preserve">Umiejscowienie kierunku studiów w dziedzinie/dziedzinach </w:t>
            </w:r>
            <w:r w:rsidRPr="00513860">
              <w:rPr>
                <w:rFonts w:ascii="Cambria" w:eastAsia="Calibri" w:hAnsi="Cambria"/>
                <w:sz w:val="20"/>
                <w:szCs w:val="20"/>
                <w:lang w:eastAsia="en-US"/>
              </w:rPr>
              <w:br/>
              <w:t>oraz dyscyplinie/dyscyplinach naukowych wraz wskazaniem dyscypliny wiodącej oraz p</w:t>
            </w:r>
            <w:r w:rsidRPr="00513860">
              <w:rPr>
                <w:rFonts w:ascii="Cambria" w:hAnsi="Cambria"/>
                <w:sz w:val="20"/>
                <w:szCs w:val="20"/>
              </w:rPr>
              <w:t>rocentowy udział liczby punktów ECTS dla dyscyplin w ogólnej liczbie punktów ECTS wymaganej do ukończenia studiów na kierunku:</w:t>
            </w:r>
          </w:p>
        </w:tc>
        <w:tc>
          <w:tcPr>
            <w:tcW w:w="4819" w:type="dxa"/>
            <w:gridSpan w:val="2"/>
            <w:shd w:val="clear" w:color="auto" w:fill="auto"/>
            <w:vAlign w:val="center"/>
          </w:tcPr>
          <w:p w14:paraId="6CEFB2B1" w14:textId="77777777" w:rsidR="0038511A" w:rsidRPr="00513860" w:rsidRDefault="0038511A" w:rsidP="0038511A">
            <w:pPr>
              <w:jc w:val="center"/>
              <w:rPr>
                <w:rFonts w:ascii="Cambria" w:eastAsia="Calibri" w:hAnsi="Cambria"/>
                <w:sz w:val="20"/>
                <w:szCs w:val="20"/>
                <w:lang w:eastAsia="en-US"/>
              </w:rPr>
            </w:pPr>
            <w:r w:rsidRPr="00513860">
              <w:rPr>
                <w:rFonts w:ascii="Cambria" w:eastAsia="Calibri" w:hAnsi="Cambria"/>
                <w:b/>
                <w:sz w:val="20"/>
                <w:szCs w:val="20"/>
                <w:lang w:eastAsia="en-US"/>
              </w:rPr>
              <w:t>Dziedzina nauk: nauki inżynieryjno-techniczne</w:t>
            </w:r>
            <w:r w:rsidRPr="00513860">
              <w:rPr>
                <w:rFonts w:ascii="Cambria" w:eastAsia="Calibri" w:hAnsi="Cambria"/>
                <w:sz w:val="20"/>
                <w:szCs w:val="20"/>
                <w:lang w:eastAsia="en-US"/>
              </w:rPr>
              <w:t xml:space="preserve"> </w:t>
            </w:r>
          </w:p>
          <w:p w14:paraId="42A7244A" w14:textId="77777777" w:rsidR="0038511A" w:rsidRPr="00513860" w:rsidRDefault="0038511A" w:rsidP="0038511A">
            <w:pPr>
              <w:jc w:val="center"/>
              <w:rPr>
                <w:rFonts w:ascii="Cambria" w:eastAsia="Calibri" w:hAnsi="Cambria"/>
                <w:sz w:val="20"/>
                <w:szCs w:val="20"/>
                <w:lang w:eastAsia="en-US"/>
              </w:rPr>
            </w:pPr>
            <w:r w:rsidRPr="00513860">
              <w:rPr>
                <w:rFonts w:ascii="Cambria" w:eastAsia="Calibri" w:hAnsi="Cambria"/>
                <w:sz w:val="20"/>
                <w:szCs w:val="20"/>
                <w:lang w:eastAsia="en-US"/>
              </w:rPr>
              <w:t>w dyscyplinie naukowej:</w:t>
            </w:r>
          </w:p>
        </w:tc>
      </w:tr>
      <w:tr w:rsidR="0038511A" w:rsidRPr="00513860" w14:paraId="265E3BBE" w14:textId="77777777" w:rsidTr="00B313F0">
        <w:trPr>
          <w:trHeight w:val="560"/>
        </w:trPr>
        <w:tc>
          <w:tcPr>
            <w:tcW w:w="4361" w:type="dxa"/>
            <w:vMerge/>
            <w:shd w:val="clear" w:color="auto" w:fill="FFFF00"/>
            <w:vAlign w:val="center"/>
          </w:tcPr>
          <w:p w14:paraId="185272FC" w14:textId="77777777" w:rsidR="0038511A" w:rsidRPr="00513860" w:rsidRDefault="0038511A" w:rsidP="0038511A">
            <w:pPr>
              <w:jc w:val="center"/>
              <w:rPr>
                <w:rFonts w:ascii="Cambria" w:hAnsi="Cambria"/>
                <w:sz w:val="20"/>
                <w:szCs w:val="20"/>
              </w:rPr>
            </w:pPr>
          </w:p>
        </w:tc>
        <w:tc>
          <w:tcPr>
            <w:tcW w:w="3118" w:type="dxa"/>
            <w:shd w:val="clear" w:color="auto" w:fill="FFFFFF"/>
            <w:vAlign w:val="center"/>
          </w:tcPr>
          <w:p w14:paraId="2E11E512" w14:textId="77777777" w:rsidR="00025455" w:rsidRPr="00513860" w:rsidRDefault="00025455" w:rsidP="0038511A">
            <w:pPr>
              <w:jc w:val="center"/>
              <w:rPr>
                <w:rFonts w:ascii="Cambria" w:hAnsi="Cambria" w:cs="Cambria"/>
                <w:b/>
                <w:bCs/>
                <w:color w:val="000000"/>
                <w:sz w:val="20"/>
                <w:szCs w:val="20"/>
              </w:rPr>
            </w:pPr>
            <w:r w:rsidRPr="00513860">
              <w:rPr>
                <w:rFonts w:ascii="Cambria" w:hAnsi="Cambria"/>
                <w:b/>
                <w:bCs/>
                <w:color w:val="000000"/>
                <w:sz w:val="20"/>
                <w:szCs w:val="20"/>
              </w:rPr>
              <w:t>inżynieria środowiska, górnictwo i energetyka</w:t>
            </w:r>
            <w:r w:rsidRPr="00513860">
              <w:rPr>
                <w:rFonts w:ascii="Cambria" w:hAnsi="Cambria" w:cs="Cambria"/>
                <w:b/>
                <w:bCs/>
                <w:color w:val="000000"/>
                <w:sz w:val="20"/>
                <w:szCs w:val="20"/>
              </w:rPr>
              <w:t xml:space="preserve"> </w:t>
            </w:r>
          </w:p>
          <w:p w14:paraId="7F8DADDD" w14:textId="77777777" w:rsidR="0038511A" w:rsidRPr="00513860" w:rsidRDefault="0038511A" w:rsidP="0038511A">
            <w:pPr>
              <w:jc w:val="center"/>
              <w:rPr>
                <w:rFonts w:ascii="Cambria" w:eastAsia="Calibri" w:hAnsi="Cambria"/>
                <w:sz w:val="20"/>
                <w:szCs w:val="20"/>
                <w:lang w:eastAsia="en-US"/>
              </w:rPr>
            </w:pPr>
            <w:r w:rsidRPr="00513860">
              <w:rPr>
                <w:rFonts w:ascii="Cambria" w:hAnsi="Cambria" w:cs="Cambria"/>
                <w:color w:val="000000"/>
                <w:sz w:val="20"/>
                <w:szCs w:val="20"/>
              </w:rPr>
              <w:t>(dyscyplina wiodąca)</w:t>
            </w:r>
          </w:p>
        </w:tc>
        <w:tc>
          <w:tcPr>
            <w:tcW w:w="1701" w:type="dxa"/>
            <w:shd w:val="clear" w:color="auto" w:fill="FFFFFF"/>
            <w:vAlign w:val="center"/>
          </w:tcPr>
          <w:p w14:paraId="7953FEAD" w14:textId="77777777" w:rsidR="0038511A" w:rsidRPr="009B7F46" w:rsidRDefault="00025455" w:rsidP="004A5602">
            <w:pPr>
              <w:jc w:val="center"/>
              <w:rPr>
                <w:rFonts w:ascii="Cambria" w:eastAsia="Calibri" w:hAnsi="Cambria"/>
                <w:b/>
                <w:bCs/>
                <w:sz w:val="20"/>
                <w:szCs w:val="20"/>
                <w:lang w:eastAsia="en-US"/>
              </w:rPr>
            </w:pPr>
            <w:r w:rsidRPr="009B7F46">
              <w:rPr>
                <w:rFonts w:ascii="Cambria" w:eastAsia="Calibri" w:hAnsi="Cambria"/>
                <w:b/>
                <w:bCs/>
                <w:sz w:val="20"/>
                <w:szCs w:val="20"/>
                <w:lang w:eastAsia="en-US"/>
              </w:rPr>
              <w:t xml:space="preserve"> 100 </w:t>
            </w:r>
            <w:r w:rsidR="004A5602" w:rsidRPr="009B7F46">
              <w:rPr>
                <w:rFonts w:ascii="Cambria" w:eastAsia="Calibri" w:hAnsi="Cambria"/>
                <w:b/>
                <w:bCs/>
                <w:sz w:val="20"/>
                <w:szCs w:val="20"/>
                <w:lang w:eastAsia="en-US"/>
              </w:rPr>
              <w:t>%</w:t>
            </w:r>
          </w:p>
        </w:tc>
      </w:tr>
      <w:bookmarkEnd w:id="0"/>
    </w:tbl>
    <w:p w14:paraId="0826BC79" w14:textId="77777777" w:rsidR="00541428" w:rsidRPr="00513860" w:rsidRDefault="00541428" w:rsidP="00541428">
      <w:pPr>
        <w:pStyle w:val="Default"/>
        <w:spacing w:line="360" w:lineRule="auto"/>
        <w:jc w:val="center"/>
        <w:rPr>
          <w:rFonts w:ascii="Cambria" w:hAnsi="Cambria"/>
          <w:b/>
          <w:bCs/>
          <w:smallCaps/>
          <w:spacing w:val="40"/>
          <w:sz w:val="28"/>
          <w:szCs w:val="28"/>
          <w:highlight w:val="yellow"/>
        </w:rPr>
      </w:pPr>
    </w:p>
    <w:p w14:paraId="51191645" w14:textId="77777777" w:rsidR="00AA5419" w:rsidRPr="00513860" w:rsidRDefault="00AA5419" w:rsidP="00541428">
      <w:pPr>
        <w:pStyle w:val="Default"/>
        <w:spacing w:line="360" w:lineRule="auto"/>
        <w:jc w:val="center"/>
        <w:rPr>
          <w:rFonts w:ascii="Cambria" w:hAnsi="Cambria"/>
          <w:b/>
          <w:bCs/>
          <w:smallCaps/>
          <w:spacing w:val="40"/>
          <w:sz w:val="28"/>
          <w:szCs w:val="28"/>
          <w:highlight w:val="yellow"/>
        </w:rPr>
      </w:pPr>
    </w:p>
    <w:p w14:paraId="4A782444" w14:textId="77777777" w:rsidR="00AA5419" w:rsidRPr="00513860" w:rsidRDefault="00AA5419" w:rsidP="00541428">
      <w:pPr>
        <w:pStyle w:val="Default"/>
        <w:jc w:val="center"/>
        <w:rPr>
          <w:rFonts w:ascii="Cambria" w:hAnsi="Cambria"/>
          <w:smallCaps/>
          <w:spacing w:val="40"/>
          <w:sz w:val="28"/>
          <w:szCs w:val="28"/>
        </w:rPr>
      </w:pPr>
    </w:p>
    <w:p w14:paraId="7E141E50" w14:textId="77777777" w:rsidR="00292B79" w:rsidRPr="00513860" w:rsidRDefault="00292B79" w:rsidP="00541428">
      <w:pPr>
        <w:pStyle w:val="Default"/>
        <w:jc w:val="center"/>
        <w:rPr>
          <w:rFonts w:ascii="Cambria" w:hAnsi="Cambria"/>
          <w:smallCaps/>
          <w:spacing w:val="40"/>
          <w:sz w:val="28"/>
          <w:szCs w:val="28"/>
        </w:rPr>
      </w:pPr>
    </w:p>
    <w:p w14:paraId="64DBEC8E" w14:textId="2F77C024" w:rsidR="00292B79" w:rsidRPr="00513860" w:rsidRDefault="00025455" w:rsidP="00292B79">
      <w:pPr>
        <w:numPr>
          <w:ilvl w:val="0"/>
          <w:numId w:val="9"/>
        </w:numPr>
        <w:spacing w:line="360" w:lineRule="auto"/>
        <w:jc w:val="both"/>
        <w:rPr>
          <w:rFonts w:ascii="Cambria" w:hAnsi="Cambria"/>
          <w:b/>
          <w:bCs/>
          <w:sz w:val="22"/>
          <w:szCs w:val="22"/>
        </w:rPr>
      </w:pPr>
      <w:bookmarkStart w:id="1" w:name="_Toc1987883"/>
      <w:r w:rsidRPr="00513860">
        <w:rPr>
          <w:rFonts w:ascii="Cambria" w:hAnsi="Cambria"/>
          <w:b/>
          <w:bCs/>
          <w:sz w:val="22"/>
          <w:szCs w:val="22"/>
        </w:rPr>
        <w:br w:type="page"/>
      </w:r>
      <w:r w:rsidR="00292B79" w:rsidRPr="00513860">
        <w:rPr>
          <w:rFonts w:ascii="Cambria" w:hAnsi="Cambria"/>
          <w:b/>
          <w:bCs/>
          <w:sz w:val="22"/>
          <w:szCs w:val="22"/>
        </w:rPr>
        <w:lastRenderedPageBreak/>
        <w:t xml:space="preserve">Wskazanie związku programu </w:t>
      </w:r>
      <w:r w:rsidR="00155F60" w:rsidRPr="00513860">
        <w:rPr>
          <w:rFonts w:ascii="Cambria" w:hAnsi="Cambria"/>
          <w:b/>
          <w:bCs/>
          <w:sz w:val="22"/>
          <w:szCs w:val="22"/>
        </w:rPr>
        <w:t>studiów</w:t>
      </w:r>
      <w:r w:rsidR="00292B79" w:rsidRPr="00513860">
        <w:rPr>
          <w:rFonts w:ascii="Cambria" w:hAnsi="Cambria"/>
          <w:b/>
          <w:bCs/>
          <w:sz w:val="22"/>
          <w:szCs w:val="22"/>
        </w:rPr>
        <w:t xml:space="preserve"> z misją Uczelni i jej strategią</w:t>
      </w:r>
      <w:bookmarkEnd w:id="1"/>
      <w:r w:rsidR="00292B79" w:rsidRPr="00513860">
        <w:rPr>
          <w:rFonts w:ascii="Cambria" w:hAnsi="Cambria"/>
          <w:b/>
          <w:bCs/>
          <w:sz w:val="22"/>
          <w:szCs w:val="22"/>
        </w:rPr>
        <w:t xml:space="preserve"> rozwoju</w:t>
      </w:r>
      <w:r w:rsidR="00D95D48" w:rsidRPr="00513860">
        <w:rPr>
          <w:rFonts w:ascii="Cambria" w:hAnsi="Cambria"/>
          <w:b/>
          <w:bCs/>
          <w:sz w:val="22"/>
          <w:szCs w:val="22"/>
        </w:rPr>
        <w:t>.</w:t>
      </w:r>
      <w:r w:rsidR="00292B79" w:rsidRPr="00513860">
        <w:rPr>
          <w:rFonts w:ascii="Cambria" w:hAnsi="Cambria"/>
          <w:sz w:val="22"/>
          <w:szCs w:val="22"/>
        </w:rPr>
        <w:t xml:space="preserve"> </w:t>
      </w:r>
    </w:p>
    <w:p w14:paraId="640EE969" w14:textId="77777777" w:rsidR="00292B79" w:rsidRPr="00513860" w:rsidRDefault="00292B79" w:rsidP="00292B79">
      <w:pPr>
        <w:spacing w:line="360" w:lineRule="auto"/>
        <w:ind w:firstLine="709"/>
        <w:contextualSpacing/>
        <w:jc w:val="both"/>
        <w:rPr>
          <w:rFonts w:ascii="Cambria" w:hAnsi="Cambria"/>
          <w:sz w:val="22"/>
          <w:szCs w:val="22"/>
        </w:rPr>
      </w:pPr>
      <w:r w:rsidRPr="00513860">
        <w:rPr>
          <w:rFonts w:ascii="Cambria" w:hAnsi="Cambria"/>
          <w:sz w:val="22"/>
          <w:szCs w:val="22"/>
        </w:rPr>
        <w:t>Uchwałą Senatu nr 42/000/2016 z dnia 22 listopada 2016 r. Akademii im. Jakuba z Paradyża</w:t>
      </w:r>
      <w:r w:rsidR="00C30F04" w:rsidRPr="00513860">
        <w:rPr>
          <w:rFonts w:ascii="Cambria" w:hAnsi="Cambria"/>
          <w:sz w:val="22"/>
          <w:szCs w:val="22"/>
        </w:rPr>
        <w:t>, zmienioną Uchwałą Nr 46/000/2020 Senatu AJP z dnia 22 września 2020 r., o</w:t>
      </w:r>
      <w:r w:rsidRPr="00513860">
        <w:rPr>
          <w:rFonts w:ascii="Cambria" w:hAnsi="Cambria"/>
          <w:sz w:val="22"/>
          <w:szCs w:val="22"/>
        </w:rPr>
        <w:t>kreślona została misja Akademii im. Jakuba z Paradyża w Gorzowie Wielkopolskim jako uczelni wypełniającej zadania edukacyjne, społeczne i kulturotwórcze, zgodne z zapisanymi wartościami i celami. Misja realizowana jest za pomocą celów, które określone zostały w dokumencie Strategia Rozwoju Akademii im. Jakuba z Paradyża w Gorzowie Wielkopolskim na lata 2016 – 2025, przyjętym uchwałą Nr 41/000/2016 Senatu AJP w dniu 22 listopada 2016 r</w:t>
      </w:r>
      <w:r w:rsidRPr="00513860">
        <w:rPr>
          <w:rFonts w:ascii="Cambria" w:hAnsi="Cambria"/>
          <w:color w:val="0D0D0D"/>
          <w:sz w:val="22"/>
          <w:szCs w:val="22"/>
        </w:rPr>
        <w:t>., zmienioną Uchwałą Nr 66/000/2019 z dnia 22 października 2019 r.</w:t>
      </w:r>
      <w:r w:rsidR="00A56390" w:rsidRPr="00513860">
        <w:rPr>
          <w:rFonts w:ascii="Cambria" w:hAnsi="Cambria"/>
          <w:sz w:val="22"/>
          <w:szCs w:val="22"/>
        </w:rPr>
        <w:t xml:space="preserve"> </w:t>
      </w:r>
      <w:r w:rsidRPr="00513860">
        <w:rPr>
          <w:rFonts w:ascii="Cambria" w:hAnsi="Cambria"/>
          <w:sz w:val="22"/>
          <w:szCs w:val="22"/>
        </w:rPr>
        <w:t xml:space="preserve">Działania podejmowane w ramach Strategii rozwoju Uczelni mają na celu awans społeczny i ekonomiczny regionu z uwzględnieniem priorytetów Strategii Lizbońskiej i Strategii Rozwoju Województwa Lubuskiego. Nadrzędnym celem Wydziału Technicznego jest dbałość o wysoką jakość kształcenia zgodnie z Polskimi Ramami Kwalifikacji korelującymi z edukacyjną przestrzenią europejską. Celowi nadrzędnemu mają służyć zwłaszcza działania zmierzające do realizacji wyznaczonych celów strategicznych, nakreślonych w Strategii Rozwoju Uczelni, zbieżnych ze Strategią Rozwoju Województwa Lubuskiego ukierunkowanych na przygotowywanie należycie wykształconej kadry zawodowej na potrzeby gospodarki oraz rozwój naukowy Uczelni. Ważnym elementem Strategii Rozwoju jest wzmocnienie praktycznych elementów nauczania zapewniających lepsze przygotowanie absolwentów do zawodu. Realizacja strategii rozwoju Akademii im. Jakuba z Paradyża, daje podstawy do osiągnięcia przez Uczelnię i jej pracowników założonych celów praktyczno-wdrożeniowych. W ramach podmiotowych relacji zachodzących w Uczelni, kadra naukowo-dydaktyczna kształtuje nawyki i nastawienia studentów, wpływa na poziom zaspokojenia ich potrzeb intelektualno-kulturalnych. Życie studentów w dynamicznej rzeczywistości wymaga weryfikacji wartości, odpowiedzialności w dokonywanych wyborach, staje się głównym motywem skłaniającym ich do pracy nad sobą. Studenci coraz częściej w sposób naturalny odczuwają potrzebę przyspieszenia własnego rozwoju. Zaspokojenie potrzeby indywidualnego rozwoju ujawnia się u nich poprzez ich aktywność, która charakteryzuje się dążeniem do realizacji swoich planów, realizowaną także poprzez dalsze kształcenie, umiejętne poruszanie się po rynku pracy, rozwiązywanie problemów inżynierskich oraz nieustannie poszerzanie swojej wiedzy. </w:t>
      </w:r>
    </w:p>
    <w:p w14:paraId="2B1D5B94" w14:textId="345AE2EA" w:rsidR="005A017E" w:rsidRPr="00513860" w:rsidRDefault="005A017E" w:rsidP="00292B79">
      <w:pPr>
        <w:spacing w:line="360" w:lineRule="auto"/>
        <w:ind w:firstLine="709"/>
        <w:contextualSpacing/>
        <w:jc w:val="both"/>
        <w:rPr>
          <w:rFonts w:ascii="Cambria" w:hAnsi="Cambria"/>
          <w:sz w:val="12"/>
          <w:szCs w:val="12"/>
        </w:rPr>
      </w:pPr>
    </w:p>
    <w:p w14:paraId="6AC8E787" w14:textId="77777777" w:rsidR="00155F60" w:rsidRPr="00513860" w:rsidRDefault="00155F60" w:rsidP="00155F60">
      <w:pPr>
        <w:numPr>
          <w:ilvl w:val="0"/>
          <w:numId w:val="9"/>
        </w:numPr>
        <w:spacing w:line="360" w:lineRule="auto"/>
        <w:rPr>
          <w:rFonts w:ascii="Cambria" w:hAnsi="Cambria"/>
          <w:b/>
          <w:sz w:val="22"/>
          <w:szCs w:val="22"/>
        </w:rPr>
      </w:pPr>
      <w:r w:rsidRPr="00513860">
        <w:rPr>
          <w:rFonts w:ascii="Cambria" w:hAnsi="Cambria"/>
          <w:b/>
          <w:sz w:val="22"/>
          <w:szCs w:val="22"/>
        </w:rPr>
        <w:t>Wymagania wstępne – konieczne kompetencje kandydatów.</w:t>
      </w:r>
    </w:p>
    <w:p w14:paraId="386713BD" w14:textId="77777777" w:rsidR="00155F60" w:rsidRPr="00513860" w:rsidRDefault="00155F60" w:rsidP="00155F60">
      <w:pPr>
        <w:spacing w:line="360" w:lineRule="auto"/>
        <w:ind w:firstLine="709"/>
        <w:jc w:val="both"/>
        <w:rPr>
          <w:rFonts w:ascii="Cambria" w:hAnsi="Cambria"/>
          <w:sz w:val="22"/>
          <w:szCs w:val="22"/>
        </w:rPr>
      </w:pPr>
      <w:r w:rsidRPr="00513860">
        <w:rPr>
          <w:rFonts w:ascii="Cambria" w:hAnsi="Cambria"/>
          <w:sz w:val="22"/>
          <w:szCs w:val="22"/>
        </w:rPr>
        <w:t xml:space="preserve">Kandydat ubiegający się o przyjęcie na studia pierwszego stopnia na kierunku </w:t>
      </w:r>
      <w:r w:rsidRPr="00513860">
        <w:rPr>
          <w:rFonts w:ascii="Cambria" w:hAnsi="Cambria"/>
          <w:i/>
          <w:iCs/>
          <w:sz w:val="22"/>
          <w:szCs w:val="22"/>
        </w:rPr>
        <w:t>energetyka</w:t>
      </w:r>
      <w:r w:rsidRPr="00513860">
        <w:rPr>
          <w:rFonts w:ascii="Cambria" w:hAnsi="Cambria"/>
          <w:sz w:val="22"/>
          <w:szCs w:val="22"/>
        </w:rPr>
        <w:t xml:space="preserve"> - profil praktyczny powinien legitymować się pozytywnymi wynikami uzyskanymi na egzaminie maturalnym z przedmiotów określonych w uchwale rekrutacyjnej.</w:t>
      </w:r>
    </w:p>
    <w:p w14:paraId="1DC00693" w14:textId="77777777" w:rsidR="00155F60" w:rsidRPr="00513860" w:rsidRDefault="00155F60" w:rsidP="00292B79">
      <w:pPr>
        <w:spacing w:line="360" w:lineRule="auto"/>
        <w:ind w:firstLine="709"/>
        <w:contextualSpacing/>
        <w:jc w:val="both"/>
        <w:rPr>
          <w:rFonts w:ascii="Cambria" w:hAnsi="Cambria"/>
          <w:sz w:val="22"/>
          <w:szCs w:val="22"/>
        </w:rPr>
      </w:pPr>
    </w:p>
    <w:p w14:paraId="4AECF7A8" w14:textId="77777777" w:rsidR="00317EA5" w:rsidRPr="00513860" w:rsidRDefault="004A5602" w:rsidP="00541428">
      <w:pPr>
        <w:numPr>
          <w:ilvl w:val="0"/>
          <w:numId w:val="9"/>
        </w:numPr>
        <w:spacing w:line="360" w:lineRule="auto"/>
        <w:jc w:val="both"/>
        <w:rPr>
          <w:rFonts w:ascii="Cambria" w:hAnsi="Cambria"/>
          <w:b/>
          <w:sz w:val="22"/>
          <w:szCs w:val="22"/>
        </w:rPr>
      </w:pPr>
      <w:r w:rsidRPr="00513860">
        <w:rPr>
          <w:rFonts w:ascii="Cambria" w:hAnsi="Cambria"/>
          <w:b/>
          <w:sz w:val="22"/>
          <w:szCs w:val="22"/>
        </w:rPr>
        <w:lastRenderedPageBreak/>
        <w:t xml:space="preserve">Ogólne cele kształcenia na </w:t>
      </w:r>
      <w:r w:rsidRPr="00513860">
        <w:rPr>
          <w:rFonts w:ascii="Cambria" w:hAnsi="Cambria" w:cs="Arial"/>
          <w:b/>
          <w:color w:val="000000"/>
          <w:sz w:val="22"/>
          <w:szCs w:val="22"/>
        </w:rPr>
        <w:t xml:space="preserve">studiach pierwszego stopnia na kierunku </w:t>
      </w:r>
      <w:r w:rsidR="00025455" w:rsidRPr="00513860">
        <w:rPr>
          <w:rFonts w:ascii="Cambria" w:hAnsi="Cambria" w:cs="Arial"/>
          <w:b/>
          <w:i/>
          <w:color w:val="000000"/>
          <w:sz w:val="22"/>
          <w:szCs w:val="22"/>
        </w:rPr>
        <w:t>energetyka</w:t>
      </w:r>
      <w:r w:rsidRPr="00513860">
        <w:rPr>
          <w:rFonts w:ascii="Cambria" w:hAnsi="Cambria" w:cs="Arial"/>
          <w:b/>
          <w:i/>
          <w:color w:val="000000"/>
          <w:sz w:val="22"/>
          <w:szCs w:val="22"/>
        </w:rPr>
        <w:t xml:space="preserve"> – </w:t>
      </w:r>
      <w:r w:rsidRPr="00513860">
        <w:rPr>
          <w:rFonts w:ascii="Cambria" w:hAnsi="Cambria" w:cs="Arial"/>
          <w:b/>
          <w:color w:val="000000"/>
          <w:sz w:val="22"/>
          <w:szCs w:val="22"/>
        </w:rPr>
        <w:t>profil praktyczny</w:t>
      </w:r>
      <w:r w:rsidR="00317EA5" w:rsidRPr="00513860">
        <w:rPr>
          <w:rFonts w:ascii="Cambria" w:hAnsi="Cambria"/>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176"/>
        <w:gridCol w:w="6213"/>
      </w:tblGrid>
      <w:tr w:rsidR="009D2FA3" w:rsidRPr="00513860" w14:paraId="60BA0892" w14:textId="77777777" w:rsidTr="00A34867">
        <w:tc>
          <w:tcPr>
            <w:tcW w:w="1713" w:type="dxa"/>
            <w:shd w:val="clear" w:color="auto" w:fill="D9D9D9" w:themeFill="background1" w:themeFillShade="D9"/>
            <w:vAlign w:val="center"/>
          </w:tcPr>
          <w:p w14:paraId="46260CF4" w14:textId="33982B83" w:rsidR="009D2FA3" w:rsidRPr="00513860" w:rsidRDefault="009D2FA3" w:rsidP="009D2FA3">
            <w:pPr>
              <w:pStyle w:val="Bezodstpw"/>
              <w:jc w:val="center"/>
              <w:rPr>
                <w:rFonts w:ascii="Cambria" w:hAnsi="Cambria"/>
                <w:sz w:val="20"/>
                <w:szCs w:val="20"/>
              </w:rPr>
            </w:pPr>
            <w:r w:rsidRPr="00513860">
              <w:rPr>
                <w:rFonts w:ascii="Cambria" w:hAnsi="Cambria"/>
                <w:sz w:val="20"/>
                <w:szCs w:val="20"/>
              </w:rPr>
              <w:t>Kategoria celu kształcenia</w:t>
            </w:r>
          </w:p>
        </w:tc>
        <w:tc>
          <w:tcPr>
            <w:tcW w:w="805" w:type="dxa"/>
            <w:shd w:val="clear" w:color="auto" w:fill="D9D9D9" w:themeFill="background1" w:themeFillShade="D9"/>
            <w:vAlign w:val="center"/>
          </w:tcPr>
          <w:p w14:paraId="3CCBC249" w14:textId="6FCA1AE0" w:rsidR="009D2FA3" w:rsidRPr="00513860" w:rsidRDefault="009D2FA3" w:rsidP="009D2FA3">
            <w:pPr>
              <w:pStyle w:val="Bezodstpw"/>
              <w:jc w:val="center"/>
              <w:rPr>
                <w:rFonts w:ascii="Cambria" w:hAnsi="Cambria"/>
                <w:sz w:val="20"/>
                <w:szCs w:val="20"/>
              </w:rPr>
            </w:pPr>
            <w:r w:rsidRPr="00513860">
              <w:rPr>
                <w:rFonts w:ascii="Cambria" w:hAnsi="Cambria"/>
                <w:sz w:val="20"/>
                <w:szCs w:val="20"/>
              </w:rPr>
              <w:t>Symbol celu kształcenia</w:t>
            </w:r>
          </w:p>
        </w:tc>
        <w:tc>
          <w:tcPr>
            <w:tcW w:w="6768" w:type="dxa"/>
            <w:shd w:val="clear" w:color="auto" w:fill="D9D9D9" w:themeFill="background1" w:themeFillShade="D9"/>
            <w:vAlign w:val="center"/>
          </w:tcPr>
          <w:p w14:paraId="6FE93598" w14:textId="3775FEDC" w:rsidR="009D2FA3" w:rsidRPr="00513860" w:rsidRDefault="009D2FA3" w:rsidP="009D2FA3">
            <w:pPr>
              <w:contextualSpacing/>
              <w:jc w:val="center"/>
              <w:rPr>
                <w:rFonts w:ascii="Cambria" w:hAnsi="Cambria"/>
                <w:bCs/>
                <w:sz w:val="20"/>
                <w:szCs w:val="20"/>
              </w:rPr>
            </w:pPr>
            <w:r w:rsidRPr="00513860">
              <w:rPr>
                <w:rFonts w:ascii="Cambria" w:hAnsi="Cambria"/>
                <w:sz w:val="20"/>
                <w:szCs w:val="20"/>
              </w:rPr>
              <w:t>Opis celu kształcenia</w:t>
            </w:r>
          </w:p>
        </w:tc>
      </w:tr>
      <w:tr w:rsidR="009D2FA3" w:rsidRPr="00513860" w14:paraId="7CD9EB67" w14:textId="77777777" w:rsidTr="00B1192C">
        <w:tc>
          <w:tcPr>
            <w:tcW w:w="1713" w:type="dxa"/>
            <w:vMerge w:val="restart"/>
            <w:shd w:val="clear" w:color="auto" w:fill="FFFFFF"/>
            <w:vAlign w:val="center"/>
          </w:tcPr>
          <w:p w14:paraId="7FE5C158"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Wiedza</w:t>
            </w:r>
          </w:p>
        </w:tc>
        <w:tc>
          <w:tcPr>
            <w:tcW w:w="805" w:type="dxa"/>
            <w:shd w:val="clear" w:color="auto" w:fill="FFFFFF"/>
            <w:vAlign w:val="center"/>
          </w:tcPr>
          <w:p w14:paraId="2C373A97"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CW1</w:t>
            </w:r>
          </w:p>
        </w:tc>
        <w:tc>
          <w:tcPr>
            <w:tcW w:w="6768" w:type="dxa"/>
            <w:shd w:val="clear" w:color="auto" w:fill="FFFFFF"/>
          </w:tcPr>
          <w:p w14:paraId="5DCF82CD" w14:textId="77777777" w:rsidR="009D2FA3" w:rsidRPr="00513860" w:rsidRDefault="009D2FA3" w:rsidP="009D2FA3">
            <w:pPr>
              <w:contextualSpacing/>
              <w:jc w:val="both"/>
              <w:rPr>
                <w:rFonts w:ascii="Cambria" w:hAnsi="Cambria"/>
                <w:bCs/>
                <w:sz w:val="20"/>
                <w:szCs w:val="20"/>
              </w:rPr>
            </w:pPr>
            <w:r w:rsidRPr="00513860">
              <w:rPr>
                <w:rFonts w:ascii="Cambria" w:hAnsi="Cambria"/>
                <w:bCs/>
                <w:sz w:val="20"/>
                <w:szCs w:val="20"/>
              </w:rPr>
              <w:t>przekazanie wiedzy w zakresie wiedzy technicznej obejmującej terminologię, pojęcia,  teorie, zasady, metody, techniki, narzędzia i materiały stosowane przy rozwiązywaniu zadań inżynierskich związanych z szeroko pojętą energetyką, procesami planowania, projektowania procesów energetycznych, tak w procesie przygotowania z udziałem metod symulacji komputerowych, jak i w rzeczywistym środowisku</w:t>
            </w:r>
          </w:p>
        </w:tc>
      </w:tr>
      <w:tr w:rsidR="009D2FA3" w:rsidRPr="00513860" w14:paraId="0E5BD80A" w14:textId="77777777" w:rsidTr="00B1192C">
        <w:tc>
          <w:tcPr>
            <w:tcW w:w="1713" w:type="dxa"/>
            <w:vMerge/>
            <w:shd w:val="clear" w:color="auto" w:fill="FFFFFF"/>
            <w:vAlign w:val="center"/>
          </w:tcPr>
          <w:p w14:paraId="4F28D510" w14:textId="77777777" w:rsidR="009D2FA3" w:rsidRPr="00513860" w:rsidRDefault="009D2FA3" w:rsidP="009D2FA3">
            <w:pPr>
              <w:pStyle w:val="Bezodstpw"/>
              <w:jc w:val="center"/>
              <w:rPr>
                <w:rFonts w:ascii="Cambria" w:hAnsi="Cambria"/>
                <w:sz w:val="20"/>
                <w:szCs w:val="20"/>
              </w:rPr>
            </w:pPr>
          </w:p>
        </w:tc>
        <w:tc>
          <w:tcPr>
            <w:tcW w:w="805" w:type="dxa"/>
            <w:shd w:val="clear" w:color="auto" w:fill="FFFFFF"/>
            <w:vAlign w:val="center"/>
          </w:tcPr>
          <w:p w14:paraId="6C82B062"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CW2</w:t>
            </w:r>
          </w:p>
        </w:tc>
        <w:tc>
          <w:tcPr>
            <w:tcW w:w="6768" w:type="dxa"/>
            <w:shd w:val="clear" w:color="auto" w:fill="FFFFFF"/>
          </w:tcPr>
          <w:p w14:paraId="6CB59D2E" w14:textId="77777777" w:rsidR="009D2FA3" w:rsidRPr="00513860" w:rsidRDefault="009D2FA3" w:rsidP="009D2FA3">
            <w:pPr>
              <w:contextualSpacing/>
              <w:jc w:val="both"/>
              <w:rPr>
                <w:rFonts w:ascii="Cambria" w:hAnsi="Cambria"/>
                <w:bCs/>
                <w:sz w:val="20"/>
                <w:szCs w:val="20"/>
              </w:rPr>
            </w:pPr>
            <w:r w:rsidRPr="00513860">
              <w:rPr>
                <w:rFonts w:ascii="Cambria" w:hAnsi="Cambria"/>
                <w:bCs/>
                <w:sz w:val="20"/>
                <w:szCs w:val="20"/>
              </w:rPr>
              <w:t>przekazanie wiedzy ogólnej dotyczącej standardów i norm technicznych dotyczących zagadnień energetyki</w:t>
            </w:r>
          </w:p>
        </w:tc>
      </w:tr>
      <w:tr w:rsidR="009D2FA3" w:rsidRPr="00513860" w14:paraId="6C3718EF" w14:textId="77777777" w:rsidTr="00B1192C">
        <w:tc>
          <w:tcPr>
            <w:tcW w:w="1713" w:type="dxa"/>
            <w:vMerge/>
            <w:shd w:val="clear" w:color="auto" w:fill="FFFFFF"/>
            <w:vAlign w:val="center"/>
          </w:tcPr>
          <w:p w14:paraId="747BA184" w14:textId="77777777" w:rsidR="009D2FA3" w:rsidRPr="00513860" w:rsidRDefault="009D2FA3" w:rsidP="009D2FA3">
            <w:pPr>
              <w:pStyle w:val="Bezodstpw"/>
              <w:jc w:val="center"/>
              <w:rPr>
                <w:rFonts w:ascii="Cambria" w:hAnsi="Cambria"/>
                <w:sz w:val="20"/>
                <w:szCs w:val="20"/>
              </w:rPr>
            </w:pPr>
          </w:p>
        </w:tc>
        <w:tc>
          <w:tcPr>
            <w:tcW w:w="805" w:type="dxa"/>
            <w:shd w:val="clear" w:color="auto" w:fill="FFFFFF"/>
            <w:vAlign w:val="center"/>
          </w:tcPr>
          <w:p w14:paraId="45F03366"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CW3</w:t>
            </w:r>
          </w:p>
        </w:tc>
        <w:tc>
          <w:tcPr>
            <w:tcW w:w="6768" w:type="dxa"/>
            <w:shd w:val="clear" w:color="auto" w:fill="FFFFFF"/>
          </w:tcPr>
          <w:p w14:paraId="2AF0A001" w14:textId="77777777" w:rsidR="009D2FA3" w:rsidRPr="00513860" w:rsidRDefault="009D2FA3" w:rsidP="009D2FA3">
            <w:pPr>
              <w:jc w:val="both"/>
              <w:rPr>
                <w:rFonts w:ascii="Cambria" w:hAnsi="Cambria"/>
                <w:bCs/>
                <w:sz w:val="20"/>
                <w:szCs w:val="20"/>
              </w:rPr>
            </w:pPr>
            <w:r w:rsidRPr="00513860">
              <w:rPr>
                <w:rFonts w:ascii="Cambria" w:hAnsi="Cambria"/>
                <w:bCs/>
                <w:sz w:val="20"/>
                <w:szCs w:val="20"/>
              </w:rPr>
              <w:t>przekazanie wiedzy dotyczącej bezpieczeństwa i higieny pracy, ochrony własności przemysłowej oraz prawa autorskiego, niezbędnej dla rozumienia i tworzenia społecznych, ekonomicznych, prawnych i pozatechnicznych uwarunkowań działalności inżynierskiej dla rozwoju form indywidualnej przedsiębiorczości i działalności gospodarczej</w:t>
            </w:r>
          </w:p>
        </w:tc>
      </w:tr>
      <w:tr w:rsidR="009D2FA3" w:rsidRPr="00513860" w14:paraId="131F5441" w14:textId="77777777" w:rsidTr="00B1192C">
        <w:tc>
          <w:tcPr>
            <w:tcW w:w="1713" w:type="dxa"/>
            <w:vMerge w:val="restart"/>
            <w:shd w:val="clear" w:color="auto" w:fill="FFFFFF"/>
            <w:vAlign w:val="center"/>
          </w:tcPr>
          <w:p w14:paraId="18C4691C"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Umiejętności</w:t>
            </w:r>
          </w:p>
        </w:tc>
        <w:tc>
          <w:tcPr>
            <w:tcW w:w="805" w:type="dxa"/>
            <w:shd w:val="clear" w:color="auto" w:fill="FFFFFF"/>
            <w:vAlign w:val="center"/>
          </w:tcPr>
          <w:p w14:paraId="42011A62"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CU1</w:t>
            </w:r>
          </w:p>
        </w:tc>
        <w:tc>
          <w:tcPr>
            <w:tcW w:w="6768" w:type="dxa"/>
            <w:shd w:val="clear" w:color="auto" w:fill="FFFFFF"/>
          </w:tcPr>
          <w:p w14:paraId="3F5DF8D2" w14:textId="77777777" w:rsidR="009D2FA3" w:rsidRPr="00513860" w:rsidRDefault="009D2FA3" w:rsidP="009D2FA3">
            <w:pPr>
              <w:contextualSpacing/>
              <w:jc w:val="both"/>
              <w:rPr>
                <w:rFonts w:ascii="Cambria" w:hAnsi="Cambria"/>
                <w:bCs/>
                <w:sz w:val="20"/>
                <w:szCs w:val="20"/>
              </w:rPr>
            </w:pPr>
            <w:r w:rsidRPr="00513860">
              <w:rPr>
                <w:rFonts w:ascii="Cambria" w:hAnsi="Cambria"/>
                <w:bCs/>
                <w:sz w:val="20"/>
                <w:szCs w:val="20"/>
              </w:rPr>
              <w:t xml:space="preserve">wyrobienie  umiejętności w zakresie doskonalenia wiedzy, pozyskiwania </w:t>
            </w:r>
            <w:r w:rsidRPr="00513860">
              <w:rPr>
                <w:rFonts w:ascii="Cambria" w:hAnsi="Cambria"/>
                <w:bCs/>
                <w:sz w:val="20"/>
                <w:szCs w:val="20"/>
              </w:rPr>
              <w:br/>
              <w:t>i integrowania informacji z literatury, baz danych i innych źródeł oraz opracowywania dokumentacji, ich prezentowania i podnoszenia kompetencji zawodowych</w:t>
            </w:r>
          </w:p>
        </w:tc>
      </w:tr>
      <w:tr w:rsidR="009D2FA3" w:rsidRPr="00513860" w14:paraId="3DD792E5" w14:textId="77777777" w:rsidTr="00B1192C">
        <w:tc>
          <w:tcPr>
            <w:tcW w:w="1713" w:type="dxa"/>
            <w:vMerge/>
            <w:shd w:val="clear" w:color="auto" w:fill="FFFFFF"/>
            <w:vAlign w:val="center"/>
          </w:tcPr>
          <w:p w14:paraId="33EFEB6D" w14:textId="77777777" w:rsidR="009D2FA3" w:rsidRPr="00513860" w:rsidRDefault="009D2FA3" w:rsidP="009D2FA3">
            <w:pPr>
              <w:pStyle w:val="Bezodstpw"/>
              <w:jc w:val="center"/>
              <w:rPr>
                <w:rFonts w:ascii="Cambria" w:hAnsi="Cambria"/>
                <w:sz w:val="20"/>
                <w:szCs w:val="20"/>
              </w:rPr>
            </w:pPr>
          </w:p>
        </w:tc>
        <w:tc>
          <w:tcPr>
            <w:tcW w:w="805" w:type="dxa"/>
            <w:shd w:val="clear" w:color="auto" w:fill="FFFFFF"/>
            <w:vAlign w:val="center"/>
          </w:tcPr>
          <w:p w14:paraId="162775B7"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CU2</w:t>
            </w:r>
          </w:p>
        </w:tc>
        <w:tc>
          <w:tcPr>
            <w:tcW w:w="6768" w:type="dxa"/>
            <w:shd w:val="clear" w:color="auto" w:fill="FFFFFF"/>
          </w:tcPr>
          <w:p w14:paraId="02DB9B0A" w14:textId="77777777" w:rsidR="009D2FA3" w:rsidRPr="00513860" w:rsidRDefault="009D2FA3" w:rsidP="009D2FA3">
            <w:pPr>
              <w:contextualSpacing/>
              <w:jc w:val="both"/>
              <w:rPr>
                <w:rFonts w:ascii="Cambria" w:hAnsi="Cambria"/>
                <w:bCs/>
                <w:sz w:val="20"/>
                <w:szCs w:val="20"/>
              </w:rPr>
            </w:pPr>
            <w:r w:rsidRPr="00513860">
              <w:rPr>
                <w:rFonts w:ascii="Cambria" w:hAnsi="Cambria"/>
                <w:bCs/>
                <w:sz w:val="20"/>
                <w:szCs w:val="20"/>
              </w:rPr>
              <w:t>wyrobienie umiejętności projektowania procesów energetycznych, realizacji procesów wytwarzania, montażu i eksploatacji maszyn energetycznych, doboru materiałów inżynierskich stosowanych jako elementy maszyn oraz nadzoru nad ich eksploatacją i inżynierii jakości</w:t>
            </w:r>
          </w:p>
        </w:tc>
      </w:tr>
      <w:tr w:rsidR="009D2FA3" w:rsidRPr="00513860" w14:paraId="4F4C3AA5" w14:textId="77777777" w:rsidTr="00B1192C">
        <w:tc>
          <w:tcPr>
            <w:tcW w:w="1713" w:type="dxa"/>
            <w:vMerge/>
            <w:shd w:val="clear" w:color="auto" w:fill="FFFFFF"/>
            <w:vAlign w:val="center"/>
          </w:tcPr>
          <w:p w14:paraId="122B20E1" w14:textId="77777777" w:rsidR="009D2FA3" w:rsidRPr="00513860" w:rsidRDefault="009D2FA3" w:rsidP="009D2FA3">
            <w:pPr>
              <w:pStyle w:val="Bezodstpw"/>
              <w:jc w:val="center"/>
              <w:rPr>
                <w:rFonts w:ascii="Cambria" w:hAnsi="Cambria"/>
                <w:sz w:val="20"/>
                <w:szCs w:val="20"/>
              </w:rPr>
            </w:pPr>
          </w:p>
        </w:tc>
        <w:tc>
          <w:tcPr>
            <w:tcW w:w="805" w:type="dxa"/>
            <w:shd w:val="clear" w:color="auto" w:fill="FFFFFF"/>
            <w:vAlign w:val="center"/>
          </w:tcPr>
          <w:p w14:paraId="1B991F5F"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CU3</w:t>
            </w:r>
          </w:p>
        </w:tc>
        <w:tc>
          <w:tcPr>
            <w:tcW w:w="6768" w:type="dxa"/>
            <w:shd w:val="clear" w:color="auto" w:fill="FFFFFF"/>
          </w:tcPr>
          <w:p w14:paraId="5C554BDD" w14:textId="77777777" w:rsidR="009D2FA3" w:rsidRPr="00513860" w:rsidRDefault="009D2FA3" w:rsidP="009D2FA3">
            <w:pPr>
              <w:jc w:val="both"/>
              <w:rPr>
                <w:rFonts w:ascii="Cambria" w:hAnsi="Cambria"/>
                <w:bCs/>
                <w:sz w:val="20"/>
                <w:szCs w:val="20"/>
              </w:rPr>
            </w:pPr>
            <w:r w:rsidRPr="00513860">
              <w:rPr>
                <w:rFonts w:ascii="Cambria" w:hAnsi="Cambria"/>
                <w:bCs/>
                <w:sz w:val="20"/>
                <w:szCs w:val="20"/>
              </w:rPr>
              <w:t>wyrobienie umiejętności zarządzania pracami w zespole, koordynacji prac i oceny ich wyników oraz sprawnego posługiwania się nowoczesnymi technikami komputerowymi, wyciągania wniosków, opisu sprzętu dostrzegając kryteria użytkowe, prawne i ekonomiczne oraz rozwiązywania praktycznych zadań inżynierskich</w:t>
            </w:r>
          </w:p>
        </w:tc>
      </w:tr>
      <w:tr w:rsidR="009D2FA3" w:rsidRPr="00513860" w14:paraId="3342BA2B" w14:textId="77777777" w:rsidTr="00B1192C">
        <w:tc>
          <w:tcPr>
            <w:tcW w:w="1713" w:type="dxa"/>
            <w:vMerge w:val="restart"/>
            <w:shd w:val="clear" w:color="auto" w:fill="FFFFFF"/>
            <w:vAlign w:val="center"/>
          </w:tcPr>
          <w:p w14:paraId="3A72B238"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Kompetencje</w:t>
            </w:r>
          </w:p>
        </w:tc>
        <w:tc>
          <w:tcPr>
            <w:tcW w:w="805" w:type="dxa"/>
            <w:shd w:val="clear" w:color="auto" w:fill="FFFFFF"/>
            <w:vAlign w:val="center"/>
          </w:tcPr>
          <w:p w14:paraId="5D2BE5DC"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CK1</w:t>
            </w:r>
          </w:p>
        </w:tc>
        <w:tc>
          <w:tcPr>
            <w:tcW w:w="6768" w:type="dxa"/>
            <w:shd w:val="clear" w:color="auto" w:fill="FFFFFF"/>
          </w:tcPr>
          <w:p w14:paraId="781E08C1" w14:textId="77777777" w:rsidR="009D2FA3" w:rsidRPr="00513860" w:rsidRDefault="009D2FA3" w:rsidP="009D2FA3">
            <w:pPr>
              <w:contextualSpacing/>
              <w:jc w:val="both"/>
              <w:rPr>
                <w:rFonts w:ascii="Cambria" w:hAnsi="Cambria"/>
                <w:bCs/>
                <w:sz w:val="20"/>
                <w:szCs w:val="20"/>
              </w:rPr>
            </w:pPr>
            <w:r w:rsidRPr="00513860">
              <w:rPr>
                <w:rFonts w:ascii="Cambria" w:hAnsi="Cambria"/>
                <w:bCs/>
                <w:sz w:val="20"/>
                <w:szCs w:val="20"/>
              </w:rPr>
              <w:t>przygotowanie do uczenia się przez całe życie, podnoszenia kompetencji zawodowych, osobistych i społecznych w zmieniającej się rzeczywistości, podjęcia pracy związanej z energetyką</w:t>
            </w:r>
          </w:p>
        </w:tc>
      </w:tr>
      <w:tr w:rsidR="009D2FA3" w:rsidRPr="00513860" w14:paraId="25434074" w14:textId="77777777" w:rsidTr="00B1192C">
        <w:tc>
          <w:tcPr>
            <w:tcW w:w="1713" w:type="dxa"/>
            <w:vMerge/>
            <w:shd w:val="clear" w:color="auto" w:fill="FFFFFF"/>
            <w:vAlign w:val="center"/>
          </w:tcPr>
          <w:p w14:paraId="21ECC662" w14:textId="77777777" w:rsidR="009D2FA3" w:rsidRPr="00513860" w:rsidRDefault="009D2FA3" w:rsidP="009D2FA3">
            <w:pPr>
              <w:pStyle w:val="Bezodstpw"/>
              <w:jc w:val="center"/>
              <w:rPr>
                <w:rFonts w:ascii="Cambria" w:hAnsi="Cambria"/>
                <w:sz w:val="20"/>
                <w:szCs w:val="20"/>
              </w:rPr>
            </w:pPr>
          </w:p>
        </w:tc>
        <w:tc>
          <w:tcPr>
            <w:tcW w:w="805" w:type="dxa"/>
            <w:shd w:val="clear" w:color="auto" w:fill="FFFFFF"/>
            <w:vAlign w:val="center"/>
          </w:tcPr>
          <w:p w14:paraId="13837160"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CK2</w:t>
            </w:r>
          </w:p>
        </w:tc>
        <w:tc>
          <w:tcPr>
            <w:tcW w:w="6768" w:type="dxa"/>
            <w:shd w:val="clear" w:color="auto" w:fill="FFFFFF"/>
          </w:tcPr>
          <w:p w14:paraId="34A12633" w14:textId="77777777" w:rsidR="009D2FA3" w:rsidRPr="00513860" w:rsidRDefault="009D2FA3" w:rsidP="009D2FA3">
            <w:pPr>
              <w:jc w:val="both"/>
              <w:rPr>
                <w:rFonts w:ascii="Cambria" w:hAnsi="Cambria"/>
                <w:bCs/>
                <w:sz w:val="20"/>
                <w:szCs w:val="20"/>
              </w:rPr>
            </w:pPr>
            <w:r w:rsidRPr="00513860">
              <w:rPr>
                <w:rFonts w:ascii="Cambria" w:hAnsi="Cambria"/>
                <w:bCs/>
                <w:sz w:val="20"/>
                <w:szCs w:val="20"/>
              </w:rPr>
              <w:t>uświadomienie ważności i rozumienia społecznych skutków działalności inżynierskiej, w tym jej wpływu na środowisko i związanej z tym odpowiedzialności za podejmowane decyzje, współdziałanie w grupie i przyjmowanie odpowiedzialności za wspólne realizacje, kreatywność i przedsiębiorczość oraz potrzebę przekazywania informacji odnośnie osiągnięć technicznych i działania inżyniera</w:t>
            </w:r>
          </w:p>
        </w:tc>
      </w:tr>
    </w:tbl>
    <w:p w14:paraId="200C7863" w14:textId="77777777" w:rsidR="00025455" w:rsidRPr="00513860" w:rsidRDefault="00025455" w:rsidP="00803582">
      <w:pPr>
        <w:pStyle w:val="Tekstpodstawowy3"/>
        <w:spacing w:line="360" w:lineRule="auto"/>
        <w:rPr>
          <w:color w:val="auto"/>
          <w:sz w:val="8"/>
          <w:szCs w:val="8"/>
        </w:rPr>
      </w:pPr>
    </w:p>
    <w:p w14:paraId="0CD9B5C6" w14:textId="77777777" w:rsidR="000D273E" w:rsidRPr="00513860" w:rsidRDefault="000D273E" w:rsidP="00803582">
      <w:pPr>
        <w:spacing w:line="360" w:lineRule="auto"/>
        <w:ind w:firstLine="709"/>
        <w:jc w:val="both"/>
        <w:rPr>
          <w:rFonts w:ascii="Cambria" w:hAnsi="Cambria"/>
          <w:sz w:val="8"/>
          <w:szCs w:val="8"/>
        </w:rPr>
      </w:pPr>
    </w:p>
    <w:p w14:paraId="171F21E8" w14:textId="77777777" w:rsidR="00317EA5" w:rsidRPr="00513860" w:rsidRDefault="00317EA5" w:rsidP="00851F12">
      <w:pPr>
        <w:numPr>
          <w:ilvl w:val="0"/>
          <w:numId w:val="9"/>
        </w:numPr>
        <w:autoSpaceDE w:val="0"/>
        <w:autoSpaceDN w:val="0"/>
        <w:adjustRightInd w:val="0"/>
        <w:spacing w:line="360" w:lineRule="auto"/>
        <w:ind w:left="714" w:hanging="357"/>
        <w:contextualSpacing/>
        <w:jc w:val="both"/>
        <w:rPr>
          <w:rFonts w:ascii="Cambria" w:hAnsi="Cambria" w:cs="Arial"/>
          <w:b/>
          <w:color w:val="000000"/>
          <w:sz w:val="22"/>
          <w:szCs w:val="22"/>
        </w:rPr>
      </w:pPr>
      <w:r w:rsidRPr="00513860">
        <w:rPr>
          <w:rFonts w:ascii="Cambria" w:hAnsi="Cambria"/>
          <w:b/>
          <w:sz w:val="22"/>
          <w:szCs w:val="22"/>
        </w:rPr>
        <w:t xml:space="preserve">Opis zakładanych efektów </w:t>
      </w:r>
      <w:r w:rsidR="00110D1C" w:rsidRPr="00513860">
        <w:rPr>
          <w:rFonts w:ascii="Cambria" w:hAnsi="Cambria"/>
          <w:b/>
          <w:sz w:val="22"/>
          <w:szCs w:val="22"/>
        </w:rPr>
        <w:t>uczenia się</w:t>
      </w:r>
      <w:r w:rsidR="00DC766D" w:rsidRPr="00513860">
        <w:rPr>
          <w:rFonts w:ascii="Cambria" w:hAnsi="Cambria"/>
          <w:b/>
          <w:sz w:val="22"/>
          <w:szCs w:val="22"/>
        </w:rPr>
        <w:t xml:space="preserve"> </w:t>
      </w:r>
      <w:r w:rsidRPr="00513860">
        <w:rPr>
          <w:rFonts w:ascii="Cambria" w:hAnsi="Cambria" w:cs="Arial"/>
          <w:b/>
          <w:color w:val="000000"/>
          <w:sz w:val="22"/>
          <w:szCs w:val="22"/>
        </w:rPr>
        <w:t xml:space="preserve">dla studiów pierwszego stopnia na kierunku </w:t>
      </w:r>
      <w:r w:rsidR="00025455" w:rsidRPr="00513860">
        <w:rPr>
          <w:rFonts w:ascii="Cambria" w:hAnsi="Cambria" w:cs="Arial"/>
          <w:b/>
          <w:i/>
          <w:color w:val="000000"/>
          <w:sz w:val="22"/>
          <w:szCs w:val="22"/>
        </w:rPr>
        <w:t>energetyka</w:t>
      </w:r>
      <w:r w:rsidRPr="00513860">
        <w:rPr>
          <w:rFonts w:ascii="Cambria" w:hAnsi="Cambria" w:cs="Arial"/>
          <w:b/>
          <w:i/>
          <w:color w:val="000000"/>
          <w:sz w:val="22"/>
          <w:szCs w:val="22"/>
        </w:rPr>
        <w:t xml:space="preserve"> – </w:t>
      </w:r>
      <w:r w:rsidRPr="00513860">
        <w:rPr>
          <w:rFonts w:ascii="Cambria" w:hAnsi="Cambria" w:cs="Arial"/>
          <w:b/>
          <w:color w:val="000000"/>
          <w:sz w:val="22"/>
          <w:szCs w:val="22"/>
        </w:rPr>
        <w:t xml:space="preserve">profil praktyczny: </w:t>
      </w:r>
    </w:p>
    <w:tbl>
      <w:tblPr>
        <w:tblW w:w="9229" w:type="dxa"/>
        <w:jc w:val="center"/>
        <w:tblBorders>
          <w:top w:val="nil"/>
          <w:left w:val="nil"/>
          <w:bottom w:val="nil"/>
          <w:right w:val="nil"/>
        </w:tblBorders>
        <w:tblLayout w:type="fixed"/>
        <w:tblLook w:val="0000" w:firstRow="0" w:lastRow="0" w:firstColumn="0" w:lastColumn="0" w:noHBand="0" w:noVBand="0"/>
      </w:tblPr>
      <w:tblGrid>
        <w:gridCol w:w="1010"/>
        <w:gridCol w:w="4966"/>
        <w:gridCol w:w="1540"/>
        <w:gridCol w:w="992"/>
        <w:gridCol w:w="721"/>
      </w:tblGrid>
      <w:tr w:rsidR="00DC766D" w:rsidRPr="00513860" w14:paraId="4B4A0C58" w14:textId="77777777" w:rsidTr="5B15FDA1">
        <w:trPr>
          <w:trHeight w:val="920"/>
          <w:jc w:val="center"/>
        </w:trPr>
        <w:tc>
          <w:tcPr>
            <w:tcW w:w="9229" w:type="dxa"/>
            <w:gridSpan w:val="5"/>
            <w:tcBorders>
              <w:top w:val="single" w:sz="8" w:space="0" w:color="000000" w:themeColor="text1"/>
              <w:left w:val="single" w:sz="8" w:space="0" w:color="000000" w:themeColor="text1"/>
              <w:bottom w:val="single" w:sz="8" w:space="0" w:color="000000" w:themeColor="text1"/>
              <w:right w:val="single" w:sz="4" w:space="0" w:color="auto"/>
            </w:tcBorders>
            <w:shd w:val="clear" w:color="auto" w:fill="D9D9D9" w:themeFill="background1" w:themeFillShade="D9"/>
            <w:vAlign w:val="center"/>
          </w:tcPr>
          <w:p w14:paraId="206484DE" w14:textId="39186E3D" w:rsidR="00DC766D" w:rsidRPr="00513860" w:rsidRDefault="00DC766D" w:rsidP="00C0065D">
            <w:pPr>
              <w:pStyle w:val="Bezodstpw"/>
              <w:jc w:val="center"/>
              <w:rPr>
                <w:rFonts w:ascii="Cambria" w:hAnsi="Cambria"/>
                <w:sz w:val="20"/>
                <w:szCs w:val="20"/>
              </w:rPr>
            </w:pPr>
            <w:r w:rsidRPr="00513860">
              <w:rPr>
                <w:rFonts w:ascii="Cambria" w:hAnsi="Cambria"/>
                <w:sz w:val="20"/>
                <w:szCs w:val="20"/>
              </w:rPr>
              <w:t xml:space="preserve">Tabela odniesienia efektów </w:t>
            </w:r>
            <w:r w:rsidR="00110D1C" w:rsidRPr="00513860">
              <w:rPr>
                <w:rFonts w:ascii="Cambria" w:hAnsi="Cambria"/>
                <w:sz w:val="20"/>
                <w:szCs w:val="20"/>
              </w:rPr>
              <w:t>uczenia się</w:t>
            </w:r>
            <w:r w:rsidRPr="00513860">
              <w:rPr>
                <w:rFonts w:ascii="Cambria" w:hAnsi="Cambria"/>
                <w:sz w:val="20"/>
                <w:szCs w:val="20"/>
              </w:rPr>
              <w:t xml:space="preserve"> zdefiniowanych dla programu </w:t>
            </w:r>
            <w:r w:rsidR="00155F60" w:rsidRPr="00513860">
              <w:rPr>
                <w:rFonts w:ascii="Cambria" w:hAnsi="Cambria"/>
                <w:sz w:val="20"/>
                <w:szCs w:val="20"/>
              </w:rPr>
              <w:t>studiów</w:t>
            </w:r>
            <w:r w:rsidRPr="00513860">
              <w:rPr>
                <w:rFonts w:ascii="Cambria" w:hAnsi="Cambria"/>
                <w:sz w:val="20"/>
                <w:szCs w:val="20"/>
              </w:rPr>
              <w:t xml:space="preserve"> do charakterystyk drugiego stopnia Polskiej Ramy Kwalifikacji typowych dla kwalifikacji uzyskiwanych w ramach szkolnictwa wyższego po uzyskaniu kwalifikacji pełnej na poziomie 4 – poziomy 6-7</w:t>
            </w:r>
          </w:p>
        </w:tc>
      </w:tr>
      <w:tr w:rsidR="00C0065D" w:rsidRPr="00513860" w14:paraId="01FDDA4B" w14:textId="77777777" w:rsidTr="5B15FDA1">
        <w:trPr>
          <w:trHeight w:val="442"/>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2C861AF" w14:textId="77777777" w:rsidR="00C0065D" w:rsidRPr="00513860" w:rsidRDefault="000D273E" w:rsidP="00C0065D">
            <w:pPr>
              <w:pStyle w:val="Bezodstpw"/>
              <w:jc w:val="center"/>
              <w:rPr>
                <w:rFonts w:ascii="Cambria" w:hAnsi="Cambria"/>
                <w:sz w:val="20"/>
                <w:szCs w:val="20"/>
              </w:rPr>
            </w:pPr>
            <w:r w:rsidRPr="00513860">
              <w:rPr>
                <w:rFonts w:ascii="Cambria" w:hAnsi="Cambria"/>
                <w:sz w:val="20"/>
                <w:szCs w:val="20"/>
              </w:rPr>
              <w:t>S</w:t>
            </w:r>
            <w:r w:rsidR="00C0065D" w:rsidRPr="00513860">
              <w:rPr>
                <w:rFonts w:ascii="Cambria" w:hAnsi="Cambria"/>
                <w:sz w:val="20"/>
                <w:szCs w:val="20"/>
              </w:rPr>
              <w:t>ymbol efektów uczenia się dla kierunku</w:t>
            </w:r>
          </w:p>
        </w:tc>
        <w:tc>
          <w:tcPr>
            <w:tcW w:w="4966"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D9D9D9" w:themeFill="background1" w:themeFillShade="D9"/>
            <w:vAlign w:val="center"/>
          </w:tcPr>
          <w:p w14:paraId="0C586EFD" w14:textId="77777777" w:rsidR="00C0065D" w:rsidRPr="00513860" w:rsidRDefault="00C0065D" w:rsidP="00C0065D">
            <w:pPr>
              <w:pStyle w:val="Bezodstpw"/>
              <w:jc w:val="center"/>
              <w:rPr>
                <w:rFonts w:ascii="Cambria" w:hAnsi="Cambria"/>
                <w:sz w:val="20"/>
                <w:szCs w:val="20"/>
              </w:rPr>
            </w:pPr>
            <w:r w:rsidRPr="00513860">
              <w:rPr>
                <w:rFonts w:ascii="Cambria" w:hAnsi="Cambria"/>
                <w:sz w:val="20"/>
                <w:szCs w:val="20"/>
              </w:rPr>
              <w:t>Nazwa efektów uczenia się</w:t>
            </w:r>
          </w:p>
        </w:tc>
        <w:tc>
          <w:tcPr>
            <w:tcW w:w="1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A68F7E" w14:textId="77777777" w:rsidR="00C0065D" w:rsidRPr="00513860" w:rsidRDefault="00C0065D" w:rsidP="00C0065D">
            <w:pPr>
              <w:pStyle w:val="Bezodstpw"/>
              <w:jc w:val="center"/>
              <w:rPr>
                <w:rFonts w:ascii="Cambria" w:hAnsi="Cambria"/>
                <w:sz w:val="20"/>
                <w:szCs w:val="20"/>
              </w:rPr>
            </w:pPr>
            <w:r w:rsidRPr="00513860">
              <w:rPr>
                <w:rFonts w:ascii="Cambria" w:hAnsi="Cambria"/>
                <w:sz w:val="20"/>
                <w:szCs w:val="20"/>
              </w:rPr>
              <w:t xml:space="preserve">Kod składnika opisu z charakterystyk poziomów w PRK </w:t>
            </w:r>
            <w:r w:rsidRPr="00513860">
              <w:rPr>
                <w:rFonts w:ascii="Cambria" w:hAnsi="Cambria"/>
                <w:sz w:val="20"/>
                <w:szCs w:val="20"/>
              </w:rPr>
              <w:br/>
            </w:r>
            <w:r w:rsidRPr="00513860">
              <w:rPr>
                <w:rFonts w:ascii="Cambria" w:hAnsi="Cambria"/>
                <w:sz w:val="20"/>
                <w:szCs w:val="20"/>
              </w:rPr>
              <w:lastRenderedPageBreak/>
              <w:t xml:space="preserve">po uzyskaniu kwalifikacji pełnej </w:t>
            </w:r>
            <w:r w:rsidRPr="00513860">
              <w:rPr>
                <w:rFonts w:ascii="Cambria" w:hAnsi="Cambria"/>
                <w:sz w:val="20"/>
                <w:szCs w:val="20"/>
              </w:rPr>
              <w:br/>
              <w:t>na poziomie 4 – poziomy 6-7</w:t>
            </w:r>
          </w:p>
        </w:tc>
        <w:tc>
          <w:tcPr>
            <w:tcW w:w="17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DB955D" w14:textId="77777777" w:rsidR="00C0065D" w:rsidRPr="00513860" w:rsidRDefault="00C0065D" w:rsidP="00C0065D">
            <w:pPr>
              <w:pStyle w:val="Bezodstpw"/>
              <w:jc w:val="center"/>
              <w:rPr>
                <w:rFonts w:ascii="Cambria" w:hAnsi="Cambria"/>
                <w:sz w:val="20"/>
                <w:szCs w:val="20"/>
              </w:rPr>
            </w:pPr>
            <w:r w:rsidRPr="00513860">
              <w:rPr>
                <w:rFonts w:ascii="Cambria" w:hAnsi="Cambria"/>
                <w:sz w:val="20"/>
                <w:szCs w:val="20"/>
              </w:rPr>
              <w:lastRenderedPageBreak/>
              <w:t xml:space="preserve">Oznaczenie stosownym symbolem czy efekt odnosi się do </w:t>
            </w:r>
            <w:r w:rsidRPr="00513860">
              <w:rPr>
                <w:rFonts w:ascii="Cambria" w:hAnsi="Cambria"/>
                <w:sz w:val="20"/>
                <w:szCs w:val="20"/>
              </w:rPr>
              <w:lastRenderedPageBreak/>
              <w:t xml:space="preserve">charakterystyk uniwersalnych, charakterystyk wspólnych, inżynierskich lub nauczycielskich </w:t>
            </w:r>
          </w:p>
        </w:tc>
      </w:tr>
      <w:tr w:rsidR="00317EA5" w:rsidRPr="00513860" w14:paraId="21D3B857" w14:textId="77777777" w:rsidTr="5B15FDA1">
        <w:trPr>
          <w:trHeight w:val="357"/>
          <w:jc w:val="center"/>
        </w:trPr>
        <w:tc>
          <w:tcPr>
            <w:tcW w:w="922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02AC29FE" w14:textId="77777777" w:rsidR="00317EA5" w:rsidRPr="00513860" w:rsidRDefault="00317EA5" w:rsidP="00DC766D">
            <w:pPr>
              <w:autoSpaceDE w:val="0"/>
              <w:autoSpaceDN w:val="0"/>
              <w:adjustRightInd w:val="0"/>
              <w:spacing w:before="120" w:after="120"/>
              <w:jc w:val="center"/>
              <w:rPr>
                <w:rFonts w:ascii="Cambria" w:eastAsia="Calibri" w:hAnsi="Cambria" w:cs="Arial"/>
                <w:b/>
                <w:bCs/>
                <w:color w:val="000000"/>
                <w:sz w:val="20"/>
                <w:szCs w:val="20"/>
                <w:lang w:eastAsia="en-US"/>
              </w:rPr>
            </w:pPr>
            <w:r w:rsidRPr="00513860">
              <w:rPr>
                <w:rFonts w:ascii="Cambria" w:eastAsia="Calibri" w:hAnsi="Cambria"/>
                <w:b/>
                <w:spacing w:val="40"/>
                <w:sz w:val="20"/>
                <w:szCs w:val="20"/>
                <w:lang w:eastAsia="en-US"/>
              </w:rPr>
              <w:lastRenderedPageBreak/>
              <w:t>WIEDZA: absolwent zna i rozumie</w:t>
            </w:r>
          </w:p>
        </w:tc>
      </w:tr>
      <w:tr w:rsidR="00BA5252" w:rsidRPr="00513860" w14:paraId="7DF6AEA4" w14:textId="77777777" w:rsidTr="5B15FDA1">
        <w:trPr>
          <w:trHeight w:val="68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539B85"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K_W01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821F2C" w14:textId="77777777" w:rsidR="00616289" w:rsidRPr="00513860" w:rsidRDefault="00616289" w:rsidP="00616289">
            <w:pPr>
              <w:rPr>
                <w:rFonts w:ascii="Cambria" w:hAnsi="Cambria"/>
                <w:sz w:val="20"/>
                <w:szCs w:val="20"/>
              </w:rPr>
            </w:pPr>
            <w:r w:rsidRPr="00513860">
              <w:rPr>
                <w:rFonts w:ascii="Cambria" w:hAnsi="Cambria"/>
                <w:sz w:val="20"/>
                <w:szCs w:val="20"/>
              </w:rPr>
              <w:t>pojęcia z zakresu matematyki niezbędne do:</w:t>
            </w:r>
          </w:p>
          <w:p w14:paraId="56F2BD5D" w14:textId="77777777" w:rsidR="00616289" w:rsidRPr="00513860" w:rsidRDefault="00616289" w:rsidP="00616289">
            <w:pPr>
              <w:pStyle w:val="Akapitzlist"/>
              <w:numPr>
                <w:ilvl w:val="0"/>
                <w:numId w:val="15"/>
              </w:numPr>
              <w:ind w:left="236" w:hanging="236"/>
              <w:jc w:val="both"/>
              <w:rPr>
                <w:rFonts w:ascii="Cambria" w:hAnsi="Cambria"/>
                <w:sz w:val="20"/>
                <w:szCs w:val="20"/>
              </w:rPr>
            </w:pPr>
            <w:r w:rsidRPr="00513860">
              <w:rPr>
                <w:rFonts w:ascii="Cambria" w:hAnsi="Cambria"/>
                <w:sz w:val="20"/>
                <w:szCs w:val="20"/>
              </w:rPr>
              <w:t xml:space="preserve">formułowania i rozwiązywania problemów </w:t>
            </w:r>
            <w:r w:rsidRPr="00513860">
              <w:rPr>
                <w:rFonts w:ascii="Cambria" w:hAnsi="Cambria"/>
                <w:sz w:val="20"/>
                <w:szCs w:val="20"/>
              </w:rPr>
              <w:br/>
              <w:t>w języku analizy matematycznej, algebry liniowej,</w:t>
            </w:r>
          </w:p>
          <w:p w14:paraId="395785A8" w14:textId="77777777" w:rsidR="00616289" w:rsidRPr="00513860" w:rsidRDefault="00616289" w:rsidP="00616289">
            <w:pPr>
              <w:pStyle w:val="Akapitzlist"/>
              <w:numPr>
                <w:ilvl w:val="0"/>
                <w:numId w:val="15"/>
              </w:numPr>
              <w:ind w:left="236" w:hanging="236"/>
              <w:jc w:val="both"/>
              <w:rPr>
                <w:rFonts w:ascii="Cambria" w:hAnsi="Cambria"/>
                <w:sz w:val="20"/>
                <w:szCs w:val="20"/>
              </w:rPr>
            </w:pPr>
            <w:r w:rsidRPr="00513860">
              <w:rPr>
                <w:rFonts w:ascii="Cambria" w:hAnsi="Cambria"/>
                <w:sz w:val="20"/>
                <w:szCs w:val="20"/>
              </w:rPr>
              <w:t>weryfikacji hipotez w badaniach inżynierskich,</w:t>
            </w:r>
          </w:p>
          <w:p w14:paraId="6DAF54F2" w14:textId="77777777" w:rsidR="00616289" w:rsidRPr="00513860" w:rsidRDefault="00616289" w:rsidP="00616289">
            <w:pPr>
              <w:pStyle w:val="Akapitzlist"/>
              <w:numPr>
                <w:ilvl w:val="0"/>
                <w:numId w:val="15"/>
              </w:numPr>
              <w:ind w:left="236" w:hanging="236"/>
              <w:jc w:val="both"/>
              <w:rPr>
                <w:rFonts w:ascii="Cambria" w:hAnsi="Cambria"/>
                <w:sz w:val="20"/>
                <w:szCs w:val="20"/>
              </w:rPr>
            </w:pPr>
            <w:r w:rsidRPr="00513860">
              <w:rPr>
                <w:rFonts w:ascii="Cambria" w:hAnsi="Cambria"/>
                <w:sz w:val="20"/>
                <w:szCs w:val="20"/>
              </w:rPr>
              <w:t>wnioskowania i projektowania probabilistycznego</w:t>
            </w:r>
          </w:p>
          <w:p w14:paraId="7A5ABCB9" w14:textId="77777777" w:rsidR="00BA5252" w:rsidRPr="00513860" w:rsidRDefault="00616289" w:rsidP="00616289">
            <w:pPr>
              <w:pStyle w:val="Akapitzlist"/>
              <w:ind w:left="236"/>
              <w:jc w:val="both"/>
              <w:rPr>
                <w:rFonts w:ascii="Cambria" w:hAnsi="Cambria"/>
                <w:sz w:val="20"/>
                <w:szCs w:val="20"/>
              </w:rPr>
            </w:pPr>
            <w:r w:rsidRPr="00513860">
              <w:rPr>
                <w:rFonts w:ascii="Cambria" w:hAnsi="Cambria"/>
                <w:sz w:val="20"/>
                <w:szCs w:val="20"/>
              </w:rPr>
              <w:t>w energetyce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070C4E"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76FD2FE"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77FE3F20"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FC89B32"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288FF013" w14:textId="77777777" w:rsidTr="5B15FDA1">
        <w:trPr>
          <w:trHeight w:val="811"/>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96D5EA"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K_W02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997A73" w14:textId="77777777" w:rsidR="00BA5252" w:rsidRPr="00513860" w:rsidRDefault="00BA5252" w:rsidP="00BA5252">
            <w:pPr>
              <w:ind w:hanging="2"/>
              <w:contextualSpacing/>
              <w:jc w:val="both"/>
              <w:rPr>
                <w:rFonts w:ascii="Cambria" w:hAnsi="Cambria"/>
                <w:sz w:val="20"/>
                <w:szCs w:val="20"/>
              </w:rPr>
            </w:pPr>
            <w:r w:rsidRPr="00513860">
              <w:rPr>
                <w:rFonts w:ascii="Cambria" w:hAnsi="Cambria"/>
                <w:sz w:val="20"/>
                <w:szCs w:val="20"/>
              </w:rPr>
              <w:t>pojęcia z zakresu fizyki obejmujące m. in. mechanikę, termodynamikę, optykę, elektryczność oraz wybrane zagadnienia fizyki współczesnej w zakresie niezbędnym do zrozumienia podstawowych zjawisk występujących w sterowanych procesach i ich otoczeniu, szczególnie w obszarze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FB8523"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22F771E"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31F986DA"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CB72193"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6F7DFA18" w14:textId="77777777" w:rsidTr="5B15FDA1">
        <w:trPr>
          <w:trHeight w:val="23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F9E36B"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K_W03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964387" w14:textId="77777777" w:rsidR="00BA5252" w:rsidRPr="00513860" w:rsidRDefault="00BA5252" w:rsidP="00BA5252">
            <w:pPr>
              <w:ind w:hanging="2"/>
              <w:contextualSpacing/>
              <w:jc w:val="both"/>
              <w:rPr>
                <w:rFonts w:ascii="Cambria" w:hAnsi="Cambria"/>
                <w:sz w:val="20"/>
                <w:szCs w:val="20"/>
              </w:rPr>
            </w:pPr>
            <w:r w:rsidRPr="00513860">
              <w:rPr>
                <w:rFonts w:ascii="Cambria" w:hAnsi="Cambria"/>
                <w:sz w:val="20"/>
                <w:szCs w:val="20"/>
              </w:rPr>
              <w:t>pojęcia w zakresie chemii i elektrochemii w tym procesów spalania i zgazowania paliw, analiz chemicznych procesów zachodzących w energetyce;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A99312" w14:textId="77777777" w:rsidR="00BA5252" w:rsidRPr="00513860" w:rsidRDefault="00BA5252" w:rsidP="00BA5252">
            <w:pPr>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07BEB4A"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2CFE2FE1"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E7F94D8"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2333A1E8" w14:textId="77777777" w:rsidTr="5B15FDA1">
        <w:trPr>
          <w:trHeight w:val="132"/>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F06830"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K_W04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D9C63C" w14:textId="77777777" w:rsidR="00BA5252" w:rsidRPr="00513860" w:rsidRDefault="00BA5252" w:rsidP="00BA5252">
            <w:pPr>
              <w:ind w:hanging="2"/>
              <w:contextualSpacing/>
              <w:jc w:val="both"/>
              <w:rPr>
                <w:rFonts w:ascii="Cambria" w:hAnsi="Cambria"/>
                <w:sz w:val="20"/>
                <w:szCs w:val="20"/>
              </w:rPr>
            </w:pPr>
            <w:r w:rsidRPr="00513860">
              <w:rPr>
                <w:rFonts w:ascii="Cambria" w:hAnsi="Cambria"/>
                <w:sz w:val="20"/>
                <w:szCs w:val="20"/>
              </w:rPr>
              <w:t xml:space="preserve">pojęcia z zakresu podstaw informatyki wykorzystywanej w energetyce </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96F2F7" w14:textId="77777777" w:rsidR="00BA5252" w:rsidRPr="00513860" w:rsidRDefault="00BA5252" w:rsidP="00BA5252">
            <w:pPr>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1F3E1A5"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142450C9"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03BDA54"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70C4C762" w14:textId="77777777" w:rsidTr="5B15FDA1">
        <w:trPr>
          <w:trHeight w:val="43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D70F82"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K_W05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7AB9FA" w14:textId="77777777" w:rsidR="00BA5252" w:rsidRPr="00513860" w:rsidRDefault="00BA5252" w:rsidP="00BA5252">
            <w:pPr>
              <w:ind w:hanging="2"/>
              <w:contextualSpacing/>
              <w:jc w:val="both"/>
              <w:rPr>
                <w:rFonts w:ascii="Cambria" w:hAnsi="Cambria"/>
                <w:sz w:val="20"/>
                <w:szCs w:val="20"/>
              </w:rPr>
            </w:pPr>
            <w:r w:rsidRPr="00513860">
              <w:rPr>
                <w:rFonts w:ascii="Cambria" w:hAnsi="Cambria"/>
                <w:sz w:val="20"/>
                <w:szCs w:val="20"/>
              </w:rPr>
              <w:t>kluczowe zagadnienia z zakresu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3D9E29" w14:textId="77777777" w:rsidR="00BA5252" w:rsidRPr="00513860" w:rsidRDefault="00BA5252" w:rsidP="00BA5252">
            <w:pPr>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CE96BEC"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21DE458E" w14:textId="77777777" w:rsidR="00FA2016"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p w14:paraId="671F2622"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106E67B"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041F6B8A"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21FE7A"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K_W06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2C5C2B" w14:textId="77777777" w:rsidR="00BA5252" w:rsidRPr="00513860" w:rsidRDefault="00BA5252" w:rsidP="00BA5252">
            <w:pPr>
              <w:ind w:hanging="2"/>
              <w:contextualSpacing/>
              <w:jc w:val="both"/>
              <w:rPr>
                <w:rFonts w:ascii="Cambria" w:hAnsi="Cambria"/>
                <w:sz w:val="20"/>
                <w:szCs w:val="20"/>
              </w:rPr>
            </w:pPr>
            <w:r w:rsidRPr="00513860">
              <w:rPr>
                <w:rFonts w:ascii="Cambria" w:hAnsi="Cambria"/>
                <w:sz w:val="20"/>
                <w:szCs w:val="20"/>
              </w:rPr>
              <w:t>pojęcia z zakresu wytrzymałości materiałów, konstrukcji i eksploatacji maszyn, mechaniki technicznej cyklu życia urządzeń, obiektów i systemów energetycznych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D8D342" w14:textId="77777777" w:rsidR="00BA5252" w:rsidRPr="00513860" w:rsidRDefault="00BA5252" w:rsidP="00BA5252">
            <w:pPr>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C2D6B8F" w14:textId="77777777" w:rsidR="00FA2016" w:rsidRPr="00513860" w:rsidRDefault="00FA2016" w:rsidP="00BA5252">
            <w:pPr>
              <w:contextualSpacing/>
              <w:jc w:val="center"/>
              <w:rPr>
                <w:rFonts w:ascii="Cambria" w:hAnsi="Cambria"/>
                <w:sz w:val="20"/>
                <w:szCs w:val="20"/>
              </w:rPr>
            </w:pPr>
            <w:r w:rsidRPr="00513860">
              <w:rPr>
                <w:rFonts w:ascii="Cambria" w:hAnsi="Cambria"/>
                <w:sz w:val="20"/>
                <w:szCs w:val="20"/>
              </w:rPr>
              <w:t>U</w:t>
            </w:r>
          </w:p>
          <w:p w14:paraId="05842BF6" w14:textId="77777777" w:rsidR="00FA2016" w:rsidRPr="00513860" w:rsidRDefault="00BA5252" w:rsidP="00BA5252">
            <w:pPr>
              <w:contextualSpacing/>
              <w:jc w:val="center"/>
              <w:rPr>
                <w:rFonts w:ascii="Cambria" w:hAnsi="Cambria"/>
                <w:sz w:val="20"/>
                <w:szCs w:val="20"/>
              </w:rPr>
            </w:pPr>
            <w:r w:rsidRPr="00513860">
              <w:rPr>
                <w:rFonts w:ascii="Cambria" w:hAnsi="Cambria"/>
                <w:sz w:val="20"/>
                <w:szCs w:val="20"/>
              </w:rPr>
              <w:t>W</w:t>
            </w:r>
          </w:p>
          <w:p w14:paraId="3A973C22" w14:textId="77777777" w:rsidR="00BA5252" w:rsidRPr="00513860" w:rsidRDefault="00BA5252" w:rsidP="00BA5252">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6EAADEE"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5434F770" w14:textId="77777777" w:rsidTr="5B15FDA1">
        <w:trPr>
          <w:trHeight w:val="413"/>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6D4C13"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K_W07</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0C3E8F" w14:textId="77777777" w:rsidR="00BA5252" w:rsidRPr="00513860" w:rsidRDefault="00BA5252" w:rsidP="00BA5252">
            <w:pPr>
              <w:ind w:hanging="2"/>
              <w:contextualSpacing/>
              <w:jc w:val="both"/>
              <w:rPr>
                <w:rFonts w:ascii="Cambria" w:hAnsi="Cambria"/>
                <w:sz w:val="20"/>
                <w:szCs w:val="20"/>
              </w:rPr>
            </w:pPr>
            <w:r w:rsidRPr="00513860">
              <w:rPr>
                <w:rFonts w:ascii="Cambria" w:hAnsi="Cambria"/>
                <w:sz w:val="20"/>
                <w:szCs w:val="20"/>
              </w:rPr>
              <w:t xml:space="preserve">narzędzia, metody i techniki identyfikacji i analizy zagrożeń energetycznych, </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C8BCA1" w14:textId="77777777" w:rsidR="00BA5252" w:rsidRPr="00513860" w:rsidRDefault="00BA5252" w:rsidP="00BA5252">
            <w:pPr>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FF94DAC" w14:textId="77777777" w:rsidR="00FA2016" w:rsidRPr="00513860" w:rsidRDefault="00FA2016" w:rsidP="00BA5252">
            <w:pPr>
              <w:contextualSpacing/>
              <w:jc w:val="center"/>
              <w:rPr>
                <w:rFonts w:ascii="Cambria" w:hAnsi="Cambria"/>
                <w:sz w:val="20"/>
                <w:szCs w:val="20"/>
              </w:rPr>
            </w:pPr>
            <w:r w:rsidRPr="00513860">
              <w:rPr>
                <w:rFonts w:ascii="Cambria" w:hAnsi="Cambria"/>
                <w:sz w:val="20"/>
                <w:szCs w:val="20"/>
              </w:rPr>
              <w:t>U</w:t>
            </w:r>
          </w:p>
          <w:p w14:paraId="6A258983" w14:textId="77777777" w:rsidR="00FA2016" w:rsidRPr="00513860" w:rsidRDefault="00BA5252" w:rsidP="00BA5252">
            <w:pPr>
              <w:contextualSpacing/>
              <w:jc w:val="center"/>
              <w:rPr>
                <w:rFonts w:ascii="Cambria" w:hAnsi="Cambria"/>
                <w:sz w:val="20"/>
                <w:szCs w:val="20"/>
              </w:rPr>
            </w:pPr>
            <w:r w:rsidRPr="00513860">
              <w:rPr>
                <w:rFonts w:ascii="Cambria" w:hAnsi="Cambria"/>
                <w:sz w:val="20"/>
                <w:szCs w:val="20"/>
              </w:rPr>
              <w:t>W</w:t>
            </w:r>
          </w:p>
          <w:p w14:paraId="3D19521D" w14:textId="77777777" w:rsidR="00BA5252" w:rsidRPr="00513860" w:rsidRDefault="00BA5252" w:rsidP="00BA5252">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F6FEF1D"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6E197F9A"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055D9B"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K_W08</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E4B596" w14:textId="77777777" w:rsidR="00BA5252" w:rsidRPr="00513860" w:rsidRDefault="00BA5252" w:rsidP="00BA5252">
            <w:pPr>
              <w:ind w:hanging="2"/>
              <w:contextualSpacing/>
              <w:jc w:val="both"/>
              <w:rPr>
                <w:rFonts w:ascii="Cambria" w:hAnsi="Cambria"/>
                <w:sz w:val="20"/>
                <w:szCs w:val="20"/>
              </w:rPr>
            </w:pPr>
            <w:r w:rsidRPr="00513860">
              <w:rPr>
                <w:rFonts w:ascii="Cambria" w:hAnsi="Cambria"/>
                <w:sz w:val="20"/>
                <w:szCs w:val="20"/>
              </w:rPr>
              <w:t>pojęcia z zakresu monitorowania procesów oraz inżynierii urządzeń energetycznych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1710C2" w14:textId="77777777" w:rsidR="00BA5252" w:rsidRPr="00513860" w:rsidRDefault="00BA5252" w:rsidP="00BA5252">
            <w:pPr>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FEAD771" w14:textId="77777777" w:rsidR="00FA2016" w:rsidRPr="00513860" w:rsidRDefault="00FA2016" w:rsidP="00BA5252">
            <w:pPr>
              <w:contextualSpacing/>
              <w:jc w:val="center"/>
              <w:rPr>
                <w:rFonts w:ascii="Cambria" w:hAnsi="Cambria"/>
                <w:sz w:val="20"/>
                <w:szCs w:val="20"/>
              </w:rPr>
            </w:pPr>
            <w:r w:rsidRPr="00513860">
              <w:rPr>
                <w:rFonts w:ascii="Cambria" w:hAnsi="Cambria"/>
                <w:sz w:val="20"/>
                <w:szCs w:val="20"/>
              </w:rPr>
              <w:t>U</w:t>
            </w:r>
          </w:p>
          <w:p w14:paraId="2F57D25C" w14:textId="77777777" w:rsidR="00FA2016" w:rsidRPr="00513860" w:rsidRDefault="00BA5252" w:rsidP="00BA5252">
            <w:pPr>
              <w:contextualSpacing/>
              <w:jc w:val="center"/>
              <w:rPr>
                <w:rFonts w:ascii="Cambria" w:hAnsi="Cambria"/>
                <w:sz w:val="20"/>
                <w:szCs w:val="20"/>
              </w:rPr>
            </w:pPr>
            <w:r w:rsidRPr="00513860">
              <w:rPr>
                <w:rFonts w:ascii="Cambria" w:hAnsi="Cambria"/>
                <w:sz w:val="20"/>
                <w:szCs w:val="20"/>
              </w:rPr>
              <w:t>W</w:t>
            </w:r>
          </w:p>
          <w:p w14:paraId="572DD1C3" w14:textId="77777777" w:rsidR="00BA5252" w:rsidRPr="00513860" w:rsidRDefault="00BA5252" w:rsidP="00BA5252">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3D5047A"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43F33B17" w14:textId="77777777" w:rsidTr="5B15FDA1">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413B7E"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K_W09</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94370D" w14:textId="77777777" w:rsidR="00BA5252" w:rsidRPr="00513860" w:rsidRDefault="00BA5252" w:rsidP="00BA5252">
            <w:pPr>
              <w:ind w:hanging="2"/>
              <w:contextualSpacing/>
              <w:jc w:val="both"/>
              <w:rPr>
                <w:rFonts w:ascii="Cambria" w:hAnsi="Cambria"/>
                <w:sz w:val="20"/>
                <w:szCs w:val="20"/>
              </w:rPr>
            </w:pPr>
            <w:r w:rsidRPr="00513860">
              <w:rPr>
                <w:rFonts w:ascii="Cambria" w:hAnsi="Cambria"/>
                <w:sz w:val="20"/>
                <w:szCs w:val="20"/>
              </w:rPr>
              <w:t>podstawowe narzędzia i techniki wykorzystywane do projektowania systemów i urządzeń energetycznych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10C53D" w14:textId="77777777" w:rsidR="00BA5252" w:rsidRPr="00513860" w:rsidRDefault="00BA5252" w:rsidP="00BA5252">
            <w:pPr>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36B94FF" w14:textId="77777777" w:rsidR="00FA2016" w:rsidRPr="00513860" w:rsidRDefault="00FA2016" w:rsidP="00BA5252">
            <w:pPr>
              <w:contextualSpacing/>
              <w:jc w:val="center"/>
              <w:rPr>
                <w:rFonts w:ascii="Cambria" w:hAnsi="Cambria"/>
                <w:sz w:val="20"/>
                <w:szCs w:val="20"/>
              </w:rPr>
            </w:pPr>
            <w:r w:rsidRPr="00513860">
              <w:rPr>
                <w:rFonts w:ascii="Cambria" w:hAnsi="Cambria"/>
                <w:sz w:val="20"/>
                <w:szCs w:val="20"/>
              </w:rPr>
              <w:t>U</w:t>
            </w:r>
          </w:p>
          <w:p w14:paraId="713FBA53" w14:textId="77777777" w:rsidR="00FA2016" w:rsidRPr="00513860" w:rsidRDefault="00BA5252" w:rsidP="00BA5252">
            <w:pPr>
              <w:contextualSpacing/>
              <w:jc w:val="center"/>
              <w:rPr>
                <w:rFonts w:ascii="Cambria" w:hAnsi="Cambria"/>
                <w:sz w:val="20"/>
                <w:szCs w:val="20"/>
              </w:rPr>
            </w:pPr>
            <w:r w:rsidRPr="00513860">
              <w:rPr>
                <w:rFonts w:ascii="Cambria" w:hAnsi="Cambria"/>
                <w:sz w:val="20"/>
                <w:szCs w:val="20"/>
              </w:rPr>
              <w:t>W</w:t>
            </w:r>
          </w:p>
          <w:p w14:paraId="34DBEB21" w14:textId="77777777" w:rsidR="00BA5252" w:rsidRPr="00513860" w:rsidRDefault="00BA5252" w:rsidP="00BA5252">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3D816E5"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7FD8678C" w14:textId="77777777" w:rsidTr="5B15FDA1">
        <w:trPr>
          <w:trHeight w:val="148"/>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2EAA69"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K_W10</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4C5BCE" w14:textId="77777777" w:rsidR="00BA5252" w:rsidRPr="00513860" w:rsidRDefault="00BA5252" w:rsidP="00BA5252">
            <w:pPr>
              <w:ind w:hanging="2"/>
              <w:contextualSpacing/>
              <w:jc w:val="both"/>
              <w:rPr>
                <w:rFonts w:ascii="Cambria" w:hAnsi="Cambria"/>
                <w:sz w:val="20"/>
                <w:szCs w:val="20"/>
              </w:rPr>
            </w:pPr>
            <w:r w:rsidRPr="00513860">
              <w:rPr>
                <w:rFonts w:ascii="Cambria" w:hAnsi="Cambria"/>
                <w:sz w:val="20"/>
                <w:szCs w:val="20"/>
              </w:rPr>
              <w:t>pojęcia w zakresie zarządzania jakością i analizy ryzyka energetycznego</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6AC99F" w14:textId="77777777" w:rsidR="00BA5252" w:rsidRPr="00513860" w:rsidRDefault="00BA5252" w:rsidP="00BA5252">
            <w:pPr>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1C5C629" w14:textId="77777777" w:rsidR="00FA2016" w:rsidRPr="00513860" w:rsidRDefault="00FA2016" w:rsidP="00BA5252">
            <w:pPr>
              <w:contextualSpacing/>
              <w:jc w:val="center"/>
              <w:rPr>
                <w:rFonts w:ascii="Cambria" w:hAnsi="Cambria"/>
                <w:sz w:val="20"/>
                <w:szCs w:val="20"/>
              </w:rPr>
            </w:pPr>
            <w:r w:rsidRPr="00513860">
              <w:rPr>
                <w:rFonts w:ascii="Cambria" w:hAnsi="Cambria"/>
                <w:sz w:val="20"/>
                <w:szCs w:val="20"/>
              </w:rPr>
              <w:t>U</w:t>
            </w:r>
          </w:p>
          <w:p w14:paraId="6B4FCDDC" w14:textId="77777777" w:rsidR="00FA2016" w:rsidRPr="00513860" w:rsidRDefault="00BA5252" w:rsidP="00BA5252">
            <w:pPr>
              <w:contextualSpacing/>
              <w:jc w:val="center"/>
              <w:rPr>
                <w:rFonts w:ascii="Cambria" w:hAnsi="Cambria"/>
                <w:sz w:val="20"/>
                <w:szCs w:val="20"/>
              </w:rPr>
            </w:pPr>
            <w:r w:rsidRPr="00513860">
              <w:rPr>
                <w:rFonts w:ascii="Cambria" w:hAnsi="Cambria"/>
                <w:sz w:val="20"/>
                <w:szCs w:val="20"/>
              </w:rPr>
              <w:t>W</w:t>
            </w:r>
          </w:p>
          <w:p w14:paraId="6F996F40" w14:textId="77777777" w:rsidR="00BA5252" w:rsidRPr="00513860" w:rsidRDefault="00BA5252" w:rsidP="00BA5252">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C4DCDAD"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336DDA3E" w14:textId="77777777" w:rsidTr="5B15FDA1">
        <w:trPr>
          <w:trHeight w:val="34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094FE2"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K_W11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4A6BD6" w14:textId="77777777" w:rsidR="00BA5252" w:rsidRPr="00513860" w:rsidRDefault="00BA5252" w:rsidP="00BA5252">
            <w:pPr>
              <w:ind w:hanging="2"/>
              <w:contextualSpacing/>
              <w:jc w:val="both"/>
              <w:rPr>
                <w:rFonts w:ascii="Cambria" w:hAnsi="Cambria"/>
                <w:sz w:val="20"/>
                <w:szCs w:val="20"/>
              </w:rPr>
            </w:pPr>
            <w:r w:rsidRPr="00513860">
              <w:rPr>
                <w:rFonts w:ascii="Cambria" w:hAnsi="Cambria"/>
                <w:sz w:val="20"/>
                <w:szCs w:val="20"/>
              </w:rPr>
              <w:t>metody, techniki, narzędzia i materiały stosowane przy rozwiązywaniu prostych zadań inżynierskich związanych z energetyką</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17EFAC"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75267F0" w14:textId="77777777" w:rsidR="00FA2016" w:rsidRPr="00513860" w:rsidRDefault="00FA2016" w:rsidP="00BA5252">
            <w:pPr>
              <w:contextualSpacing/>
              <w:jc w:val="center"/>
              <w:rPr>
                <w:rFonts w:ascii="Cambria" w:hAnsi="Cambria"/>
                <w:sz w:val="20"/>
                <w:szCs w:val="20"/>
              </w:rPr>
            </w:pPr>
            <w:r w:rsidRPr="00513860">
              <w:rPr>
                <w:rFonts w:ascii="Cambria" w:hAnsi="Cambria"/>
                <w:sz w:val="20"/>
                <w:szCs w:val="20"/>
              </w:rPr>
              <w:t>U</w:t>
            </w:r>
          </w:p>
          <w:p w14:paraId="7F6A1C7A" w14:textId="77777777" w:rsidR="00FA2016" w:rsidRPr="00513860" w:rsidRDefault="00BA5252" w:rsidP="00BA5252">
            <w:pPr>
              <w:contextualSpacing/>
              <w:jc w:val="center"/>
              <w:rPr>
                <w:rFonts w:ascii="Cambria" w:hAnsi="Cambria"/>
                <w:sz w:val="20"/>
                <w:szCs w:val="20"/>
              </w:rPr>
            </w:pPr>
            <w:r w:rsidRPr="00513860">
              <w:rPr>
                <w:rFonts w:ascii="Cambria" w:hAnsi="Cambria"/>
                <w:sz w:val="20"/>
                <w:szCs w:val="20"/>
              </w:rPr>
              <w:t>W</w:t>
            </w:r>
          </w:p>
          <w:p w14:paraId="24D380AA" w14:textId="77777777" w:rsidR="00BA5252" w:rsidRPr="00513860" w:rsidRDefault="00BA5252" w:rsidP="00BA5252">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0FBB579"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1AE36758"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5A5CF5"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K_W12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ACF413" w14:textId="77777777" w:rsidR="00BA5252" w:rsidRPr="00513860" w:rsidRDefault="00BA5252" w:rsidP="00BA5252">
            <w:pPr>
              <w:ind w:hanging="2"/>
              <w:contextualSpacing/>
              <w:jc w:val="both"/>
              <w:rPr>
                <w:rFonts w:ascii="Cambria" w:hAnsi="Cambria"/>
                <w:sz w:val="20"/>
                <w:szCs w:val="20"/>
              </w:rPr>
            </w:pPr>
            <w:r w:rsidRPr="00513860">
              <w:rPr>
                <w:rFonts w:ascii="Cambria" w:hAnsi="Cambria"/>
                <w:sz w:val="20"/>
                <w:szCs w:val="20"/>
              </w:rPr>
              <w:t>pojęcia w zakresie standardów i norm technicznych związanych z budową, działaniem i eksploatacją maszyn, urządzeń i procesów energetycznych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1C6B45"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P6S_WK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04C2543" w14:textId="77777777" w:rsidR="00FA2016" w:rsidRPr="00513860" w:rsidRDefault="00FA2016" w:rsidP="00BA5252">
            <w:pPr>
              <w:contextualSpacing/>
              <w:jc w:val="center"/>
              <w:rPr>
                <w:rFonts w:ascii="Cambria" w:hAnsi="Cambria"/>
                <w:sz w:val="20"/>
                <w:szCs w:val="20"/>
              </w:rPr>
            </w:pPr>
            <w:r w:rsidRPr="00513860">
              <w:rPr>
                <w:rFonts w:ascii="Cambria" w:hAnsi="Cambria"/>
                <w:sz w:val="20"/>
                <w:szCs w:val="20"/>
              </w:rPr>
              <w:t>U</w:t>
            </w:r>
          </w:p>
          <w:p w14:paraId="543E4418" w14:textId="77777777" w:rsidR="00FA2016" w:rsidRPr="00513860" w:rsidRDefault="00BA5252" w:rsidP="00BA5252">
            <w:pPr>
              <w:contextualSpacing/>
              <w:jc w:val="center"/>
              <w:rPr>
                <w:rFonts w:ascii="Cambria" w:hAnsi="Cambria"/>
                <w:sz w:val="20"/>
                <w:szCs w:val="20"/>
              </w:rPr>
            </w:pPr>
            <w:r w:rsidRPr="00513860">
              <w:rPr>
                <w:rFonts w:ascii="Cambria" w:hAnsi="Cambria"/>
                <w:sz w:val="20"/>
                <w:szCs w:val="20"/>
              </w:rPr>
              <w:t>W</w:t>
            </w:r>
          </w:p>
          <w:p w14:paraId="73C734DE" w14:textId="77777777" w:rsidR="00BA5252" w:rsidRPr="00513860" w:rsidRDefault="00BA5252" w:rsidP="00BA5252">
            <w:pPr>
              <w:contextualSpacing/>
              <w:jc w:val="center"/>
              <w:rPr>
                <w:rFonts w:ascii="Cambria" w:hAnsi="Cambria"/>
                <w:sz w:val="20"/>
                <w:szCs w:val="20"/>
              </w:rPr>
            </w:pPr>
            <w:r w:rsidRPr="00513860">
              <w:rPr>
                <w:rFonts w:ascii="Cambria" w:hAnsi="Cambria"/>
                <w:sz w:val="20"/>
                <w:szCs w:val="20"/>
              </w:rPr>
              <w:t>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C4414EC"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6BB34C39" w14:textId="77777777" w:rsidTr="5B15FDA1">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006AFF"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K_W13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156BD1" w14:textId="77777777" w:rsidR="00BA5252" w:rsidRPr="00513860" w:rsidRDefault="00BA5252" w:rsidP="00BA5252">
            <w:pPr>
              <w:ind w:hanging="2"/>
              <w:contextualSpacing/>
              <w:jc w:val="both"/>
              <w:rPr>
                <w:rFonts w:ascii="Cambria" w:hAnsi="Cambria"/>
                <w:sz w:val="20"/>
                <w:szCs w:val="20"/>
              </w:rPr>
            </w:pPr>
            <w:r w:rsidRPr="00513860">
              <w:rPr>
                <w:rFonts w:ascii="Cambria" w:hAnsi="Cambria"/>
                <w:sz w:val="20"/>
                <w:szCs w:val="20"/>
              </w:rPr>
              <w:t>pojęcia w zakresie bezpieczeństwa i higieny pracy w energetyce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D5E6B9"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P6S_WK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1013115"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45C4BF5B"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7EDDFE6"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27315106" w14:textId="77777777" w:rsidTr="5B15FDA1">
        <w:trPr>
          <w:trHeight w:val="46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802675"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K_W14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504B2B" w14:textId="77777777" w:rsidR="00BA5252" w:rsidRPr="00513860" w:rsidRDefault="00BA5252" w:rsidP="00BA5252">
            <w:pPr>
              <w:ind w:hanging="2"/>
              <w:contextualSpacing/>
              <w:jc w:val="both"/>
              <w:rPr>
                <w:rFonts w:ascii="Cambria" w:hAnsi="Cambria"/>
                <w:sz w:val="20"/>
                <w:szCs w:val="20"/>
              </w:rPr>
            </w:pPr>
            <w:r w:rsidRPr="00513860">
              <w:rPr>
                <w:rFonts w:ascii="Cambria" w:hAnsi="Cambria"/>
                <w:sz w:val="20"/>
                <w:szCs w:val="20"/>
              </w:rPr>
              <w:t>obecny stan oraz trendy rozwojowe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608357"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P6S_WK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79B8ED4"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75C315FB"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82F3C83"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7DFE66B9"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FE0815"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K_W15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88CA40" w14:textId="77777777" w:rsidR="00BA5252" w:rsidRPr="00513860" w:rsidRDefault="00BA5252" w:rsidP="00BA5252">
            <w:pPr>
              <w:ind w:hanging="2"/>
              <w:contextualSpacing/>
              <w:jc w:val="both"/>
              <w:rPr>
                <w:rFonts w:ascii="Cambria" w:hAnsi="Cambria"/>
                <w:sz w:val="20"/>
                <w:szCs w:val="20"/>
              </w:rPr>
            </w:pPr>
            <w:r w:rsidRPr="00513860">
              <w:rPr>
                <w:rFonts w:ascii="Cambria" w:hAnsi="Cambria"/>
                <w:sz w:val="20"/>
                <w:szCs w:val="20"/>
              </w:rPr>
              <w:t xml:space="preserve">podstawowe pojęcia i zasady z zakresu ochrony własności przemysłowej i prawa autorskiego, potrafi </w:t>
            </w:r>
            <w:r w:rsidRPr="00513860">
              <w:rPr>
                <w:rFonts w:ascii="Cambria" w:hAnsi="Cambria"/>
                <w:sz w:val="20"/>
                <w:szCs w:val="20"/>
              </w:rPr>
              <w:lastRenderedPageBreak/>
              <w:t>korzystać z zasobów informacji patentowej w obszarze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C3AAB4"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lastRenderedPageBreak/>
              <w:t>P6S_WK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87890BC" w14:textId="77777777" w:rsidR="00FA2016" w:rsidRPr="00513860" w:rsidRDefault="00FA2016" w:rsidP="00BA5252">
            <w:pPr>
              <w:contextualSpacing/>
              <w:jc w:val="center"/>
              <w:rPr>
                <w:rFonts w:ascii="Cambria" w:hAnsi="Cambria"/>
                <w:sz w:val="20"/>
                <w:szCs w:val="20"/>
              </w:rPr>
            </w:pPr>
            <w:r w:rsidRPr="00513860">
              <w:rPr>
                <w:rFonts w:ascii="Cambria" w:hAnsi="Cambria"/>
                <w:sz w:val="20"/>
                <w:szCs w:val="20"/>
              </w:rPr>
              <w:t>U</w:t>
            </w:r>
          </w:p>
          <w:p w14:paraId="045551DE" w14:textId="77777777" w:rsidR="00FA2016" w:rsidRPr="00513860" w:rsidRDefault="00BA5252" w:rsidP="00BA5252">
            <w:pPr>
              <w:contextualSpacing/>
              <w:jc w:val="center"/>
              <w:rPr>
                <w:rFonts w:ascii="Cambria" w:hAnsi="Cambria"/>
                <w:sz w:val="20"/>
                <w:szCs w:val="20"/>
              </w:rPr>
            </w:pPr>
            <w:r w:rsidRPr="00513860">
              <w:rPr>
                <w:rFonts w:ascii="Cambria" w:hAnsi="Cambria"/>
                <w:sz w:val="20"/>
                <w:szCs w:val="20"/>
              </w:rPr>
              <w:t>W</w:t>
            </w:r>
          </w:p>
          <w:p w14:paraId="583275C2" w14:textId="77777777" w:rsidR="00BA5252" w:rsidRPr="00513860" w:rsidRDefault="00BA5252" w:rsidP="00BA5252">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2DC7197"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3EFFB481"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B7C23E"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K_W16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A381E3" w14:textId="77777777" w:rsidR="00BA5252" w:rsidRPr="00513860" w:rsidRDefault="00BA5252" w:rsidP="00BA5252">
            <w:pPr>
              <w:ind w:hanging="2"/>
              <w:contextualSpacing/>
              <w:jc w:val="both"/>
              <w:rPr>
                <w:rFonts w:ascii="Cambria" w:hAnsi="Cambria"/>
                <w:sz w:val="20"/>
                <w:szCs w:val="20"/>
              </w:rPr>
            </w:pPr>
            <w:r w:rsidRPr="00513860">
              <w:rPr>
                <w:rFonts w:ascii="Cambria" w:hAnsi="Cambria"/>
                <w:sz w:val="20"/>
                <w:szCs w:val="20"/>
              </w:rPr>
              <w:t>pojęcia niezbędne do rozumienia społecznych, ekonomicznych, prawnych i innych pozatechnicznych uwarunkowań działalności inżynierskiej z obszaru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BAD89A"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P6S_WK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D145E71" w14:textId="77777777" w:rsidR="00FA2016" w:rsidRPr="00513860" w:rsidRDefault="00FA2016" w:rsidP="00BA5252">
            <w:pPr>
              <w:contextualSpacing/>
              <w:jc w:val="center"/>
              <w:rPr>
                <w:rFonts w:ascii="Cambria" w:hAnsi="Cambria"/>
                <w:sz w:val="20"/>
                <w:szCs w:val="20"/>
              </w:rPr>
            </w:pPr>
            <w:r w:rsidRPr="00513860">
              <w:rPr>
                <w:rFonts w:ascii="Cambria" w:hAnsi="Cambria"/>
                <w:sz w:val="20"/>
                <w:szCs w:val="20"/>
              </w:rPr>
              <w:t>U</w:t>
            </w:r>
          </w:p>
          <w:p w14:paraId="7177EE5D" w14:textId="77777777" w:rsidR="00FA2016" w:rsidRPr="00513860" w:rsidRDefault="00BA5252" w:rsidP="00BA5252">
            <w:pPr>
              <w:contextualSpacing/>
              <w:jc w:val="center"/>
              <w:rPr>
                <w:rFonts w:ascii="Cambria" w:hAnsi="Cambria"/>
                <w:sz w:val="20"/>
                <w:szCs w:val="20"/>
              </w:rPr>
            </w:pPr>
            <w:r w:rsidRPr="00513860">
              <w:rPr>
                <w:rFonts w:ascii="Cambria" w:hAnsi="Cambria"/>
                <w:sz w:val="20"/>
                <w:szCs w:val="20"/>
              </w:rPr>
              <w:t>W</w:t>
            </w:r>
          </w:p>
          <w:p w14:paraId="21005368" w14:textId="77777777" w:rsidR="00BA5252" w:rsidRPr="00513860" w:rsidRDefault="00BA5252" w:rsidP="00BA5252">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48C8CBB"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59F1D98F"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BC9925"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K_W17</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4C09F1" w14:textId="77777777" w:rsidR="00BA5252" w:rsidRPr="00513860" w:rsidRDefault="00BA5252" w:rsidP="00BA5252">
            <w:pPr>
              <w:ind w:hanging="2"/>
              <w:contextualSpacing/>
              <w:jc w:val="both"/>
              <w:rPr>
                <w:rFonts w:ascii="Cambria" w:hAnsi="Cambria"/>
                <w:sz w:val="20"/>
                <w:szCs w:val="20"/>
              </w:rPr>
            </w:pPr>
            <w:r w:rsidRPr="00513860">
              <w:rPr>
                <w:rFonts w:ascii="Cambria" w:hAnsi="Cambria"/>
                <w:sz w:val="20"/>
                <w:szCs w:val="20"/>
              </w:rPr>
              <w:t>pojęcia z zakresu podstaw ekonomii obejmujące zasady tworzenia i rozwoju form indywidualnej przedsiębiorczości i prowadzenia działalności gospodarczej w obszarze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2632CD"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P6S_WK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C77AA8D" w14:textId="77777777" w:rsidR="00FA2016" w:rsidRPr="00513860" w:rsidRDefault="00FA2016" w:rsidP="00BA5252">
            <w:pPr>
              <w:contextualSpacing/>
              <w:jc w:val="center"/>
              <w:rPr>
                <w:rFonts w:ascii="Cambria" w:hAnsi="Cambria"/>
                <w:sz w:val="20"/>
                <w:szCs w:val="20"/>
              </w:rPr>
            </w:pPr>
            <w:r w:rsidRPr="00513860">
              <w:rPr>
                <w:rFonts w:ascii="Cambria" w:hAnsi="Cambria"/>
                <w:sz w:val="20"/>
                <w:szCs w:val="20"/>
              </w:rPr>
              <w:t>U</w:t>
            </w:r>
          </w:p>
          <w:p w14:paraId="75D6D962" w14:textId="77777777" w:rsidR="00FA2016" w:rsidRPr="00513860" w:rsidRDefault="00BA5252" w:rsidP="00BA5252">
            <w:pPr>
              <w:contextualSpacing/>
              <w:jc w:val="center"/>
              <w:rPr>
                <w:rFonts w:ascii="Cambria" w:hAnsi="Cambria"/>
                <w:sz w:val="20"/>
                <w:szCs w:val="20"/>
              </w:rPr>
            </w:pPr>
            <w:r w:rsidRPr="00513860">
              <w:rPr>
                <w:rFonts w:ascii="Cambria" w:hAnsi="Cambria"/>
                <w:sz w:val="20"/>
                <w:szCs w:val="20"/>
              </w:rPr>
              <w:t>W</w:t>
            </w:r>
          </w:p>
          <w:p w14:paraId="4E5E6F99" w14:textId="77777777" w:rsidR="00BA5252" w:rsidRPr="00513860" w:rsidRDefault="00BA5252" w:rsidP="00BA5252">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7EC291C"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5B15FDA1" w:rsidRPr="00513860" w14:paraId="0F244A6C"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229FF7" w14:textId="158A7CAB" w:rsidR="5B15FDA1" w:rsidRPr="00513860" w:rsidRDefault="5B15FDA1" w:rsidP="5B15FDA1">
            <w:pPr>
              <w:jc w:val="center"/>
              <w:rPr>
                <w:rFonts w:ascii="Cambria" w:eastAsia="Cambria" w:hAnsi="Cambria" w:cs="Cambria"/>
                <w:sz w:val="18"/>
                <w:szCs w:val="18"/>
                <w:lang w:eastAsia="en-US"/>
              </w:rPr>
            </w:pPr>
            <w:r w:rsidRPr="00513860">
              <w:rPr>
                <w:rFonts w:ascii="Cambria" w:eastAsia="Cambria" w:hAnsi="Cambria" w:cs="Cambria"/>
                <w:sz w:val="18"/>
                <w:szCs w:val="18"/>
                <w:lang w:eastAsia="en-US"/>
              </w:rPr>
              <w:t>K_W18</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F12AAC" w14:textId="5683160B" w:rsidR="5B15FDA1" w:rsidRPr="00513860" w:rsidRDefault="5B15FDA1" w:rsidP="5B15FDA1">
            <w:pPr>
              <w:ind w:hanging="2"/>
              <w:contextualSpacing/>
              <w:jc w:val="both"/>
              <w:rPr>
                <w:rFonts w:ascii="Cambria" w:eastAsia="Cambria" w:hAnsi="Cambria" w:cs="Cambria"/>
                <w:color w:val="000000" w:themeColor="text1"/>
                <w:sz w:val="20"/>
                <w:szCs w:val="20"/>
              </w:rPr>
            </w:pPr>
            <w:r w:rsidRPr="00513860">
              <w:rPr>
                <w:rFonts w:ascii="Cambria" w:eastAsia="Cambria" w:hAnsi="Cambria" w:cs="Cambria"/>
                <w:color w:val="000000" w:themeColor="text1"/>
                <w:sz w:val="20"/>
                <w:szCs w:val="20"/>
              </w:rPr>
              <w:t>pojęcia z zakresu podstaw ekonomii obejmują zasady tworzenia i rozwoju form indywidualnej przedsiębiorczości i prowadzenia działalności gospodarczej</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245232" w14:textId="70B08F95" w:rsidR="5B15FDA1" w:rsidRPr="00513860" w:rsidRDefault="5B15FDA1" w:rsidP="5B15FDA1">
            <w:pPr>
              <w:pStyle w:val="Bezodstpw"/>
              <w:jc w:val="center"/>
              <w:rPr>
                <w:rFonts w:ascii="Cambria" w:eastAsia="Cambria" w:hAnsi="Cambria" w:cs="Cambria"/>
                <w:sz w:val="18"/>
                <w:szCs w:val="18"/>
              </w:rPr>
            </w:pPr>
            <w:r w:rsidRPr="00513860">
              <w:rPr>
                <w:rFonts w:ascii="Cambria" w:eastAsia="Cambria" w:hAnsi="Cambria" w:cs="Cambria"/>
                <w:sz w:val="18"/>
                <w:szCs w:val="18"/>
              </w:rPr>
              <w:t>P6S_WK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14E98C8" w14:textId="5386AD18" w:rsidR="5B15FDA1" w:rsidRPr="00513860" w:rsidRDefault="5B15FDA1" w:rsidP="5B15FDA1">
            <w:pPr>
              <w:jc w:val="center"/>
              <w:rPr>
                <w:rFonts w:ascii="Cambria" w:eastAsia="Cambria" w:hAnsi="Cambria" w:cs="Cambria"/>
                <w:sz w:val="18"/>
                <w:szCs w:val="18"/>
              </w:rPr>
            </w:pPr>
            <w:r w:rsidRPr="00513860">
              <w:rPr>
                <w:rFonts w:ascii="Cambria" w:eastAsia="Cambria" w:hAnsi="Cambria" w:cs="Cambria"/>
                <w:sz w:val="18"/>
                <w:szCs w:val="18"/>
              </w:rPr>
              <w:t>U</w:t>
            </w:r>
          </w:p>
          <w:p w14:paraId="43330BD8" w14:textId="26A0393D" w:rsidR="5B15FDA1" w:rsidRPr="00513860" w:rsidRDefault="5B15FDA1" w:rsidP="5B15FDA1">
            <w:pPr>
              <w:jc w:val="center"/>
              <w:rPr>
                <w:rFonts w:ascii="Cambria" w:eastAsia="Cambria" w:hAnsi="Cambria" w:cs="Cambria"/>
                <w:sz w:val="18"/>
                <w:szCs w:val="18"/>
              </w:rPr>
            </w:pPr>
            <w:r w:rsidRPr="00513860">
              <w:rPr>
                <w:rFonts w:ascii="Cambria" w:eastAsia="Cambria" w:hAnsi="Cambria" w:cs="Cambria"/>
                <w:sz w:val="18"/>
                <w:szCs w:val="18"/>
              </w:rPr>
              <w:t>W</w:t>
            </w:r>
          </w:p>
          <w:p w14:paraId="5497DA62" w14:textId="07A45631" w:rsidR="5B15FDA1" w:rsidRPr="00513860" w:rsidRDefault="5B15FDA1" w:rsidP="5B15FDA1">
            <w:pPr>
              <w:jc w:val="center"/>
              <w:rPr>
                <w:rFonts w:ascii="Cambria" w:eastAsia="Cambria" w:hAnsi="Cambria" w:cs="Cambria"/>
                <w:sz w:val="18"/>
                <w:szCs w:val="18"/>
              </w:rPr>
            </w:pPr>
            <w:r w:rsidRPr="00513860">
              <w:rPr>
                <w:rFonts w:ascii="Cambria" w:eastAsia="Cambria" w:hAnsi="Cambria" w:cs="Cambria"/>
                <w:sz w:val="18"/>
                <w:szCs w:val="18"/>
              </w:rPr>
              <w:t>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897DC36" w14:textId="13B71370" w:rsidR="5B15FDA1" w:rsidRPr="00513860" w:rsidRDefault="5B15FDA1" w:rsidP="5B15FDA1">
            <w:pPr>
              <w:jc w:val="center"/>
              <w:rPr>
                <w:rFonts w:ascii="Cambria" w:eastAsia="Cambria" w:hAnsi="Cambria" w:cs="Cambria"/>
                <w:sz w:val="18"/>
                <w:szCs w:val="18"/>
              </w:rPr>
            </w:pPr>
            <w:r w:rsidRPr="00513860">
              <w:rPr>
                <w:rFonts w:ascii="Cambria" w:eastAsia="Cambria" w:hAnsi="Cambria" w:cs="Cambria"/>
                <w:sz w:val="18"/>
                <w:szCs w:val="18"/>
              </w:rPr>
              <w:t>II.9</w:t>
            </w:r>
          </w:p>
        </w:tc>
      </w:tr>
      <w:tr w:rsidR="00BA5252" w:rsidRPr="00513860" w14:paraId="1FDF8774" w14:textId="77777777" w:rsidTr="5B15FDA1">
        <w:trPr>
          <w:trHeight w:val="357"/>
          <w:jc w:val="center"/>
        </w:trPr>
        <w:tc>
          <w:tcPr>
            <w:tcW w:w="922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2E341A3E" w14:textId="77777777" w:rsidR="00BA5252" w:rsidRPr="00513860" w:rsidRDefault="00BA5252" w:rsidP="00BA5252">
            <w:pPr>
              <w:autoSpaceDE w:val="0"/>
              <w:autoSpaceDN w:val="0"/>
              <w:adjustRightInd w:val="0"/>
              <w:jc w:val="center"/>
              <w:rPr>
                <w:rFonts w:ascii="Cambria" w:eastAsia="Calibri" w:hAnsi="Cambria" w:cs="Arial"/>
                <w:b/>
                <w:bCs/>
                <w:color w:val="000000"/>
                <w:sz w:val="20"/>
                <w:szCs w:val="20"/>
                <w:lang w:eastAsia="en-US"/>
              </w:rPr>
            </w:pPr>
            <w:r w:rsidRPr="00513860">
              <w:rPr>
                <w:rFonts w:ascii="Cambria" w:eastAsia="Calibri" w:hAnsi="Cambria" w:cs="Arial"/>
                <w:b/>
                <w:bCs/>
                <w:color w:val="000000"/>
                <w:sz w:val="20"/>
                <w:szCs w:val="20"/>
                <w:lang w:eastAsia="en-US"/>
              </w:rPr>
              <w:t>U M I E J Ę T N O Ś C I</w:t>
            </w:r>
            <w:r w:rsidRPr="00513860">
              <w:rPr>
                <w:rFonts w:ascii="Cambria" w:eastAsia="Calibri" w:hAnsi="Cambria"/>
                <w:b/>
                <w:spacing w:val="40"/>
                <w:sz w:val="20"/>
                <w:szCs w:val="20"/>
                <w:lang w:eastAsia="en-US"/>
              </w:rPr>
              <w:t>UMIEJĘTNOŚCI: absolwent potrafi</w:t>
            </w:r>
          </w:p>
        </w:tc>
      </w:tr>
      <w:tr w:rsidR="00BA5252" w:rsidRPr="00513860" w14:paraId="30FECA57"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5C3931"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K_U01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0AF4A7"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pozyskiwać informacje z literatury, baz danych</w:t>
            </w:r>
            <w:r w:rsidR="00616289" w:rsidRPr="00513860">
              <w:rPr>
                <w:rFonts w:ascii="Cambria" w:hAnsi="Cambria"/>
                <w:sz w:val="20"/>
                <w:szCs w:val="20"/>
              </w:rPr>
              <w:t xml:space="preserve"> </w:t>
            </w:r>
            <w:r w:rsidRPr="00513860">
              <w:rPr>
                <w:rFonts w:ascii="Cambria" w:hAnsi="Cambria"/>
                <w:sz w:val="20"/>
                <w:szCs w:val="20"/>
              </w:rPr>
              <w:t>i innych źródeł; potrafi integrować uzyskane informacje, dokonywać ich interpretacji, a także wyciągać wnioski oraz formułować i uzasadniać opinie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587B11"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761132"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1A7E72B9"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003E898" w14:textId="77777777" w:rsidR="00BA5252" w:rsidRPr="00513860" w:rsidRDefault="00FA2016" w:rsidP="00BA5252">
            <w:pPr>
              <w:jc w:val="center"/>
              <w:rPr>
                <w:rFonts w:ascii="Cambria" w:eastAsia="Calibri" w:hAnsi="Cambria"/>
                <w:sz w:val="20"/>
                <w:szCs w:val="20"/>
                <w:lang w:eastAsia="en-US"/>
              </w:rPr>
            </w:pPr>
            <w:r w:rsidRPr="00513860">
              <w:rPr>
                <w:rFonts w:ascii="Cambria" w:eastAsia="Calibri" w:hAnsi="Cambria"/>
                <w:sz w:val="20"/>
                <w:szCs w:val="20"/>
                <w:lang w:eastAsia="en-US"/>
              </w:rPr>
              <w:t>II.9</w:t>
            </w:r>
          </w:p>
        </w:tc>
      </w:tr>
      <w:tr w:rsidR="00BA5252" w:rsidRPr="00513860" w14:paraId="58D3309B" w14:textId="77777777" w:rsidTr="5B15FDA1">
        <w:trPr>
          <w:trHeight w:val="48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A52B26"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K_U02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75134F"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stosować zasady bezpieczeństwa i higieny pracy</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7265DC"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BA908D"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19482CCB"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0EB2ABC" w14:textId="77777777" w:rsidR="00BA5252" w:rsidRPr="00513860" w:rsidRDefault="00FA2016" w:rsidP="00BA5252">
            <w:pPr>
              <w:jc w:val="center"/>
              <w:rPr>
                <w:rFonts w:ascii="Cambria" w:eastAsia="Calibri" w:hAnsi="Cambria"/>
                <w:sz w:val="20"/>
                <w:szCs w:val="20"/>
                <w:lang w:eastAsia="en-US"/>
              </w:rPr>
            </w:pPr>
            <w:r w:rsidRPr="00513860">
              <w:rPr>
                <w:rFonts w:ascii="Cambria" w:eastAsia="Calibri" w:hAnsi="Cambria"/>
                <w:sz w:val="20"/>
                <w:szCs w:val="20"/>
                <w:lang w:eastAsia="en-US"/>
              </w:rPr>
              <w:t>II.9</w:t>
            </w:r>
          </w:p>
        </w:tc>
      </w:tr>
      <w:tr w:rsidR="00BA5252" w:rsidRPr="00513860" w14:paraId="0E68A58E"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FCA0FF"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K_U03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B93126"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opracować dokumentację dotyczącą realizacji zadania inżynierskieg</w:t>
            </w:r>
            <w:r w:rsidR="00FA2016" w:rsidRPr="00513860">
              <w:rPr>
                <w:rFonts w:ascii="Cambria" w:hAnsi="Cambria"/>
                <w:sz w:val="20"/>
                <w:szCs w:val="20"/>
              </w:rPr>
              <w:t xml:space="preserve">o, </w:t>
            </w:r>
            <w:r w:rsidRPr="00513860">
              <w:rPr>
                <w:rFonts w:ascii="Cambria" w:hAnsi="Cambria"/>
                <w:sz w:val="20"/>
                <w:szCs w:val="20"/>
              </w:rPr>
              <w:t>przygotować tekst</w:t>
            </w:r>
            <w:r w:rsidR="00FA2016" w:rsidRPr="00513860">
              <w:rPr>
                <w:rFonts w:ascii="Cambria" w:hAnsi="Cambria"/>
                <w:sz w:val="20"/>
                <w:szCs w:val="20"/>
              </w:rPr>
              <w:t xml:space="preserve"> i prezentację</w:t>
            </w:r>
            <w:r w:rsidRPr="00513860">
              <w:rPr>
                <w:rFonts w:ascii="Cambria" w:hAnsi="Cambria"/>
                <w:sz w:val="20"/>
                <w:szCs w:val="20"/>
              </w:rPr>
              <w:t xml:space="preserve"> zawierający omówienie wyników realizacji tego zadania</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9F68D4"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p w14:paraId="4B8567AE"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P6S_UK, P6U_U</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E74FCF"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5FED8A9E"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6EBC81C" w14:textId="77777777" w:rsidR="00BA5252" w:rsidRPr="00513860" w:rsidRDefault="00FA2016" w:rsidP="00BA5252">
            <w:pPr>
              <w:jc w:val="center"/>
              <w:rPr>
                <w:rFonts w:ascii="Cambria" w:eastAsia="Calibri" w:hAnsi="Cambria"/>
                <w:sz w:val="20"/>
                <w:szCs w:val="20"/>
                <w:lang w:eastAsia="en-US"/>
              </w:rPr>
            </w:pPr>
            <w:r w:rsidRPr="00513860">
              <w:rPr>
                <w:rFonts w:ascii="Cambria" w:eastAsia="Calibri" w:hAnsi="Cambria"/>
                <w:sz w:val="20"/>
                <w:szCs w:val="20"/>
                <w:lang w:eastAsia="en-US"/>
              </w:rPr>
              <w:t>II.9</w:t>
            </w:r>
          </w:p>
        </w:tc>
      </w:tr>
      <w:tr w:rsidR="00BA5252" w:rsidRPr="00513860" w14:paraId="1A4F5447" w14:textId="77777777" w:rsidTr="5B15FDA1">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A3E1B8"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K_U04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174555"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posługiwać się odpowiednimi narzędziami informatycznymi m.in. do opracowania programów komputerowych opisujących procesy i działanie urządzeń</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CBA086"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DA1BEE"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206E5EFE"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53EEE78" w14:textId="77777777" w:rsidR="00BA5252" w:rsidRPr="00513860" w:rsidRDefault="00FA2016" w:rsidP="00BA5252">
            <w:pPr>
              <w:jc w:val="center"/>
              <w:rPr>
                <w:rFonts w:ascii="Cambria" w:eastAsia="Calibri" w:hAnsi="Cambria"/>
                <w:sz w:val="20"/>
                <w:szCs w:val="20"/>
                <w:lang w:eastAsia="en-US"/>
              </w:rPr>
            </w:pPr>
            <w:r w:rsidRPr="00513860">
              <w:rPr>
                <w:rFonts w:ascii="Cambria" w:eastAsia="Calibri" w:hAnsi="Cambria"/>
                <w:sz w:val="20"/>
                <w:szCs w:val="20"/>
                <w:lang w:eastAsia="en-US"/>
              </w:rPr>
              <w:t>II.9</w:t>
            </w:r>
          </w:p>
        </w:tc>
      </w:tr>
      <w:tr w:rsidR="00BA5252" w:rsidRPr="00513860" w14:paraId="0F5E0C49" w14:textId="77777777" w:rsidTr="5B15FDA1">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60E3BC"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K_U05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0D8920"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wykorzystać poznane metody i modele matematyczne, a także symulacje komputerowe do analiz, projektowania i oceny procesów i urządzeń energetycznych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5264C5"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F0B2BC"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U</w:t>
            </w:r>
          </w:p>
          <w:p w14:paraId="36058F9E"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W</w:t>
            </w:r>
          </w:p>
          <w:p w14:paraId="0E637884" w14:textId="77777777" w:rsidR="00BA5252" w:rsidRPr="00513860" w:rsidRDefault="00FA2016" w:rsidP="00FA2016">
            <w:pPr>
              <w:pStyle w:val="Bezodstpw"/>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9132ACF"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3D4100DE" w14:textId="77777777" w:rsidTr="5B15FDA1">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0A1221"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K_U06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664C02"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zaplanować i przeprowadzić symulację oraz pomiary poziomu bezpieczeństwa systemów, sieci</w:t>
            </w:r>
            <w:r w:rsidR="00616289" w:rsidRPr="00513860">
              <w:rPr>
                <w:rFonts w:ascii="Cambria" w:hAnsi="Cambria"/>
                <w:sz w:val="20"/>
                <w:szCs w:val="20"/>
              </w:rPr>
              <w:t xml:space="preserve"> </w:t>
            </w:r>
            <w:r w:rsidRPr="00513860">
              <w:rPr>
                <w:rFonts w:ascii="Cambria" w:hAnsi="Cambria"/>
                <w:sz w:val="20"/>
                <w:szCs w:val="20"/>
              </w:rPr>
              <w:t>i urządzeń; potrafi przedstawić otrzymane wyniki</w:t>
            </w:r>
            <w:r w:rsidR="00616289" w:rsidRPr="00513860">
              <w:rPr>
                <w:rFonts w:ascii="Cambria" w:hAnsi="Cambria"/>
                <w:sz w:val="20"/>
                <w:szCs w:val="20"/>
              </w:rPr>
              <w:t xml:space="preserve"> </w:t>
            </w:r>
            <w:r w:rsidRPr="00513860">
              <w:rPr>
                <w:rFonts w:ascii="Cambria" w:hAnsi="Cambria"/>
                <w:sz w:val="20"/>
                <w:szCs w:val="20"/>
              </w:rPr>
              <w:t>w formie liczbowej i graficznej, dokonać ich interpretacji i wyciągnąć właściwe wnioski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7EE8A1"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AF44B9"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U</w:t>
            </w:r>
          </w:p>
          <w:p w14:paraId="5FEC5E0C"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W</w:t>
            </w:r>
          </w:p>
          <w:p w14:paraId="09E0E17B" w14:textId="77777777" w:rsidR="00BA5252" w:rsidRPr="00513860" w:rsidRDefault="00FA2016" w:rsidP="00FA2016">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336ED79"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6ECC78C7"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CB0A30"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K_U07</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527621"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posłużyć się właściwie dobranymi środowiskami programistycznymi, symulatorami oraz narzędziami komputerowo wspomaganego projektowania</w:t>
            </w:r>
            <w:r w:rsidR="00616289" w:rsidRPr="00513860">
              <w:rPr>
                <w:rFonts w:ascii="Cambria" w:hAnsi="Cambria"/>
                <w:sz w:val="20"/>
                <w:szCs w:val="20"/>
              </w:rPr>
              <w:t xml:space="preserve"> </w:t>
            </w:r>
            <w:r w:rsidRPr="00513860">
              <w:rPr>
                <w:rFonts w:ascii="Cambria" w:hAnsi="Cambria"/>
                <w:sz w:val="20"/>
                <w:szCs w:val="20"/>
              </w:rPr>
              <w:t>do symulacji, projektowania i weryfikacji procesów, urządzeń, systemów energetycznych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8AADA7"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34AC19"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U</w:t>
            </w:r>
          </w:p>
          <w:p w14:paraId="15BAF90D"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W</w:t>
            </w:r>
          </w:p>
          <w:p w14:paraId="40F12384" w14:textId="77777777" w:rsidR="00BA5252" w:rsidRPr="00513860" w:rsidRDefault="00FA2016" w:rsidP="00FA2016">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DEC56D7"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71F933BD"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42621B"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K_U08</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BA6A5E"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 xml:space="preserve">obliczać i modelować procesy stosowane </w:t>
            </w:r>
            <w:r w:rsidR="00616289" w:rsidRPr="00513860">
              <w:rPr>
                <w:rFonts w:ascii="Cambria" w:hAnsi="Cambria"/>
                <w:sz w:val="20"/>
                <w:szCs w:val="20"/>
              </w:rPr>
              <w:t>w</w:t>
            </w:r>
            <w:r w:rsidRPr="00513860">
              <w:rPr>
                <w:rFonts w:ascii="Cambria" w:hAnsi="Cambria"/>
                <w:sz w:val="20"/>
                <w:szCs w:val="20"/>
              </w:rPr>
              <w:t xml:space="preserve"> projektowaniu, konstruowaniu i obliczaniu elementów procesów i  urządzeń energetycznych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8F79B4"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3CDB42"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U</w:t>
            </w:r>
          </w:p>
          <w:p w14:paraId="68B47041"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W</w:t>
            </w:r>
          </w:p>
          <w:p w14:paraId="6D43626D" w14:textId="77777777" w:rsidR="00BA5252" w:rsidRPr="00513860" w:rsidRDefault="00FA2016" w:rsidP="00FA2016">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D23D041"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22A8B261"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42C99B"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K_U09</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3D012C"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dostrzegać aspekty pozatechniczne, w tym środowiskowe, ekonomiczne i prawne przy projektowaniu, stosowaniu systemów i urządzeń energetycznych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62C1DD"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B40B16"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U</w:t>
            </w:r>
          </w:p>
          <w:p w14:paraId="091A0FA1"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W</w:t>
            </w:r>
          </w:p>
          <w:p w14:paraId="47D655A6" w14:textId="77777777" w:rsidR="00BA5252" w:rsidRPr="00513860" w:rsidRDefault="00FA2016" w:rsidP="00FA2016">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4A0AA0F"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6FDB0059" w14:textId="77777777" w:rsidTr="5B15FDA1">
        <w:trPr>
          <w:trHeight w:val="179"/>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CFFE2B"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K_U10</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5683AD"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porównać rozwiązania projektowe elementów i układów elektrycznych ze względu na zadane kryteria użytkowe i ekonomiczne (pobór mocy, szybkość działania, koszt itp.)</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064556"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9EC4A4"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U</w:t>
            </w:r>
          </w:p>
          <w:p w14:paraId="60EA9D98"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W</w:t>
            </w:r>
          </w:p>
          <w:p w14:paraId="23ACBE24" w14:textId="77777777" w:rsidR="00BA5252" w:rsidRPr="00513860" w:rsidRDefault="00FA2016" w:rsidP="00FA2016">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5073076"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1F8A75C9" w14:textId="77777777" w:rsidTr="5B15FDA1">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A93C3C"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K_U11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78A4D5"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ocenić efektywność procesów i urządzeń energetycznych, stosując techniki oraz narzędzia sprzętowe i programowe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5873D1"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5FFD1C"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U</w:t>
            </w:r>
          </w:p>
          <w:p w14:paraId="127DC908"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W</w:t>
            </w:r>
          </w:p>
          <w:p w14:paraId="7E95F1AC" w14:textId="77777777" w:rsidR="00BA5252" w:rsidRPr="00513860" w:rsidRDefault="00FA2016" w:rsidP="00FA2016">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9655569"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7451DC24"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D5754A"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lastRenderedPageBreak/>
              <w:t>K_U12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01667C"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zaprojektować proces, urządzenie lub system energetyczny z uwzględnieniem zadanych kryteriów użytkowych i ekonomicznych, używając właściwych metod, technik i narzędzi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C56B47"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B16088"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U</w:t>
            </w:r>
          </w:p>
          <w:p w14:paraId="14D0FDCD"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W</w:t>
            </w:r>
          </w:p>
          <w:p w14:paraId="30A56463" w14:textId="77777777" w:rsidR="00BA5252" w:rsidRPr="00513860" w:rsidRDefault="00FA2016" w:rsidP="00FA2016">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408E54F"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13905168"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77461F"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K_U13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C9BC40"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zaprojektować proces testowania procesu, urządzenia oraz w przypadku wykrycia błędów przeprowadzić ich diagnozę i wyciągnąć wnioski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47A471"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7C3793"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U</w:t>
            </w:r>
          </w:p>
          <w:p w14:paraId="2E6CE8E8"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W</w:t>
            </w:r>
          </w:p>
          <w:p w14:paraId="232FE96B" w14:textId="77777777" w:rsidR="00BA5252" w:rsidRPr="00513860" w:rsidRDefault="00FA2016" w:rsidP="00FA2016">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01A7F3F"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5478BC89"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8FBB22"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K_U14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0AB99B"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sformułować specyfikację procesu, systemu na poziomie realizowanych funkcji, także z wykorzystaniem języków opisu sprzętu</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7F72CE"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6440A6"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U</w:t>
            </w:r>
          </w:p>
          <w:p w14:paraId="6610E4CA"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W</w:t>
            </w:r>
          </w:p>
          <w:p w14:paraId="3125F3F9" w14:textId="77777777" w:rsidR="00BA5252" w:rsidRPr="00513860" w:rsidRDefault="00FA2016" w:rsidP="00FA2016">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80D6217"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3BECA247" w14:textId="77777777" w:rsidTr="5B15FDA1">
        <w:trPr>
          <w:trHeight w:val="483"/>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E5A5BE"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K_U15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1438ED"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 xml:space="preserve">korzystać z kart katalogowych i not aplikacyjnych w celu dobrania odpowiednich komponentów projektowanego procesu, urządzenia lub systemu energetycznego </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D899D6"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929A5B"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U</w:t>
            </w:r>
          </w:p>
          <w:p w14:paraId="44387950"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W</w:t>
            </w:r>
          </w:p>
          <w:p w14:paraId="4592CD40" w14:textId="77777777" w:rsidR="00BA5252" w:rsidRPr="00513860" w:rsidRDefault="00FA2016" w:rsidP="00FA2016">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BD8EC43"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57BA418B"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1A52C4"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K_U16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E5DBEF"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zaprojektować, wdrożyć i przetestować proces lub system energetyczny, korzystając ze specjalizowanego oprogramowania</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33122D"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4D32F6"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U</w:t>
            </w:r>
          </w:p>
          <w:p w14:paraId="17A8E422"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W</w:t>
            </w:r>
          </w:p>
          <w:p w14:paraId="45449AE2" w14:textId="77777777" w:rsidR="00BA5252" w:rsidRPr="00513860" w:rsidRDefault="00FA2016" w:rsidP="00FA2016">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3F6A238"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79783932"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714D6F"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K_U17</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B4704B"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wykorzystać i zdobywać doświadczanie w zakresie stosowania norm i standardów związanych</w:t>
            </w:r>
            <w:r w:rsidR="00616289" w:rsidRPr="00513860">
              <w:rPr>
                <w:rFonts w:ascii="Cambria" w:hAnsi="Cambria"/>
                <w:sz w:val="20"/>
                <w:szCs w:val="20"/>
              </w:rPr>
              <w:t xml:space="preserve"> z</w:t>
            </w:r>
            <w:r w:rsidRPr="00513860">
              <w:rPr>
                <w:rFonts w:ascii="Cambria" w:hAnsi="Cambria"/>
                <w:sz w:val="20"/>
                <w:szCs w:val="20"/>
              </w:rPr>
              <w:t xml:space="preserve"> energetyką</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44C657"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79A9F4"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U</w:t>
            </w:r>
          </w:p>
          <w:p w14:paraId="4079F83E"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W</w:t>
            </w:r>
          </w:p>
          <w:p w14:paraId="22352D14" w14:textId="77777777" w:rsidR="00BA5252" w:rsidRPr="00513860" w:rsidRDefault="00FA2016" w:rsidP="00FA2016">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D0F27D6"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06A7D03F"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372821"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K_U18</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0B424C"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 xml:space="preserve">posłużyć się właściwie dobranymi metodami pomiarowymi przy projektowaniu i tworzeniu urządzeń i procesów energetycznych </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FB1BF4"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6C17EA"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U</w:t>
            </w:r>
          </w:p>
          <w:p w14:paraId="62DE2F4B"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W</w:t>
            </w:r>
          </w:p>
          <w:p w14:paraId="00C94570" w14:textId="77777777" w:rsidR="00BA5252" w:rsidRPr="00513860" w:rsidRDefault="00FA2016" w:rsidP="00FA2016">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4799076"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6228B30F"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ECA380"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K_U19</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49628F"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ocenić przydatność rutynowych metod i narzędzi służących do rozwiązywania prostych zadań inżynierskich, typowych dla procesów, urządzeń oraz wybierać i stosować właściwe metody i narzędzia</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56C192"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4CCBAB"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U</w:t>
            </w:r>
          </w:p>
          <w:p w14:paraId="792E197D"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W</w:t>
            </w:r>
          </w:p>
          <w:p w14:paraId="7894BD5A" w14:textId="77777777" w:rsidR="00BA5252" w:rsidRPr="00513860" w:rsidRDefault="00FA2016" w:rsidP="00FA2016">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D312A17"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7C81B352"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6A2648"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K_U20</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4B7E35"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wykorzystać i zdobywać doświadczenie związane z utrzymaniem urządzeń, obiektów i systemów zapewniających bezpieczeństwo pracy</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35A03B"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50BD44"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U</w:t>
            </w:r>
          </w:p>
          <w:p w14:paraId="0879BEA3"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W</w:t>
            </w:r>
          </w:p>
          <w:p w14:paraId="41931A07" w14:textId="77777777" w:rsidR="00BA5252" w:rsidRPr="00513860" w:rsidRDefault="00FA2016" w:rsidP="00FA2016">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35A5BD4"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09FF2A8E"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C952CB"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K_U21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79EEEB"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wykorzystać i zdobywać doświadczenie związane z rozwiązywaniem praktycznych zadań inżynierskich zdobytych w środowisku zajmującym się zawodowo działalnością inżynierską</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CF778E"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2A2F51"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U</w:t>
            </w:r>
          </w:p>
          <w:p w14:paraId="4B662120" w14:textId="77777777" w:rsidR="00FA2016" w:rsidRPr="00513860" w:rsidRDefault="00FA2016" w:rsidP="00FA2016">
            <w:pPr>
              <w:contextualSpacing/>
              <w:jc w:val="center"/>
              <w:rPr>
                <w:rFonts w:ascii="Cambria" w:hAnsi="Cambria"/>
                <w:sz w:val="20"/>
                <w:szCs w:val="20"/>
              </w:rPr>
            </w:pPr>
            <w:r w:rsidRPr="00513860">
              <w:rPr>
                <w:rFonts w:ascii="Cambria" w:hAnsi="Cambria"/>
                <w:sz w:val="20"/>
                <w:szCs w:val="20"/>
              </w:rPr>
              <w:t>W</w:t>
            </w:r>
          </w:p>
          <w:p w14:paraId="28119547" w14:textId="77777777" w:rsidR="00BA5252" w:rsidRPr="00513860" w:rsidRDefault="00FA2016" w:rsidP="00FA2016">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59897AA"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6371BD1B"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103C3D"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K_U22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E3C1E9"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 xml:space="preserve">porozumiewać się w języku polskim i angielskim stosując specjalistyczną terminologię, przy użyciu różnych technik, zarówno w środowisku zawodowym w obszarze energetyki, jak i innych środowiskach, także z wykorzystaniem narzędzi informatycznych  </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92C1A4"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P6S_UK, P6U_U</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1B7AB0"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443E57B4"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6B75CD9"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5B15FDA1" w:rsidRPr="00513860" w14:paraId="64E1F558"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CE026D" w14:textId="7CD52AF5" w:rsidR="5B15FDA1" w:rsidRPr="00513860" w:rsidRDefault="5B15FDA1" w:rsidP="5B15FDA1">
            <w:pPr>
              <w:jc w:val="center"/>
              <w:rPr>
                <w:rFonts w:ascii="Cambria" w:eastAsia="Cambria" w:hAnsi="Cambria" w:cs="Cambria"/>
                <w:sz w:val="20"/>
                <w:szCs w:val="20"/>
                <w:lang w:eastAsia="en-US"/>
              </w:rPr>
            </w:pPr>
            <w:r w:rsidRPr="00513860">
              <w:rPr>
                <w:rFonts w:ascii="Cambria" w:eastAsia="Cambria" w:hAnsi="Cambria" w:cs="Cambria"/>
                <w:sz w:val="20"/>
                <w:szCs w:val="20"/>
                <w:lang w:eastAsia="en-US"/>
              </w:rPr>
              <w:t>K_U23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5C5635" w14:textId="12DF5F3E" w:rsidR="5B15FDA1" w:rsidRPr="00513860" w:rsidRDefault="5B15FDA1" w:rsidP="5B15FDA1">
            <w:pPr>
              <w:jc w:val="both"/>
              <w:rPr>
                <w:rFonts w:ascii="Cambria" w:eastAsia="Cambria" w:hAnsi="Cambria" w:cs="Cambria"/>
                <w:sz w:val="20"/>
                <w:szCs w:val="20"/>
              </w:rPr>
            </w:pPr>
            <w:r w:rsidRPr="00513860">
              <w:rPr>
                <w:rFonts w:ascii="Cambria" w:eastAsia="Cambria" w:hAnsi="Cambria" w:cs="Cambria"/>
                <w:sz w:val="20"/>
                <w:szCs w:val="20"/>
              </w:rPr>
              <w:t>Przygotować i przedstawić prezentację poświęconą wynikom realizacji zadania inżynierskiego</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5BE9BD" w14:textId="6BD39F0F" w:rsidR="5B15FDA1" w:rsidRPr="00513860" w:rsidRDefault="5B15FDA1" w:rsidP="5B15FDA1">
            <w:pPr>
              <w:pStyle w:val="Bezodstpw"/>
              <w:jc w:val="center"/>
              <w:rPr>
                <w:rFonts w:ascii="Cambria" w:eastAsia="Cambria" w:hAnsi="Cambria" w:cs="Cambria"/>
                <w:sz w:val="20"/>
                <w:szCs w:val="20"/>
              </w:rPr>
            </w:pPr>
            <w:r w:rsidRPr="00513860">
              <w:rPr>
                <w:rFonts w:ascii="Cambria" w:eastAsia="Cambria" w:hAnsi="Cambria" w:cs="Cambria"/>
                <w:sz w:val="20"/>
                <w:szCs w:val="20"/>
              </w:rPr>
              <w:t>P6U_U</w:t>
            </w:r>
          </w:p>
          <w:p w14:paraId="73FF0C1F" w14:textId="78FBD334" w:rsidR="5B15FDA1" w:rsidRPr="00513860" w:rsidRDefault="5B15FDA1" w:rsidP="5B15FDA1">
            <w:pPr>
              <w:pStyle w:val="Bezodstpw"/>
              <w:jc w:val="center"/>
              <w:rPr>
                <w:rFonts w:ascii="Cambria" w:eastAsia="Cambria" w:hAnsi="Cambria" w:cs="Cambria"/>
                <w:sz w:val="20"/>
                <w:szCs w:val="20"/>
              </w:rPr>
            </w:pPr>
            <w:r w:rsidRPr="00513860">
              <w:rPr>
                <w:rFonts w:ascii="Cambria" w:eastAsia="Cambria" w:hAnsi="Cambria" w:cs="Cambria"/>
                <w:sz w:val="20"/>
                <w:szCs w:val="20"/>
              </w:rPr>
              <w:t>P6S_UK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9100D3" w14:textId="6C5D122E" w:rsidR="5B15FDA1" w:rsidRPr="00513860" w:rsidRDefault="5B15FDA1" w:rsidP="5B15FDA1">
            <w:pPr>
              <w:pStyle w:val="Bezodstpw"/>
              <w:jc w:val="center"/>
              <w:rPr>
                <w:rFonts w:ascii="Cambria" w:eastAsia="Cambria" w:hAnsi="Cambria" w:cs="Cambria"/>
                <w:sz w:val="20"/>
                <w:szCs w:val="20"/>
              </w:rPr>
            </w:pPr>
            <w:r w:rsidRPr="00513860">
              <w:rPr>
                <w:rFonts w:ascii="Cambria" w:eastAsia="Cambria" w:hAnsi="Cambria" w:cs="Cambria"/>
                <w:sz w:val="20"/>
                <w:szCs w:val="20"/>
              </w:rPr>
              <w:t>U</w:t>
            </w:r>
          </w:p>
          <w:p w14:paraId="4DBE8BC6" w14:textId="45DE1CC6" w:rsidR="5B15FDA1" w:rsidRPr="00513860" w:rsidRDefault="5B15FDA1" w:rsidP="5B15FDA1">
            <w:pPr>
              <w:pStyle w:val="Bezodstpw"/>
              <w:jc w:val="center"/>
              <w:rPr>
                <w:rFonts w:ascii="Cambria" w:eastAsia="Cambria" w:hAnsi="Cambria" w:cs="Cambria"/>
                <w:sz w:val="20"/>
                <w:szCs w:val="20"/>
              </w:rPr>
            </w:pPr>
            <w:r w:rsidRPr="00513860">
              <w:rPr>
                <w:rFonts w:ascii="Cambria" w:eastAsia="Cambria" w:hAnsi="Cambria" w:cs="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80A9C03" w14:textId="7B5A1E7A" w:rsidR="5B15FDA1" w:rsidRPr="00513860" w:rsidRDefault="5B15FDA1" w:rsidP="5B15FDA1">
            <w:pPr>
              <w:jc w:val="center"/>
              <w:rPr>
                <w:rFonts w:ascii="Cambria" w:eastAsia="Cambria" w:hAnsi="Cambria" w:cs="Cambria"/>
                <w:sz w:val="20"/>
                <w:szCs w:val="20"/>
              </w:rPr>
            </w:pPr>
            <w:r w:rsidRPr="00513860">
              <w:rPr>
                <w:rFonts w:ascii="Cambria" w:eastAsia="Cambria" w:hAnsi="Cambria" w:cs="Cambria"/>
                <w:sz w:val="20"/>
                <w:szCs w:val="20"/>
              </w:rPr>
              <w:t>II.2</w:t>
            </w:r>
          </w:p>
        </w:tc>
      </w:tr>
      <w:tr w:rsidR="00BA5252" w:rsidRPr="00513860" w14:paraId="4C487237"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70B191" w14:textId="5904BEE3"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K_U24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58CBB7"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posługiwać się językiem obcym w stopniu wystarczającym do porozumiewania się, a także czytania ze zrozumieniem kart katalogowych, not aplikacyjnych, instrukcji obsługi urządzeń elektronicznych i narzędzi informatycznych oraz podobnych dokumentów w obszarze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8BDC42"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8DB355"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3B259853"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C5176D4"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16ABF199"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528199" w14:textId="1591F646"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K_U25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42875A" w14:textId="77777777" w:rsidR="00BA5252" w:rsidRPr="00513860" w:rsidRDefault="00BA5252" w:rsidP="00BA5252">
            <w:pPr>
              <w:ind w:firstLine="36"/>
              <w:contextualSpacing/>
              <w:jc w:val="both"/>
              <w:rPr>
                <w:rFonts w:ascii="Cambria" w:hAnsi="Cambria"/>
                <w:sz w:val="20"/>
                <w:szCs w:val="20"/>
              </w:rPr>
            </w:pPr>
            <w:r w:rsidRPr="00513860">
              <w:rPr>
                <w:rFonts w:ascii="Cambria" w:hAnsi="Cambria"/>
                <w:sz w:val="20"/>
                <w:szCs w:val="20"/>
              </w:rPr>
              <w:t>pracować indywidualnie i w zespole; umie oszacować czas potrzebny na realizację zleconego zadania; potrafi opracować i zrealizować harmonogram prac zapewniający dotrzymanie terminów</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4F4716"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P6S_UO</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66E418"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07495A0B"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4100C13"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5B15FDA1" w:rsidRPr="00513860" w14:paraId="5708E7F2"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8FC7E1" w14:textId="5170D8E3" w:rsidR="5B15FDA1" w:rsidRPr="00513860" w:rsidRDefault="5B15FDA1" w:rsidP="5B15FDA1">
            <w:pPr>
              <w:jc w:val="center"/>
              <w:rPr>
                <w:rFonts w:ascii="Cambria" w:eastAsia="Cambria" w:hAnsi="Cambria" w:cs="Cambria"/>
                <w:sz w:val="18"/>
                <w:szCs w:val="18"/>
                <w:lang w:eastAsia="en-US"/>
              </w:rPr>
            </w:pPr>
            <w:r w:rsidRPr="00513860">
              <w:rPr>
                <w:rFonts w:ascii="Cambria" w:eastAsia="Cambria" w:hAnsi="Cambria" w:cs="Cambria"/>
                <w:sz w:val="18"/>
                <w:szCs w:val="18"/>
                <w:lang w:eastAsia="en-US"/>
              </w:rPr>
              <w:t>K_U26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C939FF" w14:textId="09A7BB02" w:rsidR="5B15FDA1" w:rsidRPr="00513860" w:rsidRDefault="5B15FDA1" w:rsidP="5B15FDA1">
            <w:pPr>
              <w:jc w:val="both"/>
              <w:rPr>
                <w:rFonts w:ascii="Cambria" w:eastAsia="Cambria" w:hAnsi="Cambria" w:cs="Cambria"/>
                <w:sz w:val="18"/>
                <w:szCs w:val="18"/>
              </w:rPr>
            </w:pPr>
            <w:r w:rsidRPr="00513860">
              <w:rPr>
                <w:rFonts w:ascii="Cambria" w:eastAsia="Cambria" w:hAnsi="Cambria" w:cs="Cambria"/>
                <w:sz w:val="18"/>
                <w:szCs w:val="18"/>
              </w:rPr>
              <w:t>Podnosić kompetencje zawodowe poprzez samokształcenie się w obszarze szeroko pojętej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BD4C7A" w14:textId="47DD1583" w:rsidR="5B15FDA1" w:rsidRPr="00513860" w:rsidRDefault="5B15FDA1" w:rsidP="5B15FDA1">
            <w:pPr>
              <w:pStyle w:val="Bezodstpw"/>
              <w:jc w:val="center"/>
              <w:rPr>
                <w:rFonts w:ascii="Cambria" w:eastAsia="Cambria" w:hAnsi="Cambria" w:cs="Cambria"/>
                <w:sz w:val="18"/>
                <w:szCs w:val="18"/>
              </w:rPr>
            </w:pPr>
            <w:r w:rsidRPr="00513860">
              <w:rPr>
                <w:rFonts w:ascii="Cambria" w:eastAsia="Cambria" w:hAnsi="Cambria" w:cs="Cambria"/>
                <w:sz w:val="18"/>
                <w:szCs w:val="18"/>
              </w:rPr>
              <w:t>P6U_U</w:t>
            </w:r>
          </w:p>
          <w:p w14:paraId="5FB3FBEF" w14:textId="522BCEF9" w:rsidR="5B15FDA1" w:rsidRPr="00513860" w:rsidRDefault="5B15FDA1" w:rsidP="5B15FDA1">
            <w:pPr>
              <w:pStyle w:val="Bezodstpw"/>
              <w:jc w:val="center"/>
              <w:rPr>
                <w:rFonts w:ascii="Cambria" w:eastAsia="Cambria" w:hAnsi="Cambria" w:cs="Cambria"/>
                <w:sz w:val="18"/>
                <w:szCs w:val="18"/>
              </w:rPr>
            </w:pPr>
            <w:r w:rsidRPr="00513860">
              <w:rPr>
                <w:rFonts w:ascii="Cambria" w:eastAsia="Cambria" w:hAnsi="Cambria" w:cs="Cambria"/>
                <w:sz w:val="18"/>
                <w:szCs w:val="18"/>
              </w:rPr>
              <w:t>P6S_UU</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467D1B" w14:textId="5FC03BB1" w:rsidR="5B15FDA1" w:rsidRPr="00513860" w:rsidRDefault="5B15FDA1" w:rsidP="5B15FDA1">
            <w:pPr>
              <w:pStyle w:val="Bezodstpw"/>
              <w:jc w:val="center"/>
              <w:rPr>
                <w:rFonts w:ascii="Cambria" w:eastAsia="Cambria" w:hAnsi="Cambria" w:cs="Cambria"/>
                <w:sz w:val="18"/>
                <w:szCs w:val="18"/>
              </w:rPr>
            </w:pPr>
            <w:r w:rsidRPr="00513860">
              <w:rPr>
                <w:rFonts w:ascii="Cambria" w:eastAsia="Cambria" w:hAnsi="Cambria" w:cs="Cambria"/>
                <w:sz w:val="18"/>
                <w:szCs w:val="18"/>
              </w:rPr>
              <w:t>U</w:t>
            </w:r>
          </w:p>
          <w:p w14:paraId="0D235D7F" w14:textId="41C4379C" w:rsidR="5B15FDA1" w:rsidRPr="00513860" w:rsidRDefault="5B15FDA1" w:rsidP="5B15FDA1">
            <w:pPr>
              <w:pStyle w:val="Bezodstpw"/>
              <w:jc w:val="center"/>
              <w:rPr>
                <w:rFonts w:ascii="Cambria" w:eastAsia="Cambria" w:hAnsi="Cambria" w:cs="Cambria"/>
                <w:sz w:val="18"/>
                <w:szCs w:val="18"/>
              </w:rPr>
            </w:pPr>
            <w:r w:rsidRPr="00513860">
              <w:rPr>
                <w:rFonts w:ascii="Cambria" w:eastAsia="Cambria" w:hAnsi="Cambria" w:cs="Cambria"/>
                <w:sz w:val="18"/>
                <w:szCs w:val="18"/>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7717D59" w14:textId="10DBE83A" w:rsidR="5B15FDA1" w:rsidRPr="00513860" w:rsidRDefault="5B15FDA1" w:rsidP="5B15FDA1">
            <w:pPr>
              <w:jc w:val="center"/>
              <w:rPr>
                <w:rFonts w:ascii="Cambria" w:eastAsia="Cambria" w:hAnsi="Cambria" w:cs="Cambria"/>
                <w:sz w:val="18"/>
                <w:szCs w:val="18"/>
              </w:rPr>
            </w:pPr>
            <w:r w:rsidRPr="00513860">
              <w:rPr>
                <w:rFonts w:ascii="Cambria" w:eastAsia="Cambria" w:hAnsi="Cambria" w:cs="Cambria"/>
                <w:sz w:val="18"/>
                <w:szCs w:val="18"/>
              </w:rPr>
              <w:t>II.9</w:t>
            </w:r>
          </w:p>
        </w:tc>
      </w:tr>
      <w:tr w:rsidR="00BA5252" w:rsidRPr="00513860" w14:paraId="4E917E96" w14:textId="77777777" w:rsidTr="5B15FDA1">
        <w:trPr>
          <w:trHeight w:val="357"/>
          <w:jc w:val="center"/>
        </w:trPr>
        <w:tc>
          <w:tcPr>
            <w:tcW w:w="9229" w:type="dxa"/>
            <w:gridSpan w:val="5"/>
            <w:tcBorders>
              <w:top w:val="single" w:sz="8" w:space="0" w:color="000000" w:themeColor="text1"/>
              <w:left w:val="single" w:sz="8" w:space="0" w:color="000000" w:themeColor="text1"/>
              <w:bottom w:val="single" w:sz="4" w:space="0" w:color="auto"/>
              <w:right w:val="single" w:sz="8" w:space="0" w:color="000000" w:themeColor="text1"/>
            </w:tcBorders>
            <w:shd w:val="clear" w:color="auto" w:fill="F2F2F2" w:themeFill="background1" w:themeFillShade="F2"/>
            <w:vAlign w:val="center"/>
          </w:tcPr>
          <w:p w14:paraId="5D603300" w14:textId="77777777" w:rsidR="00BA5252" w:rsidRPr="00513860" w:rsidRDefault="00BA5252" w:rsidP="00BA5252">
            <w:pPr>
              <w:autoSpaceDE w:val="0"/>
              <w:autoSpaceDN w:val="0"/>
              <w:adjustRightInd w:val="0"/>
              <w:spacing w:before="120" w:after="120"/>
              <w:jc w:val="center"/>
              <w:rPr>
                <w:rFonts w:ascii="Cambria" w:eastAsia="Calibri" w:hAnsi="Cambria" w:cs="Arial"/>
                <w:b/>
                <w:bCs/>
                <w:sz w:val="20"/>
                <w:szCs w:val="20"/>
                <w:lang w:val="de-DE" w:eastAsia="en-US"/>
              </w:rPr>
            </w:pPr>
            <w:r w:rsidRPr="00513860">
              <w:rPr>
                <w:rFonts w:ascii="Cambria" w:eastAsia="Calibri" w:hAnsi="Cambria"/>
                <w:b/>
                <w:spacing w:val="40"/>
                <w:sz w:val="20"/>
                <w:szCs w:val="20"/>
                <w:lang w:eastAsia="en-US"/>
              </w:rPr>
              <w:t>KOMPETENCJE SPOŁECZNE: absolwent jest gotów do</w:t>
            </w:r>
          </w:p>
        </w:tc>
      </w:tr>
      <w:tr w:rsidR="00BA5252" w:rsidRPr="00513860" w14:paraId="6A8EA283" w14:textId="77777777" w:rsidTr="5B15FDA1">
        <w:trPr>
          <w:trHeight w:val="359"/>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3EB2166F"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K_K01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51138746" w14:textId="77777777" w:rsidR="00BA5252" w:rsidRPr="00513860" w:rsidRDefault="00BA5252" w:rsidP="00BA5252">
            <w:pPr>
              <w:pStyle w:val="Bezodstpw"/>
              <w:contextualSpacing/>
              <w:jc w:val="both"/>
              <w:rPr>
                <w:rFonts w:ascii="Cambria" w:hAnsi="Cambria"/>
                <w:sz w:val="20"/>
                <w:szCs w:val="20"/>
              </w:rPr>
            </w:pPr>
            <w:r w:rsidRPr="00513860">
              <w:rPr>
                <w:rFonts w:ascii="Cambria" w:hAnsi="Cambria"/>
                <w:sz w:val="20"/>
                <w:szCs w:val="20"/>
              </w:rPr>
              <w:t>uczenia się przez całe życie szczególnie w obszarze szeroko pojętej energetyki</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7539784B"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P6S_KK, P6U_K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C8DCB8"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0CC841E8"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52A8F"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6CFD4DAF" w14:textId="77777777" w:rsidTr="5B15FDA1">
        <w:trPr>
          <w:trHeight w:val="559"/>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7CFD7173"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lastRenderedPageBreak/>
              <w:t>K_K02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21F63E44" w14:textId="77777777" w:rsidR="00BA5252" w:rsidRPr="00513860" w:rsidRDefault="00BA5252" w:rsidP="00BA5252">
            <w:pPr>
              <w:pStyle w:val="Bezodstpw"/>
              <w:contextualSpacing/>
              <w:jc w:val="both"/>
              <w:rPr>
                <w:rFonts w:ascii="Cambria" w:hAnsi="Cambria"/>
                <w:sz w:val="20"/>
                <w:szCs w:val="20"/>
              </w:rPr>
            </w:pPr>
            <w:r w:rsidRPr="00513860">
              <w:rPr>
                <w:rFonts w:ascii="Cambria" w:hAnsi="Cambria"/>
                <w:sz w:val="20"/>
                <w:szCs w:val="20"/>
              </w:rPr>
              <w:t>ponoszenia odpowiedzialności za podejmowane decyzje oraz ma świadomość ważności i rozumie i skutki działalności inżynierskiej w obszarze energetyki</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7EBF8958"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P6S_KK, P6U_K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050296"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7C40F3A7"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5297"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0E0F5299" w14:textId="77777777" w:rsidTr="5B15FDA1">
        <w:trPr>
          <w:trHeight w:val="70"/>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4C9A22D1"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K_K03</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503689A9" w14:textId="77777777" w:rsidR="00BA5252" w:rsidRPr="00513860" w:rsidRDefault="00BA5252" w:rsidP="00BA5252">
            <w:pPr>
              <w:pStyle w:val="Bezodstpw"/>
              <w:contextualSpacing/>
              <w:jc w:val="both"/>
              <w:rPr>
                <w:rFonts w:ascii="Cambria" w:hAnsi="Cambria"/>
                <w:sz w:val="20"/>
                <w:szCs w:val="20"/>
              </w:rPr>
            </w:pPr>
            <w:r w:rsidRPr="00513860">
              <w:rPr>
                <w:rFonts w:ascii="Cambria" w:hAnsi="Cambria"/>
                <w:sz w:val="20"/>
                <w:szCs w:val="20"/>
              </w:rPr>
              <w:t>ponoszenia odpowiedzialności za podejmowane decyzje oraz ma świadomość ważności i rozumie pozatechniczne aspekty i skutki działalności inżynierskiej w obszarze energetyki, w tym jej wpływu na środowisko</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574BFB26"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P6S_KO, P6U_K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EECA15"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1BCB42FA"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51EE6"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020216C9" w14:textId="77777777" w:rsidTr="5B15FDA1">
        <w:trPr>
          <w:trHeight w:val="559"/>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7CE0606A"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K_K04</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46DFC27C" w14:textId="77777777" w:rsidR="00BA5252" w:rsidRPr="00513860" w:rsidRDefault="00BA5252" w:rsidP="00BA5252">
            <w:pPr>
              <w:pStyle w:val="Bezodstpw"/>
              <w:contextualSpacing/>
              <w:jc w:val="both"/>
              <w:rPr>
                <w:rFonts w:ascii="Cambria" w:hAnsi="Cambria"/>
                <w:sz w:val="20"/>
                <w:szCs w:val="20"/>
              </w:rPr>
            </w:pPr>
            <w:r w:rsidRPr="00513860">
              <w:rPr>
                <w:rFonts w:ascii="Cambria" w:hAnsi="Cambria"/>
                <w:sz w:val="20"/>
                <w:szCs w:val="20"/>
              </w:rPr>
              <w:t>myślenia i działania w sposób przedsiębiorczy w obszarze energetyki m. in. tworząc rozwiązania z uwzględnieniem korzyści biznesowe oraz społeczne</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1134F22E"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P6S_KO, P6U_K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3B8E1A"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02C7488D"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6F92E"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710EA817" w14:textId="77777777" w:rsidTr="5B15FDA1">
        <w:trPr>
          <w:trHeight w:val="559"/>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2530C290"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K_K06</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5AA4C1DD" w14:textId="77777777" w:rsidR="00BA5252" w:rsidRPr="00513860" w:rsidRDefault="00BA5252" w:rsidP="00BA5252">
            <w:pPr>
              <w:pStyle w:val="Bezodstpw"/>
              <w:contextualSpacing/>
              <w:jc w:val="both"/>
              <w:rPr>
                <w:rFonts w:ascii="Cambria" w:hAnsi="Cambria"/>
                <w:sz w:val="20"/>
                <w:szCs w:val="20"/>
              </w:rPr>
            </w:pPr>
            <w:r w:rsidRPr="00513860">
              <w:rPr>
                <w:rFonts w:ascii="Cambria" w:hAnsi="Cambria"/>
                <w:sz w:val="20"/>
                <w:szCs w:val="20"/>
              </w:rPr>
              <w:t>zrozumienia roli społecznej absolwenta uczelni technicznej – kierunku energetyka,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7DAE2AED"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P6S_KR, P6U_K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B1B8AA"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46062142"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6B019"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r w:rsidR="00BA5252" w:rsidRPr="00513860" w14:paraId="1B563FD7" w14:textId="77777777" w:rsidTr="5B15FDA1">
        <w:trPr>
          <w:trHeight w:val="559"/>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5A5361AE"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K_K06</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4BD73CA2" w14:textId="77777777" w:rsidR="00BA5252" w:rsidRPr="00513860" w:rsidRDefault="00BA5252" w:rsidP="00BA5252">
            <w:pPr>
              <w:pStyle w:val="Bezodstpw"/>
              <w:contextualSpacing/>
              <w:jc w:val="both"/>
              <w:rPr>
                <w:rFonts w:ascii="Cambria" w:hAnsi="Cambria"/>
                <w:sz w:val="20"/>
                <w:szCs w:val="20"/>
              </w:rPr>
            </w:pPr>
            <w:r w:rsidRPr="00513860">
              <w:rPr>
                <w:rFonts w:ascii="Cambria" w:hAnsi="Cambria"/>
                <w:sz w:val="20"/>
                <w:szCs w:val="20"/>
              </w:rPr>
              <w:t>prawidłowego identyfikowania i rozstrzyga dylematów związanych z wykonywaniem zawodu energetyka</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1B3DE653"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P6S_KR, P6U_K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B9BEF7"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60DFE823"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981D3" w14:textId="77777777"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II.9</w:t>
            </w:r>
          </w:p>
        </w:tc>
      </w:tr>
    </w:tbl>
    <w:p w14:paraId="56DBD9D2" w14:textId="77777777" w:rsidR="00BF53C0" w:rsidRPr="00513860" w:rsidRDefault="00BF53C0" w:rsidP="00DC766D">
      <w:pPr>
        <w:spacing w:after="200" w:line="360" w:lineRule="auto"/>
        <w:contextualSpacing/>
        <w:rPr>
          <w:rFonts w:ascii="Cambria" w:eastAsia="Calibri" w:hAnsi="Cambria"/>
          <w:sz w:val="8"/>
          <w:szCs w:val="8"/>
          <w:lang w:eastAsia="en-US"/>
        </w:rPr>
      </w:pPr>
      <w:bookmarkStart w:id="2" w:name="_Hlk43722832"/>
    </w:p>
    <w:p w14:paraId="4B402867" w14:textId="77777777" w:rsidR="00DF28A6" w:rsidRPr="00513860" w:rsidRDefault="00DF28A6" w:rsidP="00DF28A6">
      <w:pPr>
        <w:spacing w:after="200" w:line="360" w:lineRule="auto"/>
        <w:contextualSpacing/>
        <w:rPr>
          <w:rFonts w:ascii="Cambria" w:eastAsia="Calibri" w:hAnsi="Cambria"/>
          <w:sz w:val="20"/>
          <w:szCs w:val="20"/>
          <w:lang w:eastAsia="en-US"/>
        </w:rPr>
      </w:pPr>
      <w:r w:rsidRPr="00513860">
        <w:rPr>
          <w:rFonts w:ascii="Cambria" w:eastAsia="Calibri" w:hAnsi="Cambria"/>
          <w:sz w:val="20"/>
          <w:szCs w:val="20"/>
          <w:lang w:eastAsia="en-US"/>
        </w:rPr>
        <w:t>Objaśnienie stosowanych skrótów:</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7"/>
        <w:gridCol w:w="6062"/>
      </w:tblGrid>
      <w:tr w:rsidR="00DF28A6" w:rsidRPr="00513860" w14:paraId="7162AAEC" w14:textId="77777777" w:rsidTr="00B1192C">
        <w:trPr>
          <w:trHeight w:val="438"/>
          <w:jc w:val="center"/>
        </w:trPr>
        <w:tc>
          <w:tcPr>
            <w:tcW w:w="9180" w:type="dxa"/>
            <w:gridSpan w:val="3"/>
            <w:shd w:val="clear" w:color="auto" w:fill="D9D9D9"/>
            <w:vAlign w:val="center"/>
          </w:tcPr>
          <w:p w14:paraId="775ACC75" w14:textId="77777777" w:rsidR="00DF28A6" w:rsidRPr="00513860" w:rsidRDefault="00DF28A6" w:rsidP="00B1192C">
            <w:pPr>
              <w:spacing w:line="276" w:lineRule="auto"/>
              <w:contextualSpacing/>
              <w:jc w:val="center"/>
              <w:rPr>
                <w:rFonts w:ascii="Cambria" w:hAnsi="Cambria" w:cs="Arial"/>
                <w:color w:val="000000"/>
                <w:sz w:val="20"/>
                <w:szCs w:val="20"/>
              </w:rPr>
            </w:pPr>
            <w:r w:rsidRPr="00513860">
              <w:rPr>
                <w:rFonts w:ascii="Cambria" w:eastAsia="Calibri" w:hAnsi="Cambria"/>
                <w:sz w:val="20"/>
                <w:szCs w:val="20"/>
                <w:lang w:eastAsia="en-US"/>
              </w:rPr>
              <w:t xml:space="preserve">Symbol efektu </w:t>
            </w:r>
            <w:r w:rsidR="00110D1C" w:rsidRPr="00513860">
              <w:rPr>
                <w:rFonts w:ascii="Cambria" w:eastAsia="Calibri" w:hAnsi="Cambria"/>
                <w:sz w:val="20"/>
                <w:szCs w:val="20"/>
                <w:lang w:eastAsia="en-US"/>
              </w:rPr>
              <w:t>uczenia się</w:t>
            </w:r>
            <w:r w:rsidRPr="00513860">
              <w:rPr>
                <w:rFonts w:ascii="Cambria" w:eastAsia="Calibri" w:hAnsi="Cambria"/>
                <w:sz w:val="20"/>
                <w:szCs w:val="20"/>
                <w:lang w:eastAsia="en-US"/>
              </w:rPr>
              <w:t xml:space="preserve"> dla kierunku - kolumna 1</w:t>
            </w:r>
          </w:p>
        </w:tc>
      </w:tr>
      <w:tr w:rsidR="00DF28A6" w:rsidRPr="00513860" w14:paraId="49448FB1" w14:textId="77777777" w:rsidTr="00B1192C">
        <w:trPr>
          <w:trHeight w:val="438"/>
          <w:jc w:val="center"/>
        </w:trPr>
        <w:tc>
          <w:tcPr>
            <w:tcW w:w="1701" w:type="dxa"/>
            <w:shd w:val="clear" w:color="auto" w:fill="auto"/>
            <w:vAlign w:val="center"/>
          </w:tcPr>
          <w:p w14:paraId="71441AD7" w14:textId="77777777" w:rsidR="00DF28A6" w:rsidRPr="00513860" w:rsidRDefault="00DF28A6" w:rsidP="00B1192C">
            <w:pPr>
              <w:spacing w:line="276" w:lineRule="auto"/>
              <w:contextualSpacing/>
              <w:jc w:val="center"/>
              <w:rPr>
                <w:rFonts w:ascii="Cambria" w:eastAsia="Calibri" w:hAnsi="Cambria"/>
                <w:b/>
                <w:bCs/>
                <w:sz w:val="20"/>
                <w:szCs w:val="20"/>
                <w:u w:val="single"/>
                <w:lang w:eastAsia="en-US"/>
              </w:rPr>
            </w:pPr>
            <w:r w:rsidRPr="00513860">
              <w:rPr>
                <w:rFonts w:ascii="Cambria" w:hAnsi="Cambria" w:cs="Arial"/>
                <w:b/>
                <w:bCs/>
                <w:color w:val="000000"/>
                <w:sz w:val="20"/>
                <w:szCs w:val="20"/>
              </w:rPr>
              <w:t>litera K</w:t>
            </w:r>
          </w:p>
        </w:tc>
        <w:tc>
          <w:tcPr>
            <w:tcW w:w="7479" w:type="dxa"/>
            <w:gridSpan w:val="2"/>
            <w:shd w:val="clear" w:color="auto" w:fill="auto"/>
            <w:vAlign w:val="center"/>
          </w:tcPr>
          <w:p w14:paraId="5CC694BA" w14:textId="77777777" w:rsidR="00DF28A6" w:rsidRPr="00513860" w:rsidRDefault="00DF28A6" w:rsidP="00B1192C">
            <w:pPr>
              <w:spacing w:line="276" w:lineRule="auto"/>
              <w:contextualSpacing/>
              <w:rPr>
                <w:rFonts w:ascii="Cambria" w:eastAsia="Calibri" w:hAnsi="Cambria"/>
                <w:sz w:val="20"/>
                <w:szCs w:val="20"/>
                <w:u w:val="single"/>
                <w:lang w:eastAsia="en-US"/>
              </w:rPr>
            </w:pPr>
            <w:r w:rsidRPr="00513860">
              <w:rPr>
                <w:rFonts w:ascii="Cambria" w:hAnsi="Cambria" w:cs="Arial"/>
                <w:color w:val="000000"/>
                <w:sz w:val="20"/>
                <w:szCs w:val="20"/>
              </w:rPr>
              <w:t>dla wyróżnienia, że chodzi o efekty kierunkowe</w:t>
            </w:r>
          </w:p>
        </w:tc>
      </w:tr>
      <w:tr w:rsidR="00DF28A6" w:rsidRPr="00513860" w14:paraId="34C52820" w14:textId="77777777" w:rsidTr="00B1192C">
        <w:trPr>
          <w:trHeight w:val="428"/>
          <w:jc w:val="center"/>
        </w:trPr>
        <w:tc>
          <w:tcPr>
            <w:tcW w:w="1701" w:type="dxa"/>
            <w:shd w:val="clear" w:color="auto" w:fill="auto"/>
            <w:vAlign w:val="center"/>
          </w:tcPr>
          <w:p w14:paraId="66495742" w14:textId="77777777" w:rsidR="00DF28A6" w:rsidRPr="00513860" w:rsidRDefault="00DF28A6" w:rsidP="00B1192C">
            <w:pPr>
              <w:spacing w:line="276" w:lineRule="auto"/>
              <w:contextualSpacing/>
              <w:jc w:val="center"/>
              <w:rPr>
                <w:rFonts w:ascii="Cambria" w:eastAsia="Calibri" w:hAnsi="Cambria"/>
                <w:b/>
                <w:bCs/>
                <w:sz w:val="20"/>
                <w:szCs w:val="20"/>
                <w:u w:val="single"/>
                <w:lang w:eastAsia="en-US"/>
              </w:rPr>
            </w:pPr>
            <w:r w:rsidRPr="00513860">
              <w:rPr>
                <w:rFonts w:ascii="Cambria" w:hAnsi="Cambria" w:cs="Arial"/>
                <w:b/>
                <w:bCs/>
                <w:color w:val="000000"/>
                <w:sz w:val="20"/>
                <w:szCs w:val="20"/>
              </w:rPr>
              <w:t>znak _</w:t>
            </w:r>
          </w:p>
        </w:tc>
        <w:tc>
          <w:tcPr>
            <w:tcW w:w="7479" w:type="dxa"/>
            <w:gridSpan w:val="2"/>
            <w:shd w:val="clear" w:color="auto" w:fill="auto"/>
            <w:vAlign w:val="center"/>
          </w:tcPr>
          <w:p w14:paraId="26A576A4" w14:textId="77777777" w:rsidR="00DF28A6" w:rsidRPr="00513860" w:rsidRDefault="005A017E" w:rsidP="00B1192C">
            <w:pPr>
              <w:spacing w:line="276" w:lineRule="auto"/>
              <w:contextualSpacing/>
              <w:rPr>
                <w:rFonts w:ascii="Cambria" w:eastAsia="Calibri" w:hAnsi="Cambria"/>
                <w:sz w:val="20"/>
                <w:szCs w:val="20"/>
                <w:u w:val="single"/>
                <w:lang w:eastAsia="en-US"/>
              </w:rPr>
            </w:pPr>
            <w:proofErr w:type="spellStart"/>
            <w:r w:rsidRPr="00513860">
              <w:rPr>
                <w:rFonts w:ascii="Cambria" w:hAnsi="Cambria" w:cs="Arial"/>
                <w:color w:val="000000"/>
                <w:sz w:val="20"/>
                <w:szCs w:val="20"/>
              </w:rPr>
              <w:t>P</w:t>
            </w:r>
            <w:r w:rsidR="00DF28A6" w:rsidRPr="00513860">
              <w:rPr>
                <w:rFonts w:ascii="Cambria" w:hAnsi="Cambria" w:cs="Arial"/>
                <w:color w:val="000000"/>
                <w:sz w:val="20"/>
                <w:szCs w:val="20"/>
              </w:rPr>
              <w:t>odkreślnik</w:t>
            </w:r>
            <w:proofErr w:type="spellEnd"/>
          </w:p>
        </w:tc>
      </w:tr>
      <w:tr w:rsidR="00DF28A6" w:rsidRPr="00513860" w14:paraId="1CBCBD31" w14:textId="77777777" w:rsidTr="00B1192C">
        <w:trPr>
          <w:trHeight w:val="403"/>
          <w:jc w:val="center"/>
        </w:trPr>
        <w:tc>
          <w:tcPr>
            <w:tcW w:w="1701" w:type="dxa"/>
            <w:shd w:val="clear" w:color="auto" w:fill="auto"/>
            <w:vAlign w:val="center"/>
          </w:tcPr>
          <w:p w14:paraId="0AA13676" w14:textId="77777777" w:rsidR="00DF28A6" w:rsidRPr="00513860" w:rsidRDefault="00DF28A6" w:rsidP="00B1192C">
            <w:pPr>
              <w:spacing w:line="276" w:lineRule="auto"/>
              <w:contextualSpacing/>
              <w:jc w:val="center"/>
              <w:rPr>
                <w:rFonts w:ascii="Cambria" w:eastAsia="Calibri" w:hAnsi="Cambria"/>
                <w:b/>
                <w:bCs/>
                <w:sz w:val="20"/>
                <w:szCs w:val="20"/>
                <w:u w:val="single"/>
                <w:lang w:eastAsia="en-US"/>
              </w:rPr>
            </w:pPr>
            <w:r w:rsidRPr="00513860">
              <w:rPr>
                <w:rFonts w:ascii="Cambria" w:hAnsi="Cambria" w:cs="Arial"/>
                <w:b/>
                <w:bCs/>
                <w:color w:val="000000"/>
                <w:sz w:val="20"/>
                <w:szCs w:val="20"/>
              </w:rPr>
              <w:t>litera W</w:t>
            </w:r>
          </w:p>
        </w:tc>
        <w:tc>
          <w:tcPr>
            <w:tcW w:w="7479" w:type="dxa"/>
            <w:gridSpan w:val="2"/>
            <w:shd w:val="clear" w:color="auto" w:fill="auto"/>
            <w:vAlign w:val="center"/>
          </w:tcPr>
          <w:p w14:paraId="65B2F062" w14:textId="77777777" w:rsidR="00DF28A6" w:rsidRPr="00513860" w:rsidRDefault="00DF28A6" w:rsidP="00B1192C">
            <w:pPr>
              <w:spacing w:line="276" w:lineRule="auto"/>
              <w:contextualSpacing/>
              <w:rPr>
                <w:rFonts w:ascii="Cambria" w:eastAsia="Calibri" w:hAnsi="Cambria"/>
                <w:sz w:val="20"/>
                <w:szCs w:val="20"/>
                <w:u w:val="single"/>
                <w:lang w:eastAsia="en-US"/>
              </w:rPr>
            </w:pPr>
            <w:r w:rsidRPr="00513860">
              <w:rPr>
                <w:rFonts w:ascii="Cambria" w:hAnsi="Cambria" w:cs="Arial"/>
                <w:color w:val="000000"/>
                <w:sz w:val="20"/>
                <w:szCs w:val="20"/>
              </w:rPr>
              <w:t>dla oznaczenia kategorii efektów – wiedza</w:t>
            </w:r>
          </w:p>
        </w:tc>
      </w:tr>
      <w:tr w:rsidR="00DF28A6" w:rsidRPr="00513860" w14:paraId="1FC7CCF3" w14:textId="77777777" w:rsidTr="00B1192C">
        <w:trPr>
          <w:trHeight w:val="407"/>
          <w:jc w:val="center"/>
        </w:trPr>
        <w:tc>
          <w:tcPr>
            <w:tcW w:w="1701" w:type="dxa"/>
            <w:shd w:val="clear" w:color="auto" w:fill="auto"/>
            <w:vAlign w:val="center"/>
          </w:tcPr>
          <w:p w14:paraId="0FB2AF42" w14:textId="77777777" w:rsidR="00DF28A6" w:rsidRPr="00513860" w:rsidRDefault="00DF28A6" w:rsidP="00B1192C">
            <w:pPr>
              <w:spacing w:line="276" w:lineRule="auto"/>
              <w:contextualSpacing/>
              <w:jc w:val="center"/>
              <w:rPr>
                <w:rFonts w:ascii="Cambria" w:eastAsia="Calibri" w:hAnsi="Cambria"/>
                <w:b/>
                <w:bCs/>
                <w:sz w:val="20"/>
                <w:szCs w:val="20"/>
                <w:u w:val="single"/>
                <w:lang w:eastAsia="en-US"/>
              </w:rPr>
            </w:pPr>
            <w:r w:rsidRPr="00513860">
              <w:rPr>
                <w:rFonts w:ascii="Cambria" w:hAnsi="Cambria" w:cs="Arial"/>
                <w:b/>
                <w:bCs/>
                <w:color w:val="000000"/>
                <w:sz w:val="20"/>
                <w:szCs w:val="20"/>
              </w:rPr>
              <w:t>litera U</w:t>
            </w:r>
          </w:p>
        </w:tc>
        <w:tc>
          <w:tcPr>
            <w:tcW w:w="7479" w:type="dxa"/>
            <w:gridSpan w:val="2"/>
            <w:shd w:val="clear" w:color="auto" w:fill="auto"/>
            <w:vAlign w:val="center"/>
          </w:tcPr>
          <w:p w14:paraId="54FA4221" w14:textId="77777777" w:rsidR="00DF28A6" w:rsidRPr="00513860" w:rsidRDefault="00DF28A6" w:rsidP="00B1192C">
            <w:pPr>
              <w:spacing w:line="276" w:lineRule="auto"/>
              <w:contextualSpacing/>
              <w:rPr>
                <w:rFonts w:ascii="Cambria" w:eastAsia="Calibri" w:hAnsi="Cambria"/>
                <w:sz w:val="20"/>
                <w:szCs w:val="20"/>
                <w:u w:val="single"/>
                <w:lang w:eastAsia="en-US"/>
              </w:rPr>
            </w:pPr>
            <w:r w:rsidRPr="00513860">
              <w:rPr>
                <w:rFonts w:ascii="Cambria" w:hAnsi="Cambria" w:cs="Arial"/>
                <w:color w:val="000000"/>
                <w:sz w:val="20"/>
                <w:szCs w:val="20"/>
              </w:rPr>
              <w:t>dla oznaczenia kategorii efektów – umiejętności,</w:t>
            </w:r>
          </w:p>
        </w:tc>
      </w:tr>
      <w:tr w:rsidR="00DF28A6" w:rsidRPr="00513860" w14:paraId="3EAF7C01" w14:textId="77777777" w:rsidTr="00B1192C">
        <w:trPr>
          <w:trHeight w:val="425"/>
          <w:jc w:val="center"/>
        </w:trPr>
        <w:tc>
          <w:tcPr>
            <w:tcW w:w="1701" w:type="dxa"/>
            <w:shd w:val="clear" w:color="auto" w:fill="auto"/>
            <w:vAlign w:val="center"/>
          </w:tcPr>
          <w:p w14:paraId="4F0E3B67" w14:textId="77777777" w:rsidR="00DF28A6" w:rsidRPr="00513860" w:rsidRDefault="00DF28A6" w:rsidP="00B1192C">
            <w:pPr>
              <w:spacing w:line="276" w:lineRule="auto"/>
              <w:contextualSpacing/>
              <w:jc w:val="center"/>
              <w:rPr>
                <w:rFonts w:ascii="Cambria" w:hAnsi="Cambria" w:cs="Arial"/>
                <w:b/>
                <w:bCs/>
                <w:color w:val="000000"/>
                <w:sz w:val="20"/>
                <w:szCs w:val="20"/>
              </w:rPr>
            </w:pPr>
            <w:r w:rsidRPr="00513860">
              <w:rPr>
                <w:rFonts w:ascii="Cambria" w:hAnsi="Cambria" w:cs="Arial"/>
                <w:b/>
                <w:bCs/>
                <w:color w:val="000000"/>
                <w:sz w:val="20"/>
                <w:szCs w:val="20"/>
              </w:rPr>
              <w:t>litera K</w:t>
            </w:r>
          </w:p>
        </w:tc>
        <w:tc>
          <w:tcPr>
            <w:tcW w:w="7479" w:type="dxa"/>
            <w:gridSpan w:val="2"/>
            <w:shd w:val="clear" w:color="auto" w:fill="auto"/>
            <w:vAlign w:val="center"/>
          </w:tcPr>
          <w:p w14:paraId="7009AFF0" w14:textId="77777777" w:rsidR="00DF28A6" w:rsidRPr="00513860" w:rsidRDefault="00DF28A6" w:rsidP="00B1192C">
            <w:pPr>
              <w:spacing w:line="276" w:lineRule="auto"/>
              <w:contextualSpacing/>
              <w:rPr>
                <w:rFonts w:ascii="Cambria" w:eastAsia="Calibri" w:hAnsi="Cambria"/>
                <w:sz w:val="20"/>
                <w:szCs w:val="20"/>
                <w:u w:val="single"/>
                <w:lang w:eastAsia="en-US"/>
              </w:rPr>
            </w:pPr>
            <w:r w:rsidRPr="00513860">
              <w:rPr>
                <w:rFonts w:ascii="Cambria" w:hAnsi="Cambria" w:cs="Arial"/>
                <w:color w:val="000000"/>
                <w:sz w:val="20"/>
                <w:szCs w:val="20"/>
              </w:rPr>
              <w:t>dla oznaczenia kategorii efektów – kompetencje społeczne,</w:t>
            </w:r>
          </w:p>
        </w:tc>
      </w:tr>
      <w:tr w:rsidR="00DF28A6" w:rsidRPr="00513860" w14:paraId="692F52A9" w14:textId="77777777" w:rsidTr="00B1192C">
        <w:trPr>
          <w:trHeight w:val="401"/>
          <w:jc w:val="center"/>
        </w:trPr>
        <w:tc>
          <w:tcPr>
            <w:tcW w:w="1701" w:type="dxa"/>
            <w:shd w:val="clear" w:color="auto" w:fill="auto"/>
            <w:vAlign w:val="center"/>
          </w:tcPr>
          <w:p w14:paraId="6D3508E7" w14:textId="77777777" w:rsidR="00DF28A6" w:rsidRPr="00513860" w:rsidRDefault="00DF28A6" w:rsidP="00B1192C">
            <w:pPr>
              <w:spacing w:line="276" w:lineRule="auto"/>
              <w:contextualSpacing/>
              <w:jc w:val="center"/>
              <w:rPr>
                <w:rFonts w:ascii="Cambria" w:hAnsi="Cambria" w:cs="Arial"/>
                <w:b/>
                <w:bCs/>
                <w:color w:val="000000"/>
                <w:sz w:val="20"/>
                <w:szCs w:val="20"/>
              </w:rPr>
            </w:pPr>
            <w:r w:rsidRPr="00513860">
              <w:rPr>
                <w:rFonts w:ascii="Cambria" w:hAnsi="Cambria" w:cs="Arial"/>
                <w:b/>
                <w:bCs/>
                <w:color w:val="000000"/>
                <w:sz w:val="20"/>
                <w:szCs w:val="20"/>
              </w:rPr>
              <w:t>01, 02 i kolejne</w:t>
            </w:r>
          </w:p>
        </w:tc>
        <w:tc>
          <w:tcPr>
            <w:tcW w:w="7479" w:type="dxa"/>
            <w:gridSpan w:val="2"/>
            <w:shd w:val="clear" w:color="auto" w:fill="auto"/>
            <w:vAlign w:val="center"/>
          </w:tcPr>
          <w:p w14:paraId="26A37E41" w14:textId="77777777" w:rsidR="00DF28A6" w:rsidRPr="00513860" w:rsidRDefault="00DF28A6" w:rsidP="00B1192C">
            <w:pPr>
              <w:contextualSpacing/>
              <w:rPr>
                <w:rFonts w:ascii="Cambria" w:eastAsia="Calibri" w:hAnsi="Cambria"/>
                <w:sz w:val="20"/>
                <w:szCs w:val="20"/>
                <w:u w:val="single"/>
                <w:lang w:eastAsia="en-US"/>
              </w:rPr>
            </w:pPr>
            <w:r w:rsidRPr="00513860">
              <w:rPr>
                <w:rFonts w:ascii="Cambria" w:hAnsi="Cambria" w:cs="Arial"/>
                <w:color w:val="000000"/>
                <w:sz w:val="20"/>
                <w:szCs w:val="20"/>
              </w:rPr>
              <w:t>numer efektu w obrębie danej kategorii, zapisany w postaci dwóch cyfr (numery należy poprzedzić cyfrą 0)</w:t>
            </w:r>
          </w:p>
        </w:tc>
      </w:tr>
      <w:tr w:rsidR="00DF28A6" w:rsidRPr="00513860" w14:paraId="59F400B2" w14:textId="77777777" w:rsidTr="00B1192C">
        <w:trPr>
          <w:trHeight w:val="401"/>
          <w:jc w:val="center"/>
        </w:trPr>
        <w:tc>
          <w:tcPr>
            <w:tcW w:w="9180" w:type="dxa"/>
            <w:gridSpan w:val="3"/>
            <w:shd w:val="clear" w:color="auto" w:fill="D9D9D9"/>
            <w:vAlign w:val="center"/>
          </w:tcPr>
          <w:p w14:paraId="57830F6F" w14:textId="77777777" w:rsidR="00DF28A6" w:rsidRPr="00513860" w:rsidRDefault="00DF28A6" w:rsidP="00B1192C">
            <w:pPr>
              <w:contextualSpacing/>
              <w:jc w:val="center"/>
              <w:rPr>
                <w:rFonts w:ascii="Cambria" w:eastAsia="Calibri" w:hAnsi="Cambria"/>
                <w:sz w:val="20"/>
                <w:szCs w:val="20"/>
                <w:lang w:eastAsia="en-US"/>
              </w:rPr>
            </w:pPr>
            <w:r w:rsidRPr="00513860">
              <w:rPr>
                <w:rFonts w:ascii="Cambria" w:eastAsia="Calibri" w:hAnsi="Cambria"/>
                <w:sz w:val="20"/>
                <w:szCs w:val="20"/>
                <w:lang w:eastAsia="en-US"/>
              </w:rPr>
              <w:t>Uniwersalne charakterystyki poziomów PRK (pierwszego stopnia) – kolumna 3</w:t>
            </w:r>
          </w:p>
        </w:tc>
      </w:tr>
      <w:tr w:rsidR="00DF28A6" w:rsidRPr="00513860" w14:paraId="462906DE" w14:textId="77777777" w:rsidTr="00B1192C">
        <w:trPr>
          <w:trHeight w:val="401"/>
          <w:jc w:val="center"/>
        </w:trPr>
        <w:tc>
          <w:tcPr>
            <w:tcW w:w="1701" w:type="dxa"/>
            <w:shd w:val="clear" w:color="auto" w:fill="auto"/>
            <w:vAlign w:val="center"/>
          </w:tcPr>
          <w:p w14:paraId="00CB91AC" w14:textId="77777777" w:rsidR="00DF28A6" w:rsidRPr="00513860" w:rsidRDefault="00DF28A6" w:rsidP="00B1192C">
            <w:pPr>
              <w:spacing w:line="276" w:lineRule="auto"/>
              <w:contextualSpacing/>
              <w:jc w:val="center"/>
              <w:rPr>
                <w:rFonts w:ascii="Cambria" w:hAnsi="Cambria" w:cs="Arial"/>
                <w:color w:val="000000"/>
                <w:sz w:val="20"/>
                <w:szCs w:val="20"/>
              </w:rPr>
            </w:pPr>
            <w:r w:rsidRPr="00513860">
              <w:rPr>
                <w:rFonts w:ascii="Cambria" w:eastAsia="Calibri" w:hAnsi="Cambria"/>
                <w:b/>
                <w:sz w:val="20"/>
                <w:szCs w:val="20"/>
                <w:lang w:eastAsia="en-US"/>
              </w:rPr>
              <w:t>P</w:t>
            </w:r>
          </w:p>
        </w:tc>
        <w:tc>
          <w:tcPr>
            <w:tcW w:w="7479" w:type="dxa"/>
            <w:gridSpan w:val="2"/>
            <w:shd w:val="clear" w:color="auto" w:fill="auto"/>
            <w:vAlign w:val="center"/>
          </w:tcPr>
          <w:p w14:paraId="1CA02145" w14:textId="77777777" w:rsidR="00DF28A6" w:rsidRPr="00513860" w:rsidRDefault="00DF28A6" w:rsidP="00B1192C">
            <w:pPr>
              <w:contextualSpacing/>
              <w:rPr>
                <w:rFonts w:ascii="Cambria" w:hAnsi="Cambria" w:cs="Arial"/>
                <w:color w:val="000000"/>
                <w:sz w:val="20"/>
                <w:szCs w:val="20"/>
              </w:rPr>
            </w:pPr>
            <w:r w:rsidRPr="00513860">
              <w:rPr>
                <w:rFonts w:ascii="Cambria" w:eastAsia="Calibri" w:hAnsi="Cambria"/>
                <w:sz w:val="20"/>
                <w:szCs w:val="20"/>
                <w:lang w:eastAsia="en-US"/>
              </w:rPr>
              <w:t>poziom PRK (6-7)</w:t>
            </w:r>
          </w:p>
        </w:tc>
      </w:tr>
      <w:tr w:rsidR="00DF28A6" w:rsidRPr="00513860" w14:paraId="7FFB15A3" w14:textId="77777777" w:rsidTr="00B1192C">
        <w:trPr>
          <w:trHeight w:val="401"/>
          <w:jc w:val="center"/>
        </w:trPr>
        <w:tc>
          <w:tcPr>
            <w:tcW w:w="1701" w:type="dxa"/>
            <w:shd w:val="clear" w:color="auto" w:fill="auto"/>
            <w:vAlign w:val="center"/>
          </w:tcPr>
          <w:p w14:paraId="2EF95DD6" w14:textId="77777777" w:rsidR="00DF28A6" w:rsidRPr="00513860" w:rsidRDefault="00DF28A6" w:rsidP="00B1192C">
            <w:pPr>
              <w:spacing w:line="276" w:lineRule="auto"/>
              <w:contextualSpacing/>
              <w:jc w:val="center"/>
              <w:rPr>
                <w:rFonts w:ascii="Cambria" w:hAnsi="Cambria" w:cs="Arial"/>
                <w:color w:val="000000"/>
                <w:sz w:val="20"/>
                <w:szCs w:val="20"/>
              </w:rPr>
            </w:pPr>
            <w:r w:rsidRPr="00513860">
              <w:rPr>
                <w:rFonts w:ascii="Cambria" w:eastAsia="Calibri" w:hAnsi="Cambria"/>
                <w:b/>
                <w:sz w:val="20"/>
                <w:szCs w:val="20"/>
                <w:lang w:eastAsia="en-US"/>
              </w:rPr>
              <w:t>U</w:t>
            </w:r>
          </w:p>
        </w:tc>
        <w:tc>
          <w:tcPr>
            <w:tcW w:w="7479" w:type="dxa"/>
            <w:gridSpan w:val="2"/>
            <w:shd w:val="clear" w:color="auto" w:fill="auto"/>
            <w:vAlign w:val="center"/>
          </w:tcPr>
          <w:p w14:paraId="2F919B2F" w14:textId="77777777" w:rsidR="00DF28A6" w:rsidRPr="00513860" w:rsidRDefault="00DF28A6" w:rsidP="00B1192C">
            <w:pPr>
              <w:contextualSpacing/>
              <w:rPr>
                <w:rFonts w:ascii="Cambria" w:hAnsi="Cambria" w:cs="Arial"/>
                <w:color w:val="000000"/>
                <w:sz w:val="20"/>
                <w:szCs w:val="20"/>
              </w:rPr>
            </w:pPr>
            <w:r w:rsidRPr="00513860">
              <w:rPr>
                <w:rFonts w:ascii="Cambria" w:eastAsia="Calibri" w:hAnsi="Cambria"/>
                <w:sz w:val="20"/>
                <w:szCs w:val="20"/>
                <w:lang w:eastAsia="en-US"/>
              </w:rPr>
              <w:t>charakterystyka uniwersalna</w:t>
            </w:r>
          </w:p>
        </w:tc>
      </w:tr>
      <w:tr w:rsidR="00DF28A6" w:rsidRPr="00513860" w14:paraId="24193CFF" w14:textId="77777777" w:rsidTr="00B1192C">
        <w:trPr>
          <w:trHeight w:val="401"/>
          <w:jc w:val="center"/>
        </w:trPr>
        <w:tc>
          <w:tcPr>
            <w:tcW w:w="1701" w:type="dxa"/>
            <w:shd w:val="clear" w:color="auto" w:fill="auto"/>
            <w:vAlign w:val="center"/>
          </w:tcPr>
          <w:p w14:paraId="5E7A1DED" w14:textId="77777777" w:rsidR="00DF28A6" w:rsidRPr="00513860" w:rsidRDefault="00DF28A6" w:rsidP="00B1192C">
            <w:pPr>
              <w:spacing w:line="276" w:lineRule="auto"/>
              <w:contextualSpacing/>
              <w:jc w:val="center"/>
              <w:rPr>
                <w:rFonts w:ascii="Cambria" w:hAnsi="Cambria" w:cs="Arial"/>
                <w:color w:val="000000"/>
                <w:sz w:val="20"/>
                <w:szCs w:val="20"/>
              </w:rPr>
            </w:pPr>
            <w:r w:rsidRPr="00513860">
              <w:rPr>
                <w:rFonts w:ascii="Cambria" w:eastAsia="Calibri" w:hAnsi="Cambria"/>
                <w:b/>
                <w:sz w:val="20"/>
                <w:szCs w:val="20"/>
                <w:lang w:eastAsia="en-US"/>
              </w:rPr>
              <w:t>W</w:t>
            </w:r>
          </w:p>
        </w:tc>
        <w:tc>
          <w:tcPr>
            <w:tcW w:w="7479" w:type="dxa"/>
            <w:gridSpan w:val="2"/>
            <w:shd w:val="clear" w:color="auto" w:fill="auto"/>
            <w:vAlign w:val="center"/>
          </w:tcPr>
          <w:p w14:paraId="0DDAF5ED" w14:textId="77777777" w:rsidR="00DF28A6" w:rsidRPr="00513860" w:rsidRDefault="005A017E" w:rsidP="00B1192C">
            <w:pPr>
              <w:contextualSpacing/>
              <w:rPr>
                <w:rFonts w:ascii="Cambria" w:hAnsi="Cambria" w:cs="Arial"/>
                <w:bCs/>
                <w:color w:val="000000"/>
                <w:sz w:val="20"/>
                <w:szCs w:val="20"/>
              </w:rPr>
            </w:pPr>
            <w:r w:rsidRPr="00513860">
              <w:rPr>
                <w:rFonts w:ascii="Cambria" w:eastAsia="Calibri" w:hAnsi="Cambria"/>
                <w:bCs/>
                <w:sz w:val="20"/>
                <w:szCs w:val="20"/>
                <w:lang w:eastAsia="en-US"/>
              </w:rPr>
              <w:t>W</w:t>
            </w:r>
            <w:r w:rsidR="00DF28A6" w:rsidRPr="00513860">
              <w:rPr>
                <w:rFonts w:ascii="Cambria" w:eastAsia="Calibri" w:hAnsi="Cambria"/>
                <w:bCs/>
                <w:sz w:val="20"/>
                <w:szCs w:val="20"/>
                <w:lang w:eastAsia="en-US"/>
              </w:rPr>
              <w:t>iedza</w:t>
            </w:r>
          </w:p>
        </w:tc>
      </w:tr>
      <w:tr w:rsidR="00DF28A6" w:rsidRPr="00513860" w14:paraId="069DAA70" w14:textId="77777777" w:rsidTr="00B1192C">
        <w:trPr>
          <w:trHeight w:val="401"/>
          <w:jc w:val="center"/>
        </w:trPr>
        <w:tc>
          <w:tcPr>
            <w:tcW w:w="1701" w:type="dxa"/>
            <w:shd w:val="clear" w:color="auto" w:fill="auto"/>
            <w:vAlign w:val="center"/>
          </w:tcPr>
          <w:p w14:paraId="7745C971" w14:textId="77777777" w:rsidR="00DF28A6" w:rsidRPr="00513860" w:rsidRDefault="00DF28A6" w:rsidP="00B1192C">
            <w:pPr>
              <w:spacing w:line="276" w:lineRule="auto"/>
              <w:contextualSpacing/>
              <w:jc w:val="center"/>
              <w:rPr>
                <w:rFonts w:ascii="Cambria" w:hAnsi="Cambria" w:cs="Arial"/>
                <w:color w:val="000000"/>
                <w:sz w:val="20"/>
                <w:szCs w:val="20"/>
              </w:rPr>
            </w:pPr>
            <w:r w:rsidRPr="00513860">
              <w:rPr>
                <w:rFonts w:ascii="Cambria" w:eastAsia="Calibri" w:hAnsi="Cambria"/>
                <w:b/>
                <w:sz w:val="20"/>
                <w:szCs w:val="20"/>
                <w:lang w:eastAsia="en-US"/>
              </w:rPr>
              <w:t>U</w:t>
            </w:r>
          </w:p>
        </w:tc>
        <w:tc>
          <w:tcPr>
            <w:tcW w:w="7479" w:type="dxa"/>
            <w:gridSpan w:val="2"/>
            <w:shd w:val="clear" w:color="auto" w:fill="auto"/>
            <w:vAlign w:val="center"/>
          </w:tcPr>
          <w:p w14:paraId="4B4DE6D7" w14:textId="77777777" w:rsidR="00DF28A6" w:rsidRPr="00513860" w:rsidRDefault="005A017E" w:rsidP="00B1192C">
            <w:pPr>
              <w:contextualSpacing/>
              <w:rPr>
                <w:rFonts w:ascii="Cambria" w:hAnsi="Cambria" w:cs="Arial"/>
                <w:bCs/>
                <w:color w:val="000000"/>
                <w:sz w:val="20"/>
                <w:szCs w:val="20"/>
              </w:rPr>
            </w:pPr>
            <w:r w:rsidRPr="00513860">
              <w:rPr>
                <w:rFonts w:ascii="Cambria" w:eastAsia="Calibri" w:hAnsi="Cambria"/>
                <w:bCs/>
                <w:sz w:val="20"/>
                <w:szCs w:val="20"/>
                <w:lang w:eastAsia="en-US"/>
              </w:rPr>
              <w:t>U</w:t>
            </w:r>
            <w:r w:rsidR="00DF28A6" w:rsidRPr="00513860">
              <w:rPr>
                <w:rFonts w:ascii="Cambria" w:eastAsia="Calibri" w:hAnsi="Cambria"/>
                <w:bCs/>
                <w:sz w:val="20"/>
                <w:szCs w:val="20"/>
                <w:lang w:eastAsia="en-US"/>
              </w:rPr>
              <w:t>miejętności</w:t>
            </w:r>
          </w:p>
        </w:tc>
      </w:tr>
      <w:tr w:rsidR="00DF28A6" w:rsidRPr="00513860" w14:paraId="166847B8" w14:textId="77777777" w:rsidTr="00B1192C">
        <w:trPr>
          <w:trHeight w:val="401"/>
          <w:jc w:val="center"/>
        </w:trPr>
        <w:tc>
          <w:tcPr>
            <w:tcW w:w="1701" w:type="dxa"/>
            <w:shd w:val="clear" w:color="auto" w:fill="auto"/>
            <w:vAlign w:val="center"/>
          </w:tcPr>
          <w:p w14:paraId="69A0467A" w14:textId="77777777" w:rsidR="00DF28A6" w:rsidRPr="00513860" w:rsidRDefault="00DF28A6" w:rsidP="00B1192C">
            <w:pPr>
              <w:spacing w:line="276" w:lineRule="auto"/>
              <w:contextualSpacing/>
              <w:jc w:val="center"/>
              <w:rPr>
                <w:rFonts w:ascii="Cambria" w:hAnsi="Cambria" w:cs="Arial"/>
                <w:color w:val="000000"/>
                <w:sz w:val="20"/>
                <w:szCs w:val="20"/>
              </w:rPr>
            </w:pPr>
            <w:r w:rsidRPr="00513860">
              <w:rPr>
                <w:rFonts w:ascii="Cambria" w:eastAsia="Calibri" w:hAnsi="Cambria"/>
                <w:b/>
                <w:sz w:val="20"/>
                <w:szCs w:val="20"/>
                <w:lang w:eastAsia="en-US"/>
              </w:rPr>
              <w:t>K</w:t>
            </w:r>
          </w:p>
        </w:tc>
        <w:tc>
          <w:tcPr>
            <w:tcW w:w="7479" w:type="dxa"/>
            <w:gridSpan w:val="2"/>
            <w:shd w:val="clear" w:color="auto" w:fill="auto"/>
            <w:vAlign w:val="center"/>
          </w:tcPr>
          <w:p w14:paraId="44BCB493" w14:textId="77777777" w:rsidR="00DF28A6" w:rsidRPr="00513860" w:rsidRDefault="00DF28A6" w:rsidP="00B1192C">
            <w:pPr>
              <w:contextualSpacing/>
              <w:rPr>
                <w:rFonts w:ascii="Cambria" w:hAnsi="Cambria" w:cs="Arial"/>
                <w:bCs/>
                <w:color w:val="000000"/>
                <w:sz w:val="20"/>
                <w:szCs w:val="20"/>
              </w:rPr>
            </w:pPr>
            <w:r w:rsidRPr="00513860">
              <w:rPr>
                <w:rFonts w:ascii="Cambria" w:eastAsia="Calibri" w:hAnsi="Cambria"/>
                <w:bCs/>
                <w:sz w:val="20"/>
                <w:szCs w:val="20"/>
                <w:lang w:eastAsia="en-US"/>
              </w:rPr>
              <w:t>kompetencje społeczne</w:t>
            </w:r>
          </w:p>
        </w:tc>
      </w:tr>
      <w:tr w:rsidR="00DF28A6" w:rsidRPr="00513860" w14:paraId="7F2756F1" w14:textId="77777777" w:rsidTr="00B1192C">
        <w:trPr>
          <w:trHeight w:val="401"/>
          <w:jc w:val="center"/>
        </w:trPr>
        <w:tc>
          <w:tcPr>
            <w:tcW w:w="9180" w:type="dxa"/>
            <w:gridSpan w:val="3"/>
            <w:shd w:val="clear" w:color="auto" w:fill="D9D9D9"/>
            <w:vAlign w:val="center"/>
          </w:tcPr>
          <w:p w14:paraId="399408EE" w14:textId="77777777" w:rsidR="00DF28A6" w:rsidRPr="00513860" w:rsidRDefault="00DF28A6" w:rsidP="00B1192C">
            <w:pPr>
              <w:contextualSpacing/>
              <w:jc w:val="center"/>
              <w:rPr>
                <w:rFonts w:ascii="Cambria" w:eastAsia="Calibri" w:hAnsi="Cambria"/>
                <w:sz w:val="20"/>
                <w:szCs w:val="20"/>
                <w:lang w:eastAsia="en-US"/>
              </w:rPr>
            </w:pPr>
            <w:r w:rsidRPr="00513860">
              <w:rPr>
                <w:rFonts w:ascii="Cambria" w:eastAsia="Calibri" w:hAnsi="Cambria"/>
                <w:sz w:val="20"/>
                <w:szCs w:val="20"/>
                <w:lang w:eastAsia="en-US"/>
              </w:rPr>
              <w:t>Charakterystyki poziomów PRK typowe dla kwalifikacji uzyskiwanych w ramach szkolnictwa wyższego (drugiego stopnia) - kolumna 3</w:t>
            </w:r>
          </w:p>
        </w:tc>
      </w:tr>
      <w:tr w:rsidR="00DF28A6" w:rsidRPr="00513860" w14:paraId="5213172F" w14:textId="77777777" w:rsidTr="00B1192C">
        <w:trPr>
          <w:trHeight w:val="401"/>
          <w:jc w:val="center"/>
        </w:trPr>
        <w:tc>
          <w:tcPr>
            <w:tcW w:w="1701" w:type="dxa"/>
            <w:shd w:val="clear" w:color="auto" w:fill="auto"/>
            <w:vAlign w:val="center"/>
          </w:tcPr>
          <w:p w14:paraId="233F5C81" w14:textId="77777777" w:rsidR="00DF28A6" w:rsidRPr="00513860" w:rsidRDefault="00DF28A6" w:rsidP="00B1192C">
            <w:pPr>
              <w:spacing w:line="276" w:lineRule="auto"/>
              <w:contextualSpacing/>
              <w:jc w:val="center"/>
              <w:rPr>
                <w:rFonts w:ascii="Cambria" w:hAnsi="Cambria" w:cs="Arial"/>
                <w:color w:val="000000"/>
                <w:sz w:val="20"/>
                <w:szCs w:val="20"/>
              </w:rPr>
            </w:pPr>
            <w:r w:rsidRPr="00513860">
              <w:rPr>
                <w:rFonts w:ascii="Cambria" w:eastAsia="Calibri" w:hAnsi="Cambria"/>
                <w:b/>
                <w:sz w:val="20"/>
                <w:szCs w:val="20"/>
                <w:lang w:eastAsia="en-US"/>
              </w:rPr>
              <w:t>P</w:t>
            </w:r>
          </w:p>
        </w:tc>
        <w:tc>
          <w:tcPr>
            <w:tcW w:w="7479" w:type="dxa"/>
            <w:gridSpan w:val="2"/>
            <w:shd w:val="clear" w:color="auto" w:fill="auto"/>
            <w:vAlign w:val="center"/>
          </w:tcPr>
          <w:p w14:paraId="50CC8B91" w14:textId="77777777" w:rsidR="00DF28A6" w:rsidRPr="00513860" w:rsidRDefault="00DF28A6" w:rsidP="00B1192C">
            <w:pPr>
              <w:contextualSpacing/>
              <w:rPr>
                <w:rFonts w:ascii="Cambria" w:hAnsi="Cambria" w:cs="Arial"/>
                <w:color w:val="000000"/>
                <w:sz w:val="20"/>
                <w:szCs w:val="20"/>
              </w:rPr>
            </w:pPr>
            <w:r w:rsidRPr="00513860">
              <w:rPr>
                <w:rFonts w:ascii="Cambria" w:eastAsia="Calibri" w:hAnsi="Cambria"/>
                <w:sz w:val="20"/>
                <w:szCs w:val="20"/>
                <w:lang w:eastAsia="en-US"/>
              </w:rPr>
              <w:t>poziom PRK (6-7)</w:t>
            </w:r>
          </w:p>
        </w:tc>
      </w:tr>
      <w:tr w:rsidR="00DF28A6" w:rsidRPr="00513860" w14:paraId="3F33171D" w14:textId="77777777" w:rsidTr="00B1192C">
        <w:trPr>
          <w:trHeight w:val="401"/>
          <w:jc w:val="center"/>
        </w:trPr>
        <w:tc>
          <w:tcPr>
            <w:tcW w:w="1701" w:type="dxa"/>
            <w:shd w:val="clear" w:color="auto" w:fill="auto"/>
            <w:vAlign w:val="center"/>
          </w:tcPr>
          <w:p w14:paraId="416D5A4A" w14:textId="77777777" w:rsidR="00DF28A6" w:rsidRPr="00513860" w:rsidRDefault="00DF28A6" w:rsidP="00B1192C">
            <w:pPr>
              <w:spacing w:line="276" w:lineRule="auto"/>
              <w:contextualSpacing/>
              <w:jc w:val="center"/>
              <w:rPr>
                <w:rFonts w:ascii="Cambria" w:hAnsi="Cambria" w:cs="Arial"/>
                <w:b/>
                <w:bCs/>
                <w:color w:val="000000"/>
                <w:sz w:val="20"/>
                <w:szCs w:val="20"/>
              </w:rPr>
            </w:pPr>
            <w:r w:rsidRPr="00513860">
              <w:rPr>
                <w:rFonts w:ascii="Cambria" w:eastAsia="Calibri" w:hAnsi="Cambria"/>
                <w:b/>
                <w:bCs/>
                <w:sz w:val="20"/>
                <w:szCs w:val="20"/>
                <w:lang w:eastAsia="en-US"/>
              </w:rPr>
              <w:t>S</w:t>
            </w:r>
          </w:p>
        </w:tc>
        <w:tc>
          <w:tcPr>
            <w:tcW w:w="7479" w:type="dxa"/>
            <w:gridSpan w:val="2"/>
            <w:shd w:val="clear" w:color="auto" w:fill="auto"/>
            <w:vAlign w:val="center"/>
          </w:tcPr>
          <w:p w14:paraId="1B2D9829" w14:textId="77777777" w:rsidR="00DF28A6" w:rsidRPr="00513860" w:rsidRDefault="00DF28A6" w:rsidP="00B1192C">
            <w:pPr>
              <w:contextualSpacing/>
              <w:rPr>
                <w:rFonts w:ascii="Cambria" w:hAnsi="Cambria" w:cs="Arial"/>
                <w:color w:val="000000"/>
                <w:sz w:val="20"/>
                <w:szCs w:val="20"/>
              </w:rPr>
            </w:pPr>
            <w:r w:rsidRPr="00513860">
              <w:rPr>
                <w:rFonts w:ascii="Cambria" w:eastAsia="Calibri" w:hAnsi="Cambria"/>
                <w:sz w:val="20"/>
                <w:szCs w:val="20"/>
                <w:lang w:eastAsia="en-US"/>
              </w:rPr>
              <w:t>charakterystyki typowe dla kwalifikacji uzyskiwanych w ramach szkolnictwa wyższego</w:t>
            </w:r>
          </w:p>
        </w:tc>
      </w:tr>
      <w:tr w:rsidR="00DF28A6" w:rsidRPr="00513860" w14:paraId="13332647" w14:textId="77777777" w:rsidTr="00B1192C">
        <w:trPr>
          <w:trHeight w:val="408"/>
          <w:jc w:val="center"/>
        </w:trPr>
        <w:tc>
          <w:tcPr>
            <w:tcW w:w="1701" w:type="dxa"/>
            <w:vMerge w:val="restart"/>
            <w:shd w:val="clear" w:color="auto" w:fill="auto"/>
            <w:vAlign w:val="center"/>
          </w:tcPr>
          <w:p w14:paraId="260A928C" w14:textId="77777777" w:rsidR="00DF28A6" w:rsidRPr="00513860" w:rsidRDefault="00DF28A6" w:rsidP="00B1192C">
            <w:pPr>
              <w:spacing w:line="276" w:lineRule="auto"/>
              <w:jc w:val="center"/>
              <w:rPr>
                <w:rFonts w:ascii="Cambria" w:eastAsia="Calibri" w:hAnsi="Cambria"/>
                <w:b/>
                <w:sz w:val="20"/>
                <w:szCs w:val="20"/>
                <w:lang w:eastAsia="en-US"/>
              </w:rPr>
            </w:pPr>
            <w:r w:rsidRPr="00513860">
              <w:rPr>
                <w:rFonts w:ascii="Cambria" w:eastAsia="Calibri" w:hAnsi="Cambria"/>
                <w:b/>
                <w:sz w:val="20"/>
                <w:szCs w:val="20"/>
                <w:lang w:eastAsia="en-US"/>
              </w:rPr>
              <w:t>W</w:t>
            </w:r>
          </w:p>
          <w:p w14:paraId="7EA4C49F" w14:textId="77777777" w:rsidR="00DF28A6" w:rsidRPr="00513860" w:rsidRDefault="00DF28A6" w:rsidP="00B1192C">
            <w:pPr>
              <w:spacing w:line="276" w:lineRule="auto"/>
              <w:jc w:val="center"/>
              <w:rPr>
                <w:rFonts w:ascii="Cambria" w:eastAsia="Calibri" w:hAnsi="Cambria"/>
                <w:b/>
                <w:sz w:val="20"/>
                <w:szCs w:val="20"/>
                <w:lang w:eastAsia="en-US"/>
              </w:rPr>
            </w:pPr>
            <w:r w:rsidRPr="00513860">
              <w:rPr>
                <w:rFonts w:ascii="Cambria" w:eastAsia="Calibri" w:hAnsi="Cambria"/>
                <w:b/>
                <w:sz w:val="20"/>
                <w:szCs w:val="20"/>
                <w:lang w:eastAsia="en-US"/>
              </w:rPr>
              <w:t>(wiedza)</w:t>
            </w:r>
          </w:p>
        </w:tc>
        <w:tc>
          <w:tcPr>
            <w:tcW w:w="1417" w:type="dxa"/>
            <w:shd w:val="clear" w:color="auto" w:fill="auto"/>
            <w:vAlign w:val="center"/>
          </w:tcPr>
          <w:p w14:paraId="1217F7B5" w14:textId="77777777" w:rsidR="00DF28A6" w:rsidRPr="00513860" w:rsidRDefault="00DF28A6" w:rsidP="00B1192C">
            <w:pPr>
              <w:spacing w:line="276" w:lineRule="auto"/>
              <w:jc w:val="center"/>
              <w:rPr>
                <w:rFonts w:ascii="Cambria" w:eastAsia="Calibri" w:hAnsi="Cambria"/>
                <w:b/>
                <w:bCs/>
                <w:sz w:val="20"/>
                <w:szCs w:val="20"/>
                <w:lang w:eastAsia="en-US"/>
              </w:rPr>
            </w:pPr>
            <w:r w:rsidRPr="00513860">
              <w:rPr>
                <w:rFonts w:ascii="Cambria" w:eastAsia="Calibri" w:hAnsi="Cambria"/>
                <w:b/>
                <w:bCs/>
                <w:sz w:val="20"/>
                <w:szCs w:val="20"/>
                <w:lang w:eastAsia="en-US"/>
              </w:rPr>
              <w:t xml:space="preserve">G </w:t>
            </w:r>
          </w:p>
        </w:tc>
        <w:tc>
          <w:tcPr>
            <w:tcW w:w="6062" w:type="dxa"/>
            <w:shd w:val="clear" w:color="auto" w:fill="auto"/>
            <w:vAlign w:val="center"/>
          </w:tcPr>
          <w:p w14:paraId="3C869C9E" w14:textId="77777777" w:rsidR="00DF28A6" w:rsidRPr="00513860" w:rsidRDefault="00DF28A6" w:rsidP="00B1192C">
            <w:pPr>
              <w:spacing w:line="276" w:lineRule="auto"/>
              <w:rPr>
                <w:rFonts w:ascii="Cambria" w:eastAsia="Calibri" w:hAnsi="Cambria"/>
                <w:b/>
                <w:sz w:val="20"/>
                <w:szCs w:val="20"/>
                <w:lang w:eastAsia="en-US"/>
              </w:rPr>
            </w:pPr>
            <w:r w:rsidRPr="00513860">
              <w:rPr>
                <w:rFonts w:ascii="Cambria" w:eastAsia="Calibri" w:hAnsi="Cambria"/>
                <w:sz w:val="20"/>
                <w:szCs w:val="20"/>
                <w:lang w:eastAsia="en-US"/>
              </w:rPr>
              <w:t>zakres i głębia</w:t>
            </w:r>
          </w:p>
        </w:tc>
      </w:tr>
      <w:tr w:rsidR="00DF28A6" w:rsidRPr="00513860" w14:paraId="2A2D23AA" w14:textId="77777777" w:rsidTr="00B1192C">
        <w:trPr>
          <w:trHeight w:val="408"/>
          <w:jc w:val="center"/>
        </w:trPr>
        <w:tc>
          <w:tcPr>
            <w:tcW w:w="1701" w:type="dxa"/>
            <w:vMerge/>
            <w:shd w:val="clear" w:color="auto" w:fill="auto"/>
            <w:vAlign w:val="center"/>
          </w:tcPr>
          <w:p w14:paraId="2C503335" w14:textId="77777777" w:rsidR="00DF28A6" w:rsidRPr="00513860" w:rsidRDefault="00DF28A6" w:rsidP="00B1192C">
            <w:pPr>
              <w:spacing w:line="276" w:lineRule="auto"/>
              <w:jc w:val="center"/>
              <w:rPr>
                <w:rFonts w:ascii="Cambria" w:eastAsia="Calibri" w:hAnsi="Cambria"/>
                <w:b/>
                <w:sz w:val="20"/>
                <w:szCs w:val="20"/>
                <w:lang w:eastAsia="en-US"/>
              </w:rPr>
            </w:pPr>
          </w:p>
        </w:tc>
        <w:tc>
          <w:tcPr>
            <w:tcW w:w="1417" w:type="dxa"/>
            <w:shd w:val="clear" w:color="auto" w:fill="auto"/>
            <w:vAlign w:val="center"/>
          </w:tcPr>
          <w:p w14:paraId="1BC941B0" w14:textId="77777777" w:rsidR="00DF28A6" w:rsidRPr="00513860" w:rsidRDefault="00DF28A6" w:rsidP="00B1192C">
            <w:pPr>
              <w:spacing w:line="276" w:lineRule="auto"/>
              <w:jc w:val="center"/>
              <w:rPr>
                <w:rFonts w:ascii="Cambria" w:eastAsia="Calibri" w:hAnsi="Cambria"/>
                <w:b/>
                <w:bCs/>
                <w:sz w:val="20"/>
                <w:szCs w:val="20"/>
                <w:lang w:eastAsia="en-US"/>
              </w:rPr>
            </w:pPr>
            <w:r w:rsidRPr="00513860">
              <w:rPr>
                <w:rFonts w:ascii="Cambria" w:eastAsia="Calibri" w:hAnsi="Cambria"/>
                <w:b/>
                <w:bCs/>
                <w:sz w:val="20"/>
                <w:szCs w:val="20"/>
                <w:lang w:eastAsia="en-US"/>
              </w:rPr>
              <w:t xml:space="preserve">K </w:t>
            </w:r>
          </w:p>
        </w:tc>
        <w:tc>
          <w:tcPr>
            <w:tcW w:w="6062" w:type="dxa"/>
            <w:shd w:val="clear" w:color="auto" w:fill="auto"/>
            <w:vAlign w:val="center"/>
          </w:tcPr>
          <w:p w14:paraId="12E9B0B7" w14:textId="77777777" w:rsidR="00DF28A6" w:rsidRPr="00513860" w:rsidRDefault="005A017E" w:rsidP="00B1192C">
            <w:pPr>
              <w:spacing w:line="276" w:lineRule="auto"/>
              <w:rPr>
                <w:rFonts w:ascii="Cambria" w:eastAsia="Calibri" w:hAnsi="Cambria"/>
                <w:b/>
                <w:sz w:val="20"/>
                <w:szCs w:val="20"/>
                <w:lang w:eastAsia="en-US"/>
              </w:rPr>
            </w:pPr>
            <w:r w:rsidRPr="00513860">
              <w:rPr>
                <w:rFonts w:ascii="Cambria" w:eastAsia="Calibri" w:hAnsi="Cambria"/>
                <w:sz w:val="20"/>
                <w:szCs w:val="20"/>
                <w:lang w:eastAsia="en-US"/>
              </w:rPr>
              <w:t>K</w:t>
            </w:r>
            <w:r w:rsidR="00DF28A6" w:rsidRPr="00513860">
              <w:rPr>
                <w:rFonts w:ascii="Cambria" w:eastAsia="Calibri" w:hAnsi="Cambria"/>
                <w:sz w:val="20"/>
                <w:szCs w:val="20"/>
                <w:lang w:eastAsia="en-US"/>
              </w:rPr>
              <w:t>ontekst</w:t>
            </w:r>
          </w:p>
        </w:tc>
      </w:tr>
      <w:tr w:rsidR="00DF28A6" w:rsidRPr="00513860" w14:paraId="70E72AC3" w14:textId="77777777" w:rsidTr="00B1192C">
        <w:trPr>
          <w:trHeight w:val="408"/>
          <w:jc w:val="center"/>
        </w:trPr>
        <w:tc>
          <w:tcPr>
            <w:tcW w:w="1701" w:type="dxa"/>
            <w:vMerge w:val="restart"/>
            <w:shd w:val="clear" w:color="auto" w:fill="auto"/>
            <w:vAlign w:val="center"/>
          </w:tcPr>
          <w:p w14:paraId="20BDF9AA" w14:textId="77777777" w:rsidR="00DF28A6" w:rsidRPr="00513860" w:rsidRDefault="00DF28A6" w:rsidP="00B1192C">
            <w:pPr>
              <w:spacing w:line="276" w:lineRule="auto"/>
              <w:jc w:val="center"/>
              <w:rPr>
                <w:rFonts w:ascii="Cambria" w:eastAsia="Calibri" w:hAnsi="Cambria"/>
                <w:b/>
                <w:sz w:val="20"/>
                <w:szCs w:val="20"/>
                <w:lang w:eastAsia="en-US"/>
              </w:rPr>
            </w:pPr>
            <w:r w:rsidRPr="00513860">
              <w:rPr>
                <w:rFonts w:ascii="Cambria" w:eastAsia="Calibri" w:hAnsi="Cambria"/>
                <w:b/>
                <w:sz w:val="20"/>
                <w:szCs w:val="20"/>
                <w:lang w:eastAsia="en-US"/>
              </w:rPr>
              <w:t>U (umiejętności)</w:t>
            </w:r>
          </w:p>
        </w:tc>
        <w:tc>
          <w:tcPr>
            <w:tcW w:w="1417" w:type="dxa"/>
            <w:shd w:val="clear" w:color="auto" w:fill="auto"/>
            <w:vAlign w:val="center"/>
          </w:tcPr>
          <w:p w14:paraId="331FBE7C" w14:textId="77777777" w:rsidR="00DF28A6" w:rsidRPr="00513860" w:rsidRDefault="00DF28A6" w:rsidP="00B1192C">
            <w:pPr>
              <w:spacing w:line="276" w:lineRule="auto"/>
              <w:jc w:val="center"/>
              <w:rPr>
                <w:rFonts w:ascii="Cambria" w:eastAsia="Calibri" w:hAnsi="Cambria"/>
                <w:b/>
                <w:bCs/>
                <w:sz w:val="20"/>
                <w:szCs w:val="20"/>
                <w:lang w:eastAsia="en-US"/>
              </w:rPr>
            </w:pPr>
            <w:r w:rsidRPr="00513860">
              <w:rPr>
                <w:rFonts w:ascii="Cambria" w:eastAsia="Calibri" w:hAnsi="Cambria"/>
                <w:b/>
                <w:bCs/>
                <w:sz w:val="20"/>
                <w:szCs w:val="20"/>
                <w:lang w:eastAsia="en-US"/>
              </w:rPr>
              <w:t>W</w:t>
            </w:r>
          </w:p>
        </w:tc>
        <w:tc>
          <w:tcPr>
            <w:tcW w:w="6062" w:type="dxa"/>
            <w:shd w:val="clear" w:color="auto" w:fill="auto"/>
            <w:vAlign w:val="center"/>
          </w:tcPr>
          <w:p w14:paraId="63DB58B6" w14:textId="77777777" w:rsidR="00DF28A6" w:rsidRPr="00513860" w:rsidRDefault="00DF28A6" w:rsidP="00B1192C">
            <w:pPr>
              <w:spacing w:line="276" w:lineRule="auto"/>
              <w:rPr>
                <w:rFonts w:ascii="Cambria" w:eastAsia="Calibri" w:hAnsi="Cambria"/>
                <w:b/>
                <w:sz w:val="20"/>
                <w:szCs w:val="20"/>
                <w:lang w:eastAsia="en-US"/>
              </w:rPr>
            </w:pPr>
            <w:r w:rsidRPr="00513860">
              <w:rPr>
                <w:rFonts w:ascii="Cambria" w:eastAsia="Calibri" w:hAnsi="Cambria"/>
                <w:sz w:val="20"/>
                <w:szCs w:val="20"/>
                <w:lang w:eastAsia="en-US"/>
              </w:rPr>
              <w:t>wykorzystanie wiedzy</w:t>
            </w:r>
          </w:p>
        </w:tc>
      </w:tr>
      <w:tr w:rsidR="00DF28A6" w:rsidRPr="00513860" w14:paraId="26BEE419" w14:textId="77777777" w:rsidTr="00B1192C">
        <w:trPr>
          <w:trHeight w:val="408"/>
          <w:jc w:val="center"/>
        </w:trPr>
        <w:tc>
          <w:tcPr>
            <w:tcW w:w="1701" w:type="dxa"/>
            <w:vMerge/>
            <w:shd w:val="clear" w:color="auto" w:fill="auto"/>
            <w:vAlign w:val="center"/>
          </w:tcPr>
          <w:p w14:paraId="6F606336" w14:textId="77777777" w:rsidR="00DF28A6" w:rsidRPr="00513860" w:rsidRDefault="00DF28A6" w:rsidP="00B1192C">
            <w:pPr>
              <w:spacing w:line="276" w:lineRule="auto"/>
              <w:jc w:val="center"/>
              <w:rPr>
                <w:rFonts w:ascii="Cambria" w:eastAsia="Calibri" w:hAnsi="Cambria"/>
                <w:b/>
                <w:sz w:val="20"/>
                <w:szCs w:val="20"/>
                <w:lang w:eastAsia="en-US"/>
              </w:rPr>
            </w:pPr>
          </w:p>
        </w:tc>
        <w:tc>
          <w:tcPr>
            <w:tcW w:w="1417" w:type="dxa"/>
            <w:shd w:val="clear" w:color="auto" w:fill="auto"/>
            <w:vAlign w:val="center"/>
          </w:tcPr>
          <w:p w14:paraId="5FCB0FDE" w14:textId="77777777" w:rsidR="00DF28A6" w:rsidRPr="00513860" w:rsidRDefault="00DF28A6" w:rsidP="00B1192C">
            <w:pPr>
              <w:spacing w:line="276" w:lineRule="auto"/>
              <w:jc w:val="center"/>
              <w:rPr>
                <w:rFonts w:ascii="Cambria" w:eastAsia="Calibri" w:hAnsi="Cambria"/>
                <w:b/>
                <w:bCs/>
                <w:sz w:val="20"/>
                <w:szCs w:val="20"/>
                <w:lang w:eastAsia="en-US"/>
              </w:rPr>
            </w:pPr>
            <w:r w:rsidRPr="00513860">
              <w:rPr>
                <w:rFonts w:ascii="Cambria" w:eastAsia="Calibri" w:hAnsi="Cambria"/>
                <w:b/>
                <w:bCs/>
                <w:sz w:val="20"/>
                <w:szCs w:val="20"/>
                <w:lang w:eastAsia="en-US"/>
              </w:rPr>
              <w:t>K</w:t>
            </w:r>
          </w:p>
        </w:tc>
        <w:tc>
          <w:tcPr>
            <w:tcW w:w="6062" w:type="dxa"/>
            <w:shd w:val="clear" w:color="auto" w:fill="auto"/>
            <w:vAlign w:val="center"/>
          </w:tcPr>
          <w:p w14:paraId="0C2C9E3B" w14:textId="77777777" w:rsidR="00DF28A6" w:rsidRPr="00513860" w:rsidRDefault="00DF28A6" w:rsidP="00B1192C">
            <w:pPr>
              <w:spacing w:line="276" w:lineRule="auto"/>
              <w:rPr>
                <w:rFonts w:ascii="Cambria" w:eastAsia="Calibri" w:hAnsi="Cambria"/>
                <w:b/>
                <w:sz w:val="20"/>
                <w:szCs w:val="20"/>
                <w:lang w:eastAsia="en-US"/>
              </w:rPr>
            </w:pPr>
            <w:r w:rsidRPr="00513860">
              <w:rPr>
                <w:rFonts w:ascii="Cambria" w:eastAsia="Calibri" w:hAnsi="Cambria"/>
                <w:sz w:val="20"/>
                <w:szCs w:val="20"/>
                <w:lang w:eastAsia="en-US"/>
              </w:rPr>
              <w:t>komunikowanie się</w:t>
            </w:r>
          </w:p>
        </w:tc>
      </w:tr>
      <w:tr w:rsidR="00DF28A6" w:rsidRPr="00513860" w14:paraId="1154DFD3" w14:textId="77777777" w:rsidTr="00B1192C">
        <w:trPr>
          <w:trHeight w:val="408"/>
          <w:jc w:val="center"/>
        </w:trPr>
        <w:tc>
          <w:tcPr>
            <w:tcW w:w="1701" w:type="dxa"/>
            <w:vMerge/>
            <w:shd w:val="clear" w:color="auto" w:fill="auto"/>
            <w:vAlign w:val="center"/>
          </w:tcPr>
          <w:p w14:paraId="0441626F" w14:textId="77777777" w:rsidR="00DF28A6" w:rsidRPr="00513860" w:rsidRDefault="00DF28A6" w:rsidP="00B1192C">
            <w:pPr>
              <w:spacing w:line="276" w:lineRule="auto"/>
              <w:jc w:val="center"/>
              <w:rPr>
                <w:rFonts w:ascii="Cambria" w:eastAsia="Calibri" w:hAnsi="Cambria"/>
                <w:b/>
                <w:sz w:val="20"/>
                <w:szCs w:val="20"/>
                <w:lang w:eastAsia="en-US"/>
              </w:rPr>
            </w:pPr>
          </w:p>
        </w:tc>
        <w:tc>
          <w:tcPr>
            <w:tcW w:w="1417" w:type="dxa"/>
            <w:shd w:val="clear" w:color="auto" w:fill="auto"/>
            <w:vAlign w:val="center"/>
          </w:tcPr>
          <w:p w14:paraId="5B69FD83" w14:textId="77777777" w:rsidR="00DF28A6" w:rsidRPr="00513860" w:rsidRDefault="00DF28A6" w:rsidP="00B1192C">
            <w:pPr>
              <w:spacing w:line="276" w:lineRule="auto"/>
              <w:jc w:val="center"/>
              <w:rPr>
                <w:rFonts w:ascii="Cambria" w:eastAsia="Calibri" w:hAnsi="Cambria"/>
                <w:b/>
                <w:bCs/>
                <w:sz w:val="20"/>
                <w:szCs w:val="20"/>
                <w:lang w:eastAsia="en-US"/>
              </w:rPr>
            </w:pPr>
            <w:r w:rsidRPr="00513860">
              <w:rPr>
                <w:rFonts w:ascii="Cambria" w:eastAsia="Calibri" w:hAnsi="Cambria"/>
                <w:b/>
                <w:bCs/>
                <w:sz w:val="20"/>
                <w:szCs w:val="20"/>
                <w:lang w:eastAsia="en-US"/>
              </w:rPr>
              <w:t>O</w:t>
            </w:r>
          </w:p>
        </w:tc>
        <w:tc>
          <w:tcPr>
            <w:tcW w:w="6062" w:type="dxa"/>
            <w:shd w:val="clear" w:color="auto" w:fill="auto"/>
            <w:vAlign w:val="center"/>
          </w:tcPr>
          <w:p w14:paraId="0C2F657B" w14:textId="77777777" w:rsidR="00DF28A6" w:rsidRPr="00513860" w:rsidRDefault="00DF28A6" w:rsidP="00B1192C">
            <w:pPr>
              <w:spacing w:line="276" w:lineRule="auto"/>
              <w:rPr>
                <w:rFonts w:ascii="Cambria" w:eastAsia="Calibri" w:hAnsi="Cambria"/>
                <w:b/>
                <w:sz w:val="20"/>
                <w:szCs w:val="20"/>
                <w:lang w:eastAsia="en-US"/>
              </w:rPr>
            </w:pPr>
            <w:r w:rsidRPr="00513860">
              <w:rPr>
                <w:rFonts w:ascii="Cambria" w:eastAsia="Calibri" w:hAnsi="Cambria"/>
                <w:sz w:val="20"/>
                <w:szCs w:val="20"/>
                <w:lang w:eastAsia="en-US"/>
              </w:rPr>
              <w:t>organizacja pracy</w:t>
            </w:r>
          </w:p>
        </w:tc>
      </w:tr>
      <w:tr w:rsidR="00DF28A6" w:rsidRPr="00513860" w14:paraId="19586DEB" w14:textId="77777777" w:rsidTr="00B1192C">
        <w:trPr>
          <w:trHeight w:val="408"/>
          <w:jc w:val="center"/>
        </w:trPr>
        <w:tc>
          <w:tcPr>
            <w:tcW w:w="1701" w:type="dxa"/>
            <w:vMerge/>
            <w:shd w:val="clear" w:color="auto" w:fill="auto"/>
            <w:vAlign w:val="center"/>
          </w:tcPr>
          <w:p w14:paraId="001B67B7" w14:textId="77777777" w:rsidR="00DF28A6" w:rsidRPr="00513860" w:rsidRDefault="00DF28A6" w:rsidP="00B1192C">
            <w:pPr>
              <w:spacing w:line="276" w:lineRule="auto"/>
              <w:jc w:val="center"/>
              <w:rPr>
                <w:rFonts w:ascii="Cambria" w:eastAsia="Calibri" w:hAnsi="Cambria"/>
                <w:b/>
                <w:sz w:val="20"/>
                <w:szCs w:val="20"/>
                <w:lang w:eastAsia="en-US"/>
              </w:rPr>
            </w:pPr>
          </w:p>
        </w:tc>
        <w:tc>
          <w:tcPr>
            <w:tcW w:w="1417" w:type="dxa"/>
            <w:shd w:val="clear" w:color="auto" w:fill="auto"/>
            <w:vAlign w:val="center"/>
          </w:tcPr>
          <w:p w14:paraId="36668497" w14:textId="77777777" w:rsidR="00DF28A6" w:rsidRPr="00513860" w:rsidRDefault="00DF28A6" w:rsidP="00B1192C">
            <w:pPr>
              <w:spacing w:line="276" w:lineRule="auto"/>
              <w:jc w:val="center"/>
              <w:rPr>
                <w:rFonts w:ascii="Cambria" w:eastAsia="Calibri" w:hAnsi="Cambria"/>
                <w:b/>
                <w:bCs/>
                <w:sz w:val="20"/>
                <w:szCs w:val="20"/>
                <w:lang w:eastAsia="en-US"/>
              </w:rPr>
            </w:pPr>
            <w:r w:rsidRPr="00513860">
              <w:rPr>
                <w:rFonts w:ascii="Cambria" w:eastAsia="Calibri" w:hAnsi="Cambria"/>
                <w:b/>
                <w:bCs/>
                <w:sz w:val="20"/>
                <w:szCs w:val="20"/>
                <w:lang w:eastAsia="en-US"/>
              </w:rPr>
              <w:t>U</w:t>
            </w:r>
          </w:p>
        </w:tc>
        <w:tc>
          <w:tcPr>
            <w:tcW w:w="6062" w:type="dxa"/>
            <w:shd w:val="clear" w:color="auto" w:fill="auto"/>
            <w:vAlign w:val="center"/>
          </w:tcPr>
          <w:p w14:paraId="15F955AC" w14:textId="77777777" w:rsidR="00DF28A6" w:rsidRPr="00513860" w:rsidRDefault="00DF28A6" w:rsidP="00B1192C">
            <w:pPr>
              <w:spacing w:line="276" w:lineRule="auto"/>
              <w:rPr>
                <w:rFonts w:ascii="Cambria" w:eastAsia="Calibri" w:hAnsi="Cambria"/>
                <w:b/>
                <w:sz w:val="20"/>
                <w:szCs w:val="20"/>
                <w:lang w:eastAsia="en-US"/>
              </w:rPr>
            </w:pPr>
            <w:r w:rsidRPr="00513860">
              <w:rPr>
                <w:rFonts w:ascii="Cambria" w:eastAsia="Calibri" w:hAnsi="Cambria"/>
                <w:sz w:val="20"/>
                <w:szCs w:val="20"/>
                <w:lang w:eastAsia="en-US"/>
              </w:rPr>
              <w:t>uczenie się</w:t>
            </w:r>
          </w:p>
        </w:tc>
      </w:tr>
      <w:tr w:rsidR="00DF28A6" w:rsidRPr="00513860" w14:paraId="54CA23A1" w14:textId="77777777" w:rsidTr="00B1192C">
        <w:trPr>
          <w:trHeight w:val="408"/>
          <w:jc w:val="center"/>
        </w:trPr>
        <w:tc>
          <w:tcPr>
            <w:tcW w:w="1701" w:type="dxa"/>
            <w:vMerge w:val="restart"/>
            <w:shd w:val="clear" w:color="auto" w:fill="auto"/>
            <w:vAlign w:val="center"/>
          </w:tcPr>
          <w:p w14:paraId="707DA051" w14:textId="77777777" w:rsidR="00DF28A6" w:rsidRPr="00513860" w:rsidRDefault="00DF28A6" w:rsidP="00B1192C">
            <w:pPr>
              <w:spacing w:line="276" w:lineRule="auto"/>
              <w:jc w:val="center"/>
              <w:rPr>
                <w:rFonts w:ascii="Cambria" w:eastAsia="Calibri" w:hAnsi="Cambria"/>
                <w:b/>
                <w:sz w:val="20"/>
                <w:szCs w:val="20"/>
                <w:lang w:eastAsia="en-US"/>
              </w:rPr>
            </w:pPr>
            <w:r w:rsidRPr="00513860">
              <w:rPr>
                <w:rFonts w:ascii="Cambria" w:eastAsia="Calibri" w:hAnsi="Cambria"/>
                <w:b/>
                <w:sz w:val="20"/>
                <w:szCs w:val="20"/>
                <w:lang w:eastAsia="en-US"/>
              </w:rPr>
              <w:t>K (kompetencje społeczne)</w:t>
            </w:r>
          </w:p>
        </w:tc>
        <w:tc>
          <w:tcPr>
            <w:tcW w:w="1417" w:type="dxa"/>
            <w:shd w:val="clear" w:color="auto" w:fill="auto"/>
            <w:vAlign w:val="center"/>
          </w:tcPr>
          <w:p w14:paraId="1E7C3C5D" w14:textId="77777777" w:rsidR="00DF28A6" w:rsidRPr="00513860" w:rsidRDefault="00DF28A6" w:rsidP="00B1192C">
            <w:pPr>
              <w:spacing w:line="276" w:lineRule="auto"/>
              <w:contextualSpacing/>
              <w:jc w:val="center"/>
              <w:rPr>
                <w:rFonts w:ascii="Cambria" w:eastAsia="Calibri" w:hAnsi="Cambria"/>
                <w:b/>
                <w:bCs/>
                <w:sz w:val="20"/>
                <w:szCs w:val="20"/>
                <w:lang w:eastAsia="en-US"/>
              </w:rPr>
            </w:pPr>
            <w:r w:rsidRPr="00513860">
              <w:rPr>
                <w:rFonts w:ascii="Cambria" w:eastAsia="Calibri" w:hAnsi="Cambria"/>
                <w:b/>
                <w:bCs/>
                <w:sz w:val="20"/>
                <w:szCs w:val="20"/>
                <w:lang w:eastAsia="en-US"/>
              </w:rPr>
              <w:t>K</w:t>
            </w:r>
          </w:p>
        </w:tc>
        <w:tc>
          <w:tcPr>
            <w:tcW w:w="6062" w:type="dxa"/>
            <w:shd w:val="clear" w:color="auto" w:fill="auto"/>
            <w:vAlign w:val="center"/>
          </w:tcPr>
          <w:p w14:paraId="1F2475DB" w14:textId="77777777" w:rsidR="00DF28A6" w:rsidRPr="00513860" w:rsidRDefault="005A017E" w:rsidP="00B1192C">
            <w:pPr>
              <w:spacing w:line="276" w:lineRule="auto"/>
              <w:rPr>
                <w:rFonts w:ascii="Cambria" w:eastAsia="Calibri" w:hAnsi="Cambria"/>
                <w:b/>
                <w:sz w:val="20"/>
                <w:szCs w:val="20"/>
                <w:lang w:eastAsia="en-US"/>
              </w:rPr>
            </w:pPr>
            <w:r w:rsidRPr="00513860">
              <w:rPr>
                <w:rFonts w:ascii="Cambria" w:eastAsia="Calibri" w:hAnsi="Cambria"/>
                <w:sz w:val="20"/>
                <w:szCs w:val="20"/>
                <w:lang w:eastAsia="en-US"/>
              </w:rPr>
              <w:t>O</w:t>
            </w:r>
            <w:r w:rsidR="00DF28A6" w:rsidRPr="00513860">
              <w:rPr>
                <w:rFonts w:ascii="Cambria" w:eastAsia="Calibri" w:hAnsi="Cambria"/>
                <w:sz w:val="20"/>
                <w:szCs w:val="20"/>
                <w:lang w:eastAsia="en-US"/>
              </w:rPr>
              <w:t>ceny</w:t>
            </w:r>
          </w:p>
        </w:tc>
      </w:tr>
      <w:tr w:rsidR="00DF28A6" w:rsidRPr="00513860" w14:paraId="797D29CC" w14:textId="77777777" w:rsidTr="00B1192C">
        <w:trPr>
          <w:trHeight w:val="408"/>
          <w:jc w:val="center"/>
        </w:trPr>
        <w:tc>
          <w:tcPr>
            <w:tcW w:w="1701" w:type="dxa"/>
            <w:vMerge/>
            <w:shd w:val="clear" w:color="auto" w:fill="auto"/>
            <w:vAlign w:val="center"/>
          </w:tcPr>
          <w:p w14:paraId="69C5C5DB" w14:textId="77777777" w:rsidR="00DF28A6" w:rsidRPr="00513860" w:rsidRDefault="00DF28A6" w:rsidP="00B1192C">
            <w:pPr>
              <w:spacing w:line="276" w:lineRule="auto"/>
              <w:jc w:val="center"/>
              <w:rPr>
                <w:rFonts w:ascii="Cambria" w:eastAsia="Calibri" w:hAnsi="Cambria"/>
                <w:b/>
                <w:sz w:val="20"/>
                <w:szCs w:val="20"/>
                <w:lang w:eastAsia="en-US"/>
              </w:rPr>
            </w:pPr>
          </w:p>
        </w:tc>
        <w:tc>
          <w:tcPr>
            <w:tcW w:w="1417" w:type="dxa"/>
            <w:shd w:val="clear" w:color="auto" w:fill="auto"/>
            <w:vAlign w:val="center"/>
          </w:tcPr>
          <w:p w14:paraId="634451C0" w14:textId="77777777" w:rsidR="00DF28A6" w:rsidRPr="00513860" w:rsidRDefault="00DF28A6" w:rsidP="00B1192C">
            <w:pPr>
              <w:spacing w:line="276" w:lineRule="auto"/>
              <w:contextualSpacing/>
              <w:jc w:val="center"/>
              <w:rPr>
                <w:rFonts w:ascii="Cambria" w:eastAsia="Calibri" w:hAnsi="Cambria"/>
                <w:b/>
                <w:bCs/>
                <w:sz w:val="20"/>
                <w:szCs w:val="20"/>
                <w:lang w:eastAsia="en-US"/>
              </w:rPr>
            </w:pPr>
            <w:r w:rsidRPr="00513860">
              <w:rPr>
                <w:rFonts w:ascii="Cambria" w:eastAsia="Calibri" w:hAnsi="Cambria"/>
                <w:b/>
                <w:bCs/>
                <w:sz w:val="20"/>
                <w:szCs w:val="20"/>
                <w:lang w:eastAsia="en-US"/>
              </w:rPr>
              <w:t>O</w:t>
            </w:r>
          </w:p>
        </w:tc>
        <w:tc>
          <w:tcPr>
            <w:tcW w:w="6062" w:type="dxa"/>
            <w:shd w:val="clear" w:color="auto" w:fill="auto"/>
            <w:vAlign w:val="center"/>
          </w:tcPr>
          <w:p w14:paraId="4F0121DE" w14:textId="77777777" w:rsidR="00DF28A6" w:rsidRPr="00513860" w:rsidRDefault="005A017E" w:rsidP="00B1192C">
            <w:pPr>
              <w:spacing w:line="276" w:lineRule="auto"/>
              <w:rPr>
                <w:rFonts w:ascii="Cambria" w:eastAsia="Calibri" w:hAnsi="Cambria"/>
                <w:b/>
                <w:sz w:val="20"/>
                <w:szCs w:val="20"/>
                <w:lang w:eastAsia="en-US"/>
              </w:rPr>
            </w:pPr>
            <w:r w:rsidRPr="00513860">
              <w:rPr>
                <w:rFonts w:ascii="Cambria" w:eastAsia="Calibri" w:hAnsi="Cambria"/>
                <w:sz w:val="20"/>
                <w:szCs w:val="20"/>
                <w:lang w:eastAsia="en-US"/>
              </w:rPr>
              <w:t>O</w:t>
            </w:r>
            <w:r w:rsidR="00DF28A6" w:rsidRPr="00513860">
              <w:rPr>
                <w:rFonts w:ascii="Cambria" w:eastAsia="Calibri" w:hAnsi="Cambria"/>
                <w:sz w:val="20"/>
                <w:szCs w:val="20"/>
                <w:lang w:eastAsia="en-US"/>
              </w:rPr>
              <w:t>dpowiedzialność</w:t>
            </w:r>
          </w:p>
        </w:tc>
      </w:tr>
      <w:tr w:rsidR="00DF28A6" w:rsidRPr="00513860" w14:paraId="6BEE241D" w14:textId="77777777" w:rsidTr="00B1192C">
        <w:trPr>
          <w:trHeight w:val="408"/>
          <w:jc w:val="center"/>
        </w:trPr>
        <w:tc>
          <w:tcPr>
            <w:tcW w:w="1701" w:type="dxa"/>
            <w:vMerge/>
            <w:shd w:val="clear" w:color="auto" w:fill="auto"/>
            <w:vAlign w:val="center"/>
          </w:tcPr>
          <w:p w14:paraId="51B96361" w14:textId="77777777" w:rsidR="00DF28A6" w:rsidRPr="00513860" w:rsidRDefault="00DF28A6" w:rsidP="00B1192C">
            <w:pPr>
              <w:spacing w:line="276" w:lineRule="auto"/>
              <w:jc w:val="center"/>
              <w:rPr>
                <w:rFonts w:ascii="Cambria" w:eastAsia="Calibri" w:hAnsi="Cambria"/>
                <w:sz w:val="20"/>
                <w:szCs w:val="20"/>
                <w:lang w:eastAsia="en-US"/>
              </w:rPr>
            </w:pPr>
          </w:p>
        </w:tc>
        <w:tc>
          <w:tcPr>
            <w:tcW w:w="1417" w:type="dxa"/>
            <w:shd w:val="clear" w:color="auto" w:fill="auto"/>
            <w:vAlign w:val="center"/>
          </w:tcPr>
          <w:p w14:paraId="50266C36" w14:textId="77777777" w:rsidR="00DF28A6" w:rsidRPr="00513860" w:rsidRDefault="00DF28A6" w:rsidP="00B1192C">
            <w:pPr>
              <w:spacing w:line="276" w:lineRule="auto"/>
              <w:contextualSpacing/>
              <w:jc w:val="center"/>
              <w:rPr>
                <w:rFonts w:ascii="Cambria" w:eastAsia="Calibri" w:hAnsi="Cambria"/>
                <w:b/>
                <w:bCs/>
                <w:sz w:val="20"/>
                <w:szCs w:val="20"/>
                <w:lang w:eastAsia="en-US"/>
              </w:rPr>
            </w:pPr>
            <w:r w:rsidRPr="00513860">
              <w:rPr>
                <w:rFonts w:ascii="Cambria" w:eastAsia="Calibri" w:hAnsi="Cambria"/>
                <w:b/>
                <w:bCs/>
                <w:sz w:val="20"/>
                <w:szCs w:val="20"/>
                <w:lang w:eastAsia="en-US"/>
              </w:rPr>
              <w:t>R</w:t>
            </w:r>
          </w:p>
        </w:tc>
        <w:tc>
          <w:tcPr>
            <w:tcW w:w="6062" w:type="dxa"/>
            <w:shd w:val="clear" w:color="auto" w:fill="auto"/>
            <w:vAlign w:val="center"/>
          </w:tcPr>
          <w:p w14:paraId="6D1223A3" w14:textId="77777777" w:rsidR="00DF28A6" w:rsidRPr="00513860" w:rsidRDefault="00DF28A6" w:rsidP="00B1192C">
            <w:pPr>
              <w:spacing w:line="276" w:lineRule="auto"/>
              <w:contextualSpacing/>
              <w:rPr>
                <w:rFonts w:ascii="Cambria" w:eastAsia="Calibri" w:hAnsi="Cambria"/>
                <w:sz w:val="20"/>
                <w:szCs w:val="20"/>
                <w:lang w:eastAsia="en-US"/>
              </w:rPr>
            </w:pPr>
            <w:r w:rsidRPr="00513860">
              <w:rPr>
                <w:rFonts w:ascii="Cambria" w:eastAsia="Calibri" w:hAnsi="Cambria"/>
                <w:sz w:val="20"/>
                <w:szCs w:val="20"/>
                <w:lang w:eastAsia="en-US"/>
              </w:rPr>
              <w:t>rola zawodowa</w:t>
            </w:r>
          </w:p>
        </w:tc>
      </w:tr>
      <w:tr w:rsidR="00110D1C" w:rsidRPr="00513860" w14:paraId="6E705C44" w14:textId="77777777" w:rsidTr="00B1192C">
        <w:trPr>
          <w:trHeight w:val="401"/>
          <w:jc w:val="center"/>
        </w:trPr>
        <w:tc>
          <w:tcPr>
            <w:tcW w:w="9180" w:type="dxa"/>
            <w:gridSpan w:val="3"/>
            <w:shd w:val="clear" w:color="auto" w:fill="D9D9D9"/>
            <w:vAlign w:val="center"/>
          </w:tcPr>
          <w:p w14:paraId="29EC6F23" w14:textId="77777777" w:rsidR="00110D1C" w:rsidRPr="00513860" w:rsidRDefault="00110D1C" w:rsidP="00110D1C">
            <w:pPr>
              <w:contextualSpacing/>
              <w:jc w:val="center"/>
              <w:rPr>
                <w:rFonts w:ascii="Cambria" w:eastAsia="Calibri" w:hAnsi="Cambria"/>
                <w:sz w:val="20"/>
                <w:szCs w:val="20"/>
                <w:lang w:eastAsia="en-US"/>
              </w:rPr>
            </w:pPr>
            <w:r w:rsidRPr="00513860">
              <w:rPr>
                <w:rFonts w:ascii="Cambria" w:hAnsi="Cambria" w:cs="Arial"/>
                <w:color w:val="000000"/>
                <w:sz w:val="20"/>
                <w:szCs w:val="20"/>
              </w:rPr>
              <w:t xml:space="preserve">Właściwy kod dyscypliny określony w </w:t>
            </w:r>
            <w:r w:rsidRPr="00513860">
              <w:rPr>
                <w:rFonts w:ascii="Cambria" w:hAnsi="Cambria" w:cs="Arial"/>
                <w:i/>
                <w:color w:val="000000"/>
                <w:sz w:val="20"/>
                <w:szCs w:val="20"/>
              </w:rPr>
              <w:t xml:space="preserve">Wykazie </w:t>
            </w:r>
            <w:r w:rsidRPr="00513860">
              <w:rPr>
                <w:rFonts w:ascii="Cambria" w:eastAsia="Calibri" w:hAnsi="Cambria"/>
                <w:i/>
                <w:sz w:val="20"/>
                <w:szCs w:val="20"/>
                <w:lang w:eastAsia="en-US"/>
              </w:rPr>
              <w:t>dziedzin nauki/sztuki i dyscyplin naukowych oraz dyscyplin artystycznych</w:t>
            </w:r>
            <w:r w:rsidRPr="00513860">
              <w:rPr>
                <w:rFonts w:ascii="Cambria" w:eastAsia="Calibri" w:hAnsi="Cambria"/>
                <w:sz w:val="20"/>
                <w:szCs w:val="20"/>
                <w:lang w:eastAsia="en-US"/>
              </w:rPr>
              <w:t>, stanowiącym załącznik nr 2 do Z</w:t>
            </w:r>
            <w:r w:rsidRPr="00513860">
              <w:rPr>
                <w:rFonts w:ascii="Cambria" w:hAnsi="Cambria" w:cs="Arial"/>
                <w:color w:val="000000"/>
                <w:sz w:val="20"/>
                <w:szCs w:val="20"/>
              </w:rPr>
              <w:t>arządzenia Nr 81/0101/2018 Rektora AJP z dnia 17 września 2018 r. w sprawie informacji o uprawianej dyscyplinie naukowej, zmienionym Zarządzeniem Nr 60/0101/2020 Rektora AJP z dnia 1 września 2020 r. – kolumna 4</w:t>
            </w:r>
          </w:p>
        </w:tc>
      </w:tr>
      <w:tr w:rsidR="00110D1C" w:rsidRPr="00513860" w14:paraId="7FA61BBF" w14:textId="77777777" w:rsidTr="00F7093E">
        <w:trPr>
          <w:trHeight w:val="401"/>
          <w:jc w:val="center"/>
        </w:trPr>
        <w:tc>
          <w:tcPr>
            <w:tcW w:w="1701" w:type="dxa"/>
            <w:shd w:val="clear" w:color="auto" w:fill="FFFFFF"/>
            <w:vAlign w:val="center"/>
          </w:tcPr>
          <w:p w14:paraId="679092A3" w14:textId="77777777" w:rsidR="00110D1C" w:rsidRPr="00513860" w:rsidRDefault="00110D1C" w:rsidP="00110D1C">
            <w:pPr>
              <w:spacing w:line="276" w:lineRule="auto"/>
              <w:contextualSpacing/>
              <w:jc w:val="center"/>
              <w:rPr>
                <w:rFonts w:ascii="Cambria" w:eastAsia="Calibri" w:hAnsi="Cambria"/>
                <w:b/>
                <w:bCs/>
                <w:sz w:val="20"/>
                <w:szCs w:val="20"/>
                <w:lang w:eastAsia="en-US"/>
              </w:rPr>
            </w:pPr>
            <w:r w:rsidRPr="00513860">
              <w:rPr>
                <w:rFonts w:ascii="Cambria" w:hAnsi="Cambria"/>
                <w:b/>
                <w:bCs/>
                <w:color w:val="000000"/>
                <w:sz w:val="20"/>
                <w:szCs w:val="20"/>
              </w:rPr>
              <w:t>II.9</w:t>
            </w:r>
          </w:p>
        </w:tc>
        <w:tc>
          <w:tcPr>
            <w:tcW w:w="7479" w:type="dxa"/>
            <w:gridSpan w:val="2"/>
            <w:shd w:val="clear" w:color="auto" w:fill="FFFFFF"/>
            <w:vAlign w:val="center"/>
          </w:tcPr>
          <w:p w14:paraId="305673D2" w14:textId="77777777" w:rsidR="00110D1C" w:rsidRPr="00513860" w:rsidRDefault="00110D1C" w:rsidP="00110D1C">
            <w:pPr>
              <w:spacing w:line="276" w:lineRule="auto"/>
              <w:contextualSpacing/>
              <w:rPr>
                <w:rFonts w:ascii="Cambria" w:eastAsia="Calibri" w:hAnsi="Cambria"/>
                <w:sz w:val="20"/>
                <w:szCs w:val="20"/>
                <w:lang w:eastAsia="en-US"/>
              </w:rPr>
            </w:pPr>
            <w:r w:rsidRPr="00513860">
              <w:rPr>
                <w:rFonts w:ascii="Cambria" w:hAnsi="Cambria"/>
                <w:color w:val="000000"/>
                <w:sz w:val="20"/>
                <w:szCs w:val="20"/>
              </w:rPr>
              <w:t>inżynieria środowiska, górnictwo i energetyka</w:t>
            </w:r>
          </w:p>
        </w:tc>
      </w:tr>
      <w:tr w:rsidR="00110D1C" w:rsidRPr="00513860" w14:paraId="280B1F09" w14:textId="77777777" w:rsidTr="00B1192C">
        <w:trPr>
          <w:trHeight w:val="401"/>
          <w:jc w:val="center"/>
        </w:trPr>
        <w:tc>
          <w:tcPr>
            <w:tcW w:w="9180" w:type="dxa"/>
            <w:gridSpan w:val="3"/>
            <w:shd w:val="clear" w:color="auto" w:fill="D9D9D9"/>
            <w:vAlign w:val="center"/>
          </w:tcPr>
          <w:p w14:paraId="22837423" w14:textId="77777777" w:rsidR="00110D1C" w:rsidRPr="00513860" w:rsidRDefault="00110D1C" w:rsidP="00110D1C">
            <w:pPr>
              <w:autoSpaceDE w:val="0"/>
              <w:autoSpaceDN w:val="0"/>
              <w:adjustRightInd w:val="0"/>
              <w:spacing w:before="120" w:after="120"/>
              <w:contextualSpacing/>
              <w:jc w:val="center"/>
              <w:rPr>
                <w:rFonts w:ascii="Cambria" w:hAnsi="Cambria" w:cs="Arial"/>
                <w:color w:val="000000"/>
                <w:sz w:val="20"/>
                <w:szCs w:val="20"/>
              </w:rPr>
            </w:pPr>
            <w:r w:rsidRPr="00513860">
              <w:rPr>
                <w:rFonts w:ascii="Cambria" w:hAnsi="Cambria" w:cs="Arial"/>
                <w:color w:val="000000"/>
                <w:sz w:val="20"/>
                <w:szCs w:val="20"/>
              </w:rPr>
              <w:t>Oznaczenia uniwersalne</w:t>
            </w:r>
          </w:p>
        </w:tc>
      </w:tr>
      <w:tr w:rsidR="00110D1C" w:rsidRPr="00513860" w14:paraId="634AEA7B" w14:textId="77777777" w:rsidTr="00B1192C">
        <w:trPr>
          <w:trHeight w:val="487"/>
          <w:jc w:val="center"/>
        </w:trPr>
        <w:tc>
          <w:tcPr>
            <w:tcW w:w="1701" w:type="dxa"/>
            <w:shd w:val="clear" w:color="auto" w:fill="auto"/>
            <w:vAlign w:val="center"/>
          </w:tcPr>
          <w:p w14:paraId="4DB25836" w14:textId="77777777" w:rsidR="00110D1C" w:rsidRPr="00513860" w:rsidRDefault="00110D1C" w:rsidP="00110D1C">
            <w:pPr>
              <w:spacing w:line="276" w:lineRule="auto"/>
              <w:contextualSpacing/>
              <w:jc w:val="center"/>
              <w:rPr>
                <w:rFonts w:ascii="Cambria" w:eastAsia="Calibri" w:hAnsi="Cambria"/>
                <w:b/>
                <w:bCs/>
                <w:sz w:val="20"/>
                <w:szCs w:val="20"/>
                <w:lang w:eastAsia="en-US"/>
              </w:rPr>
            </w:pPr>
            <w:r w:rsidRPr="00513860">
              <w:rPr>
                <w:rFonts w:ascii="Cambria" w:eastAsia="Calibri" w:hAnsi="Cambria"/>
                <w:b/>
                <w:bCs/>
                <w:sz w:val="20"/>
                <w:szCs w:val="20"/>
                <w:lang w:eastAsia="en-US"/>
              </w:rPr>
              <w:t>U</w:t>
            </w:r>
          </w:p>
        </w:tc>
        <w:tc>
          <w:tcPr>
            <w:tcW w:w="7479" w:type="dxa"/>
            <w:gridSpan w:val="2"/>
            <w:shd w:val="clear" w:color="auto" w:fill="auto"/>
            <w:vAlign w:val="center"/>
          </w:tcPr>
          <w:p w14:paraId="4DEEF572" w14:textId="77777777" w:rsidR="00110D1C" w:rsidRPr="00513860" w:rsidRDefault="00110D1C" w:rsidP="00110D1C">
            <w:pPr>
              <w:autoSpaceDE w:val="0"/>
              <w:autoSpaceDN w:val="0"/>
              <w:adjustRightInd w:val="0"/>
              <w:spacing w:line="276" w:lineRule="auto"/>
              <w:contextualSpacing/>
              <w:jc w:val="both"/>
              <w:rPr>
                <w:rFonts w:ascii="Cambria" w:hAnsi="Cambria" w:cs="Arial"/>
                <w:color w:val="000000"/>
                <w:sz w:val="20"/>
                <w:szCs w:val="20"/>
              </w:rPr>
            </w:pPr>
            <w:r w:rsidRPr="00513860">
              <w:rPr>
                <w:rFonts w:ascii="Cambria" w:hAnsi="Cambria" w:cs="Arial"/>
                <w:color w:val="000000"/>
                <w:sz w:val="20"/>
                <w:szCs w:val="20"/>
              </w:rPr>
              <w:t>oznaczenie uniwersalnych charakterystyk pierwszego stopnia Polskiej Ramy Kwalifikacji – poziomy 6-7, o których mowa w pkt 2 – kolumna 4</w:t>
            </w:r>
          </w:p>
        </w:tc>
      </w:tr>
      <w:tr w:rsidR="00110D1C" w:rsidRPr="00513860" w14:paraId="65F59541" w14:textId="77777777" w:rsidTr="00B1192C">
        <w:trPr>
          <w:trHeight w:val="401"/>
          <w:jc w:val="center"/>
        </w:trPr>
        <w:tc>
          <w:tcPr>
            <w:tcW w:w="1701" w:type="dxa"/>
            <w:shd w:val="clear" w:color="auto" w:fill="auto"/>
            <w:vAlign w:val="center"/>
          </w:tcPr>
          <w:p w14:paraId="4C12693E" w14:textId="77777777" w:rsidR="00110D1C" w:rsidRPr="00513860" w:rsidRDefault="00110D1C" w:rsidP="00110D1C">
            <w:pPr>
              <w:spacing w:line="276" w:lineRule="auto"/>
              <w:contextualSpacing/>
              <w:jc w:val="center"/>
              <w:rPr>
                <w:rFonts w:ascii="Cambria" w:eastAsia="Calibri" w:hAnsi="Cambria"/>
                <w:b/>
                <w:bCs/>
                <w:sz w:val="20"/>
                <w:szCs w:val="20"/>
                <w:lang w:eastAsia="en-US"/>
              </w:rPr>
            </w:pPr>
            <w:r w:rsidRPr="00513860">
              <w:rPr>
                <w:rFonts w:ascii="Cambria" w:eastAsia="Calibri" w:hAnsi="Cambria"/>
                <w:b/>
                <w:bCs/>
                <w:sz w:val="20"/>
                <w:szCs w:val="20"/>
                <w:lang w:eastAsia="en-US"/>
              </w:rPr>
              <w:t>W</w:t>
            </w:r>
          </w:p>
        </w:tc>
        <w:tc>
          <w:tcPr>
            <w:tcW w:w="7479" w:type="dxa"/>
            <w:gridSpan w:val="2"/>
            <w:shd w:val="clear" w:color="auto" w:fill="auto"/>
            <w:vAlign w:val="center"/>
          </w:tcPr>
          <w:p w14:paraId="795C5353" w14:textId="77777777" w:rsidR="00110D1C" w:rsidRPr="00513860" w:rsidRDefault="00110D1C" w:rsidP="00110D1C">
            <w:pPr>
              <w:contextualSpacing/>
              <w:rPr>
                <w:rFonts w:ascii="Cambria" w:eastAsia="Calibri" w:hAnsi="Cambria"/>
                <w:sz w:val="20"/>
                <w:szCs w:val="20"/>
                <w:lang w:eastAsia="en-US"/>
              </w:rPr>
            </w:pPr>
            <w:r w:rsidRPr="00513860">
              <w:rPr>
                <w:rFonts w:ascii="Cambria" w:hAnsi="Cambria" w:cs="Arial"/>
                <w:color w:val="000000"/>
                <w:sz w:val="20"/>
                <w:szCs w:val="20"/>
              </w:rPr>
              <w:t xml:space="preserve">oznaczenie charakterystyki drugiego stopnia Polskiej Ramy Kwalifikacji – poziomy 6-7 wspólnych dla wszystkich kierunków studiów - kolumna 4 </w:t>
            </w:r>
          </w:p>
        </w:tc>
      </w:tr>
      <w:tr w:rsidR="00110D1C" w:rsidRPr="00513860" w14:paraId="4826EC97" w14:textId="77777777" w:rsidTr="00B1192C">
        <w:trPr>
          <w:trHeight w:val="401"/>
          <w:jc w:val="center"/>
        </w:trPr>
        <w:tc>
          <w:tcPr>
            <w:tcW w:w="1701" w:type="dxa"/>
            <w:shd w:val="clear" w:color="auto" w:fill="auto"/>
            <w:vAlign w:val="center"/>
          </w:tcPr>
          <w:p w14:paraId="196BD36E" w14:textId="77777777" w:rsidR="00110D1C" w:rsidRPr="00513860" w:rsidRDefault="00110D1C" w:rsidP="00110D1C">
            <w:pPr>
              <w:spacing w:line="276" w:lineRule="auto"/>
              <w:contextualSpacing/>
              <w:jc w:val="center"/>
              <w:rPr>
                <w:rFonts w:ascii="Cambria" w:eastAsia="Calibri" w:hAnsi="Cambria"/>
                <w:b/>
                <w:bCs/>
                <w:sz w:val="20"/>
                <w:szCs w:val="20"/>
                <w:lang w:eastAsia="en-US"/>
              </w:rPr>
            </w:pPr>
            <w:r w:rsidRPr="00513860">
              <w:rPr>
                <w:rFonts w:ascii="Cambria" w:hAnsi="Cambria" w:cs="Arial"/>
                <w:b/>
                <w:bCs/>
                <w:color w:val="000000"/>
                <w:sz w:val="20"/>
                <w:szCs w:val="20"/>
              </w:rPr>
              <w:t>inż.</w:t>
            </w:r>
          </w:p>
        </w:tc>
        <w:tc>
          <w:tcPr>
            <w:tcW w:w="7479" w:type="dxa"/>
            <w:gridSpan w:val="2"/>
            <w:shd w:val="clear" w:color="auto" w:fill="auto"/>
            <w:vAlign w:val="center"/>
          </w:tcPr>
          <w:p w14:paraId="589ADD41" w14:textId="77777777" w:rsidR="00110D1C" w:rsidRPr="00513860" w:rsidRDefault="00110D1C" w:rsidP="00110D1C">
            <w:pPr>
              <w:contextualSpacing/>
              <w:rPr>
                <w:rFonts w:ascii="Cambria" w:eastAsia="Calibri" w:hAnsi="Cambria"/>
                <w:sz w:val="20"/>
                <w:szCs w:val="20"/>
                <w:lang w:eastAsia="en-US"/>
              </w:rPr>
            </w:pPr>
            <w:r w:rsidRPr="00513860">
              <w:rPr>
                <w:rFonts w:ascii="Cambria" w:hAnsi="Cambria" w:cs="Arial"/>
                <w:color w:val="000000"/>
                <w:sz w:val="20"/>
                <w:szCs w:val="20"/>
              </w:rPr>
              <w:t>oznaczenie kwalifikacji obejmujących kompetencje inżynierskie – kolumna 4</w:t>
            </w:r>
          </w:p>
        </w:tc>
      </w:tr>
      <w:tr w:rsidR="00110D1C" w:rsidRPr="00513860" w14:paraId="2430FEB7" w14:textId="77777777" w:rsidTr="00B1192C">
        <w:trPr>
          <w:trHeight w:val="401"/>
          <w:jc w:val="center"/>
        </w:trPr>
        <w:tc>
          <w:tcPr>
            <w:tcW w:w="1701" w:type="dxa"/>
            <w:shd w:val="clear" w:color="auto" w:fill="auto"/>
            <w:vAlign w:val="center"/>
          </w:tcPr>
          <w:p w14:paraId="184F3EDD" w14:textId="77777777" w:rsidR="00110D1C" w:rsidRPr="00513860" w:rsidRDefault="00110D1C" w:rsidP="00110D1C">
            <w:pPr>
              <w:spacing w:line="276" w:lineRule="auto"/>
              <w:contextualSpacing/>
              <w:jc w:val="center"/>
              <w:rPr>
                <w:rFonts w:ascii="Cambria" w:eastAsia="Calibri" w:hAnsi="Cambria"/>
                <w:b/>
                <w:bCs/>
                <w:sz w:val="20"/>
                <w:szCs w:val="20"/>
                <w:lang w:eastAsia="en-US"/>
              </w:rPr>
            </w:pPr>
            <w:r w:rsidRPr="00513860">
              <w:rPr>
                <w:rFonts w:ascii="Cambria" w:hAnsi="Cambria" w:cs="Arial"/>
                <w:b/>
                <w:bCs/>
                <w:color w:val="000000"/>
                <w:sz w:val="20"/>
                <w:szCs w:val="20"/>
              </w:rPr>
              <w:t>naucz.</w:t>
            </w:r>
          </w:p>
        </w:tc>
        <w:tc>
          <w:tcPr>
            <w:tcW w:w="7479" w:type="dxa"/>
            <w:gridSpan w:val="2"/>
            <w:shd w:val="clear" w:color="auto" w:fill="auto"/>
            <w:vAlign w:val="center"/>
          </w:tcPr>
          <w:p w14:paraId="332B6E3E" w14:textId="77777777" w:rsidR="00110D1C" w:rsidRPr="00513860" w:rsidRDefault="00110D1C" w:rsidP="00110D1C">
            <w:pPr>
              <w:contextualSpacing/>
              <w:rPr>
                <w:rFonts w:ascii="Cambria" w:eastAsia="Calibri" w:hAnsi="Cambria"/>
                <w:sz w:val="20"/>
                <w:szCs w:val="20"/>
                <w:lang w:eastAsia="en-US"/>
              </w:rPr>
            </w:pPr>
            <w:r w:rsidRPr="00513860">
              <w:rPr>
                <w:rFonts w:ascii="Cambria" w:hAnsi="Cambria" w:cs="Arial"/>
                <w:color w:val="000000"/>
                <w:sz w:val="20"/>
                <w:szCs w:val="20"/>
              </w:rPr>
              <w:t>oznaczenie kwalifikacji obejmujących kompetencje nauczycielskie – kolumna 4</w:t>
            </w:r>
          </w:p>
        </w:tc>
      </w:tr>
    </w:tbl>
    <w:p w14:paraId="06A8832F" w14:textId="77777777" w:rsidR="00DF28A6" w:rsidRPr="00513860" w:rsidRDefault="00DF28A6" w:rsidP="00DF28A6">
      <w:pPr>
        <w:spacing w:line="360" w:lineRule="auto"/>
        <w:ind w:left="720"/>
        <w:jc w:val="both"/>
        <w:rPr>
          <w:rFonts w:ascii="Cambria" w:eastAsia="Calibri" w:hAnsi="Cambria"/>
          <w:b/>
          <w:sz w:val="12"/>
          <w:szCs w:val="12"/>
          <w:lang w:eastAsia="en-US"/>
        </w:rPr>
      </w:pPr>
    </w:p>
    <w:p w14:paraId="09BD473E" w14:textId="77777777" w:rsidR="00BF3F0C" w:rsidRPr="00513860" w:rsidRDefault="00BF3F0C" w:rsidP="00110D1C">
      <w:pPr>
        <w:numPr>
          <w:ilvl w:val="0"/>
          <w:numId w:val="9"/>
        </w:numPr>
        <w:spacing w:line="360" w:lineRule="auto"/>
        <w:jc w:val="both"/>
        <w:rPr>
          <w:rFonts w:ascii="Cambria" w:hAnsi="Cambria"/>
          <w:b/>
          <w:bCs/>
          <w:sz w:val="22"/>
          <w:szCs w:val="22"/>
        </w:rPr>
      </w:pPr>
      <w:r w:rsidRPr="00513860">
        <w:rPr>
          <w:rFonts w:ascii="Cambria" w:hAnsi="Cambria"/>
          <w:b/>
          <w:bCs/>
          <w:sz w:val="22"/>
          <w:szCs w:val="22"/>
        </w:rPr>
        <w:t xml:space="preserve">Wskazanie efektów </w:t>
      </w:r>
      <w:r w:rsidR="00110D1C" w:rsidRPr="00513860">
        <w:rPr>
          <w:rFonts w:ascii="Cambria" w:hAnsi="Cambria"/>
          <w:b/>
          <w:bCs/>
          <w:sz w:val="22"/>
          <w:szCs w:val="22"/>
        </w:rPr>
        <w:t>uczenia się</w:t>
      </w:r>
      <w:r w:rsidRPr="00513860">
        <w:rPr>
          <w:rFonts w:ascii="Cambria" w:hAnsi="Cambria"/>
          <w:b/>
          <w:bCs/>
          <w:sz w:val="22"/>
          <w:szCs w:val="22"/>
        </w:rPr>
        <w:t xml:space="preserve"> w zakresie wiedzy, umiejętności i kompetencji społecznych, prowadzących do uzyskania kompetencji inżynierskich</w:t>
      </w:r>
      <w:r w:rsidR="00DF28A6" w:rsidRPr="00513860">
        <w:rPr>
          <w:rFonts w:ascii="Cambria" w:hAnsi="Cambria"/>
          <w:b/>
          <w:bCs/>
          <w:sz w:val="22"/>
          <w:szCs w:val="22"/>
        </w:rPr>
        <w:t>.</w:t>
      </w:r>
    </w:p>
    <w:tbl>
      <w:tblPr>
        <w:tblW w:w="9240" w:type="dxa"/>
        <w:jc w:val="center"/>
        <w:tblLayout w:type="fixed"/>
        <w:tblCellMar>
          <w:top w:w="38" w:type="dxa"/>
          <w:left w:w="107" w:type="dxa"/>
          <w:right w:w="19" w:type="dxa"/>
        </w:tblCellMar>
        <w:tblLook w:val="04A0" w:firstRow="1" w:lastRow="0" w:firstColumn="1" w:lastColumn="0" w:noHBand="0" w:noVBand="1"/>
      </w:tblPr>
      <w:tblGrid>
        <w:gridCol w:w="1369"/>
        <w:gridCol w:w="4237"/>
        <w:gridCol w:w="1916"/>
        <w:gridCol w:w="1718"/>
      </w:tblGrid>
      <w:tr w:rsidR="00DF28A6" w:rsidRPr="00513860" w14:paraId="5B01C969" w14:textId="77777777" w:rsidTr="00D95D48">
        <w:trPr>
          <w:trHeight w:val="1650"/>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D62CC99" w14:textId="77777777" w:rsidR="00BF3F0C" w:rsidRPr="00513860" w:rsidRDefault="00BF3F0C" w:rsidP="0090341D">
            <w:pPr>
              <w:contextualSpacing/>
              <w:jc w:val="center"/>
              <w:rPr>
                <w:rFonts w:ascii="Cambria" w:eastAsia="MS Mincho" w:hAnsi="Cambria"/>
                <w:sz w:val="20"/>
                <w:szCs w:val="20"/>
              </w:rPr>
            </w:pPr>
            <w:bookmarkStart w:id="3" w:name="RANGE!A1"/>
            <w:r w:rsidRPr="00513860">
              <w:rPr>
                <w:rFonts w:ascii="Cambria" w:eastAsia="MS Mincho" w:hAnsi="Cambria"/>
                <w:sz w:val="20"/>
                <w:szCs w:val="20"/>
              </w:rPr>
              <w:t xml:space="preserve">Symbol efektu </w:t>
            </w:r>
            <w:r w:rsidR="00110D1C" w:rsidRPr="00513860">
              <w:rPr>
                <w:rFonts w:ascii="Cambria" w:eastAsia="MS Mincho" w:hAnsi="Cambria"/>
                <w:sz w:val="20"/>
                <w:szCs w:val="20"/>
              </w:rPr>
              <w:t>uczenia się</w:t>
            </w:r>
            <w:r w:rsidRPr="00513860">
              <w:rPr>
                <w:rFonts w:ascii="Cambria" w:eastAsia="MS Mincho" w:hAnsi="Cambria"/>
                <w:sz w:val="20"/>
                <w:szCs w:val="20"/>
              </w:rPr>
              <w:t xml:space="preserve"> prowadzącego do uzyskania kompetencji inżynierskich</w:t>
            </w:r>
            <w:bookmarkEnd w:id="3"/>
          </w:p>
        </w:tc>
        <w:tc>
          <w:tcPr>
            <w:tcW w:w="423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24FD078" w14:textId="77777777" w:rsidR="00BF3F0C" w:rsidRPr="00513860" w:rsidRDefault="00BF3F0C" w:rsidP="0090341D">
            <w:pPr>
              <w:contextualSpacing/>
              <w:jc w:val="center"/>
              <w:rPr>
                <w:rFonts w:ascii="Cambria" w:eastAsia="MS Mincho" w:hAnsi="Cambria"/>
                <w:sz w:val="20"/>
                <w:szCs w:val="20"/>
              </w:rPr>
            </w:pPr>
            <w:r w:rsidRPr="00513860">
              <w:rPr>
                <w:rFonts w:ascii="Cambria" w:eastAsia="MS Mincho" w:hAnsi="Cambria"/>
                <w:sz w:val="20"/>
                <w:szCs w:val="20"/>
              </w:rPr>
              <w:t xml:space="preserve">Nazwa efektów </w:t>
            </w:r>
            <w:r w:rsidR="00110D1C" w:rsidRPr="00513860">
              <w:rPr>
                <w:rFonts w:ascii="Cambria" w:eastAsia="MS Mincho" w:hAnsi="Cambria"/>
                <w:sz w:val="20"/>
                <w:szCs w:val="20"/>
              </w:rPr>
              <w:t>uczenia się</w:t>
            </w:r>
          </w:p>
        </w:tc>
        <w:tc>
          <w:tcPr>
            <w:tcW w:w="19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FD38A1" w14:textId="77777777" w:rsidR="00BF3F0C" w:rsidRPr="00513860" w:rsidRDefault="00BF3F0C" w:rsidP="0090341D">
            <w:pPr>
              <w:contextualSpacing/>
              <w:jc w:val="center"/>
              <w:rPr>
                <w:rFonts w:ascii="Cambria" w:eastAsia="MS Mincho" w:hAnsi="Cambria"/>
                <w:sz w:val="20"/>
                <w:szCs w:val="20"/>
              </w:rPr>
            </w:pPr>
            <w:r w:rsidRPr="00513860">
              <w:rPr>
                <w:rFonts w:ascii="Cambria" w:eastAsia="MS Mincho" w:hAnsi="Cambria"/>
                <w:sz w:val="20"/>
                <w:szCs w:val="20"/>
              </w:rPr>
              <w:t>Kod składnika opisu z charakterystyk poziomów w PRK po uzyskaniu kwalifikacji pełnej na poziomie 4 – poziomy 6-7</w:t>
            </w:r>
          </w:p>
        </w:tc>
        <w:tc>
          <w:tcPr>
            <w:tcW w:w="17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723254" w14:textId="60B82762" w:rsidR="00BF3F0C" w:rsidRPr="00513860" w:rsidRDefault="00BF3F0C" w:rsidP="0090341D">
            <w:pPr>
              <w:contextualSpacing/>
              <w:jc w:val="center"/>
              <w:rPr>
                <w:rFonts w:ascii="Cambria" w:eastAsia="MS Mincho" w:hAnsi="Cambria"/>
                <w:sz w:val="20"/>
                <w:szCs w:val="20"/>
              </w:rPr>
            </w:pPr>
            <w:r w:rsidRPr="00513860">
              <w:rPr>
                <w:rFonts w:ascii="Cambria" w:eastAsia="MS Mincho" w:hAnsi="Cambria"/>
                <w:sz w:val="20"/>
                <w:szCs w:val="20"/>
              </w:rPr>
              <w:t xml:space="preserve">Kod efektu </w:t>
            </w:r>
            <w:r w:rsidR="00110D1C" w:rsidRPr="00513860">
              <w:rPr>
                <w:rFonts w:ascii="Cambria" w:eastAsia="MS Mincho" w:hAnsi="Cambria"/>
                <w:sz w:val="20"/>
                <w:szCs w:val="20"/>
              </w:rPr>
              <w:t>uczenia się</w:t>
            </w:r>
            <w:r w:rsidRPr="00513860">
              <w:rPr>
                <w:rFonts w:ascii="Cambria" w:eastAsia="MS Mincho" w:hAnsi="Cambria"/>
                <w:sz w:val="20"/>
                <w:szCs w:val="20"/>
              </w:rPr>
              <w:t xml:space="preserve"> zdefiniowanego dla programu </w:t>
            </w:r>
            <w:r w:rsidR="00155F60" w:rsidRPr="00513860">
              <w:rPr>
                <w:rFonts w:ascii="Cambria" w:eastAsia="MS Mincho" w:hAnsi="Cambria"/>
                <w:sz w:val="20"/>
                <w:szCs w:val="20"/>
              </w:rPr>
              <w:t>studiów</w:t>
            </w:r>
            <w:r w:rsidRPr="00513860">
              <w:rPr>
                <w:rFonts w:ascii="Cambria" w:eastAsia="MS Mincho" w:hAnsi="Cambria"/>
                <w:sz w:val="20"/>
                <w:szCs w:val="20"/>
              </w:rPr>
              <w:t xml:space="preserve"> dla kierunku </w:t>
            </w:r>
            <w:r w:rsidR="00BA5252" w:rsidRPr="00513860">
              <w:rPr>
                <w:rFonts w:ascii="Cambria" w:eastAsia="MS Mincho" w:hAnsi="Cambria"/>
                <w:sz w:val="20"/>
                <w:szCs w:val="20"/>
              </w:rPr>
              <w:t>energetyka</w:t>
            </w:r>
          </w:p>
        </w:tc>
      </w:tr>
      <w:tr w:rsidR="00DF28A6" w:rsidRPr="00513860" w14:paraId="4E195B84" w14:textId="77777777" w:rsidTr="00D95D48">
        <w:trPr>
          <w:trHeight w:val="361"/>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E989596" w14:textId="77777777" w:rsidR="00BF3F0C" w:rsidRPr="00513860" w:rsidRDefault="00BF3F0C" w:rsidP="0090341D">
            <w:pPr>
              <w:ind w:right="92"/>
              <w:contextualSpacing/>
              <w:jc w:val="center"/>
              <w:rPr>
                <w:rFonts w:ascii="Cambria" w:eastAsia="MS Mincho" w:hAnsi="Cambria"/>
                <w:sz w:val="20"/>
                <w:szCs w:val="20"/>
              </w:rPr>
            </w:pPr>
            <w:r w:rsidRPr="00513860">
              <w:rPr>
                <w:rFonts w:ascii="Cambria" w:eastAsia="MS Mincho" w:hAnsi="Cambria"/>
                <w:sz w:val="20"/>
                <w:szCs w:val="20"/>
              </w:rPr>
              <w:t>1.</w:t>
            </w:r>
          </w:p>
        </w:tc>
        <w:tc>
          <w:tcPr>
            <w:tcW w:w="423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EAF9087" w14:textId="77777777" w:rsidR="00BF3F0C" w:rsidRPr="00513860" w:rsidRDefault="00BF3F0C" w:rsidP="0090341D">
            <w:pPr>
              <w:ind w:right="88"/>
              <w:contextualSpacing/>
              <w:jc w:val="center"/>
              <w:rPr>
                <w:rFonts w:ascii="Cambria" w:eastAsia="MS Mincho" w:hAnsi="Cambria"/>
                <w:sz w:val="20"/>
                <w:szCs w:val="20"/>
              </w:rPr>
            </w:pPr>
            <w:r w:rsidRPr="00513860">
              <w:rPr>
                <w:rFonts w:ascii="Cambria" w:eastAsia="MS Mincho" w:hAnsi="Cambria"/>
                <w:sz w:val="20"/>
                <w:szCs w:val="20"/>
              </w:rPr>
              <w:t>2.</w:t>
            </w:r>
          </w:p>
        </w:tc>
        <w:tc>
          <w:tcPr>
            <w:tcW w:w="19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4880C1" w14:textId="77777777" w:rsidR="00BF3F0C" w:rsidRPr="00513860" w:rsidRDefault="00BF3F0C" w:rsidP="0090341D">
            <w:pPr>
              <w:ind w:right="88"/>
              <w:contextualSpacing/>
              <w:jc w:val="center"/>
              <w:rPr>
                <w:rFonts w:ascii="Cambria" w:eastAsia="MS Mincho" w:hAnsi="Cambria"/>
                <w:sz w:val="20"/>
                <w:szCs w:val="20"/>
              </w:rPr>
            </w:pPr>
            <w:r w:rsidRPr="00513860">
              <w:rPr>
                <w:rFonts w:ascii="Cambria" w:eastAsia="MS Mincho" w:hAnsi="Cambria"/>
                <w:sz w:val="20"/>
                <w:szCs w:val="20"/>
              </w:rPr>
              <w:t>3.</w:t>
            </w:r>
          </w:p>
        </w:tc>
        <w:tc>
          <w:tcPr>
            <w:tcW w:w="17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88053BD" w14:textId="77777777" w:rsidR="00BF3F0C" w:rsidRPr="00513860" w:rsidRDefault="00BF3F0C" w:rsidP="0090341D">
            <w:pPr>
              <w:ind w:right="88"/>
              <w:contextualSpacing/>
              <w:jc w:val="center"/>
              <w:rPr>
                <w:rFonts w:ascii="Cambria" w:eastAsia="MS Mincho" w:hAnsi="Cambria"/>
                <w:sz w:val="20"/>
                <w:szCs w:val="20"/>
              </w:rPr>
            </w:pPr>
            <w:r w:rsidRPr="00513860">
              <w:rPr>
                <w:rFonts w:ascii="Cambria" w:eastAsia="MS Mincho" w:hAnsi="Cambria"/>
                <w:sz w:val="20"/>
                <w:szCs w:val="20"/>
              </w:rPr>
              <w:t>4.</w:t>
            </w:r>
          </w:p>
        </w:tc>
      </w:tr>
      <w:tr w:rsidR="00DF28A6" w:rsidRPr="00513860" w14:paraId="3E4ADEAD" w14:textId="77777777" w:rsidTr="00D95D48">
        <w:trPr>
          <w:trHeight w:val="578"/>
          <w:jc w:val="center"/>
        </w:trPr>
        <w:tc>
          <w:tcPr>
            <w:tcW w:w="92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DD8B956" w14:textId="77777777" w:rsidR="00BF3F0C" w:rsidRPr="00513860" w:rsidRDefault="00BF3F0C" w:rsidP="0090341D">
            <w:pPr>
              <w:ind w:right="137"/>
              <w:contextualSpacing/>
              <w:jc w:val="center"/>
              <w:rPr>
                <w:rFonts w:ascii="Cambria" w:eastAsia="MS Mincho" w:hAnsi="Cambria"/>
                <w:sz w:val="20"/>
                <w:szCs w:val="20"/>
              </w:rPr>
            </w:pPr>
            <w:r w:rsidRPr="00513860">
              <w:rPr>
                <w:rFonts w:ascii="Cambria" w:eastAsia="MS Mincho" w:hAnsi="Cambria"/>
                <w:b/>
                <w:sz w:val="20"/>
                <w:szCs w:val="20"/>
              </w:rPr>
              <w:t>W I E D Z A : a b s o l w e n t  z n a  i  r o z u m i e</w:t>
            </w:r>
          </w:p>
        </w:tc>
      </w:tr>
      <w:tr w:rsidR="00BA5252" w:rsidRPr="00513860" w14:paraId="20C0544B" w14:textId="77777777" w:rsidTr="00D95D48">
        <w:trPr>
          <w:trHeight w:val="431"/>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4D62CC"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 xml:space="preserve">InzP_W01 </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3FEAF" w14:textId="77777777" w:rsidR="00BA5252" w:rsidRPr="00513860" w:rsidRDefault="00BA5252" w:rsidP="00BA5252">
            <w:pPr>
              <w:ind w:left="107"/>
              <w:contextualSpacing/>
              <w:jc w:val="both"/>
              <w:rPr>
                <w:rFonts w:ascii="Cambria" w:eastAsia="MS Mincho" w:hAnsi="Cambria"/>
                <w:sz w:val="20"/>
                <w:szCs w:val="20"/>
              </w:rPr>
            </w:pPr>
            <w:r w:rsidRPr="00513860">
              <w:rPr>
                <w:rFonts w:ascii="Cambria" w:eastAsia="MS Mincho" w:hAnsi="Cambria"/>
                <w:sz w:val="20"/>
                <w:szCs w:val="20"/>
              </w:rPr>
              <w:t>ma podstawową wiedzę o cyklu życia urządzeń, obiektów i systemów technicznych</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E397E" w14:textId="77777777" w:rsidR="00BA5252" w:rsidRPr="00513860" w:rsidRDefault="00BA5252" w:rsidP="00BA5252">
            <w:pPr>
              <w:spacing w:line="256" w:lineRule="auto"/>
              <w:ind w:right="42"/>
              <w:jc w:val="center"/>
              <w:rPr>
                <w:rFonts w:ascii="Cambria" w:eastAsia="MS Mincho" w:hAnsi="Cambria"/>
                <w:sz w:val="20"/>
                <w:szCs w:val="20"/>
              </w:rPr>
            </w:pPr>
            <w:r w:rsidRPr="00513860">
              <w:rPr>
                <w:rFonts w:ascii="Cambria" w:eastAsia="MS Mincho" w:hAnsi="Cambria"/>
                <w:sz w:val="20"/>
                <w:szCs w:val="20"/>
              </w:rPr>
              <w:t>P6U_W</w:t>
            </w:r>
          </w:p>
          <w:p w14:paraId="33508046" w14:textId="77777777" w:rsidR="00BA5252" w:rsidRPr="00513860" w:rsidRDefault="00BA5252" w:rsidP="00BA5252">
            <w:pPr>
              <w:ind w:right="42"/>
              <w:contextualSpacing/>
              <w:jc w:val="center"/>
              <w:rPr>
                <w:rFonts w:ascii="Cambria" w:eastAsia="MS Mincho" w:hAnsi="Cambria"/>
                <w:sz w:val="20"/>
                <w:szCs w:val="20"/>
              </w:rPr>
            </w:pPr>
            <w:r w:rsidRPr="00513860">
              <w:rPr>
                <w:rFonts w:ascii="Cambria" w:eastAsia="MS Mincho" w:hAnsi="Cambria"/>
                <w:sz w:val="20"/>
                <w:szCs w:val="20"/>
              </w:rPr>
              <w:t>P6S_WG</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5CDAE" w14:textId="77777777" w:rsidR="00BA5252" w:rsidRPr="00513860" w:rsidRDefault="00BA5252" w:rsidP="00BA5252">
            <w:pPr>
              <w:ind w:left="12" w:right="88"/>
              <w:contextualSpacing/>
              <w:jc w:val="center"/>
              <w:rPr>
                <w:rFonts w:ascii="Cambria" w:eastAsia="MS Mincho" w:hAnsi="Cambria"/>
                <w:sz w:val="20"/>
                <w:szCs w:val="20"/>
              </w:rPr>
            </w:pPr>
            <w:r w:rsidRPr="00513860">
              <w:rPr>
                <w:rFonts w:ascii="Cambria" w:eastAsia="MS Mincho" w:hAnsi="Cambria"/>
                <w:sz w:val="20"/>
                <w:szCs w:val="20"/>
              </w:rPr>
              <w:t>K_W05 K_W06</w:t>
            </w:r>
          </w:p>
        </w:tc>
      </w:tr>
      <w:tr w:rsidR="00BA5252" w:rsidRPr="00513860" w14:paraId="20186AA7" w14:textId="77777777" w:rsidTr="00D95D48">
        <w:trPr>
          <w:trHeight w:val="1134"/>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E910C"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InzP_W02</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F3DFE" w14:textId="77777777" w:rsidR="00BA5252" w:rsidRPr="00513860" w:rsidRDefault="00BA5252" w:rsidP="00BA5252">
            <w:pPr>
              <w:ind w:right="91"/>
              <w:contextualSpacing/>
              <w:jc w:val="both"/>
              <w:rPr>
                <w:rFonts w:ascii="Cambria" w:eastAsia="MS Mincho" w:hAnsi="Cambria"/>
                <w:sz w:val="20"/>
                <w:szCs w:val="20"/>
              </w:rPr>
            </w:pPr>
            <w:r w:rsidRPr="00513860">
              <w:rPr>
                <w:rFonts w:ascii="Cambria" w:eastAsia="MS Mincho" w:hAnsi="Cambria"/>
                <w:sz w:val="20"/>
                <w:szCs w:val="20"/>
              </w:rPr>
              <w:t>zna podstawowe metody, techniki, narzędzia i materiały stosowane przy rozwiązywaniu złożonych zadań inżynierskich z zakresu studiowanego kierunku studiów</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A21CC" w14:textId="77777777" w:rsidR="00BA5252" w:rsidRPr="00513860" w:rsidRDefault="00BA5252" w:rsidP="00BA5252">
            <w:pPr>
              <w:spacing w:line="256" w:lineRule="auto"/>
              <w:ind w:right="42"/>
              <w:jc w:val="center"/>
              <w:rPr>
                <w:rFonts w:ascii="Cambria" w:eastAsia="MS Mincho" w:hAnsi="Cambria"/>
                <w:sz w:val="20"/>
                <w:szCs w:val="20"/>
              </w:rPr>
            </w:pPr>
            <w:r w:rsidRPr="00513860">
              <w:rPr>
                <w:rFonts w:ascii="Cambria" w:eastAsia="MS Mincho" w:hAnsi="Cambria"/>
                <w:sz w:val="20"/>
                <w:szCs w:val="20"/>
              </w:rPr>
              <w:t>P6U_W</w:t>
            </w:r>
          </w:p>
          <w:p w14:paraId="23AF77DC" w14:textId="77777777" w:rsidR="00BA5252" w:rsidRPr="00513860" w:rsidRDefault="00BA5252" w:rsidP="00BA5252">
            <w:pPr>
              <w:ind w:right="42"/>
              <w:contextualSpacing/>
              <w:jc w:val="center"/>
              <w:rPr>
                <w:rFonts w:ascii="Cambria" w:eastAsia="MS Mincho" w:hAnsi="Cambria"/>
                <w:sz w:val="20"/>
                <w:szCs w:val="20"/>
              </w:rPr>
            </w:pPr>
            <w:r w:rsidRPr="00513860">
              <w:rPr>
                <w:rFonts w:ascii="Cambria" w:eastAsia="MS Mincho" w:hAnsi="Cambria"/>
                <w:sz w:val="20"/>
                <w:szCs w:val="20"/>
              </w:rPr>
              <w:t>P6S_WG</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60A5E" w14:textId="77777777" w:rsidR="00BA5252" w:rsidRPr="00513860" w:rsidRDefault="00BA5252" w:rsidP="00BA5252">
            <w:pPr>
              <w:ind w:left="12" w:right="88"/>
              <w:contextualSpacing/>
              <w:jc w:val="center"/>
              <w:rPr>
                <w:rFonts w:ascii="Cambria" w:eastAsia="MS Mincho" w:hAnsi="Cambria"/>
                <w:sz w:val="20"/>
                <w:szCs w:val="20"/>
              </w:rPr>
            </w:pPr>
            <w:r w:rsidRPr="00513860">
              <w:rPr>
                <w:rFonts w:ascii="Cambria" w:eastAsia="MS Mincho" w:hAnsi="Cambria"/>
                <w:sz w:val="20"/>
                <w:szCs w:val="20"/>
              </w:rPr>
              <w:t>K_W07 K_W09 K_W10 K_W12</w:t>
            </w:r>
          </w:p>
        </w:tc>
      </w:tr>
      <w:tr w:rsidR="00BA5252" w:rsidRPr="00513860" w14:paraId="4FB9C8DD" w14:textId="77777777" w:rsidTr="00D95D48">
        <w:trPr>
          <w:trHeight w:val="349"/>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04C7A"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InzP_W03</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2CCEB"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ma podstawową wiedzę w zakresie utrzymania obiektów i systemów typowych dla studiowanego kierunku studiów</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C4318" w14:textId="77777777" w:rsidR="00BA5252" w:rsidRPr="00513860" w:rsidRDefault="00BA5252" w:rsidP="00BA5252">
            <w:pPr>
              <w:spacing w:line="256" w:lineRule="auto"/>
              <w:ind w:right="42"/>
              <w:jc w:val="center"/>
              <w:rPr>
                <w:rFonts w:ascii="Cambria" w:eastAsia="MS Mincho" w:hAnsi="Cambria"/>
                <w:sz w:val="20"/>
                <w:szCs w:val="20"/>
              </w:rPr>
            </w:pPr>
            <w:r w:rsidRPr="00513860">
              <w:rPr>
                <w:rFonts w:ascii="Cambria" w:eastAsia="MS Mincho" w:hAnsi="Cambria"/>
                <w:sz w:val="20"/>
                <w:szCs w:val="20"/>
              </w:rPr>
              <w:t>P6U_W</w:t>
            </w:r>
          </w:p>
          <w:p w14:paraId="15669C87" w14:textId="77777777" w:rsidR="00BA5252" w:rsidRPr="00513860" w:rsidRDefault="00BA5252" w:rsidP="00BA5252">
            <w:pPr>
              <w:ind w:right="42"/>
              <w:contextualSpacing/>
              <w:jc w:val="center"/>
              <w:rPr>
                <w:rFonts w:ascii="Cambria" w:eastAsia="MS Mincho" w:hAnsi="Cambria"/>
                <w:sz w:val="20"/>
                <w:szCs w:val="20"/>
              </w:rPr>
            </w:pPr>
            <w:r w:rsidRPr="00513860">
              <w:rPr>
                <w:rFonts w:ascii="Cambria" w:eastAsia="MS Mincho" w:hAnsi="Cambria"/>
                <w:sz w:val="20"/>
                <w:szCs w:val="20"/>
              </w:rPr>
              <w:t>P6S_WG</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FB259" w14:textId="77777777" w:rsidR="00BA5252" w:rsidRPr="00513860" w:rsidRDefault="00BA5252" w:rsidP="00BA5252">
            <w:pPr>
              <w:ind w:left="12" w:right="88"/>
              <w:contextualSpacing/>
              <w:jc w:val="center"/>
              <w:rPr>
                <w:rFonts w:ascii="Cambria" w:eastAsia="MS Mincho" w:hAnsi="Cambria"/>
                <w:sz w:val="20"/>
                <w:szCs w:val="20"/>
              </w:rPr>
            </w:pPr>
            <w:r w:rsidRPr="00513860">
              <w:rPr>
                <w:rFonts w:ascii="Cambria" w:eastAsia="MS Mincho" w:hAnsi="Cambria"/>
                <w:sz w:val="20"/>
                <w:szCs w:val="20"/>
              </w:rPr>
              <w:t>K_W08</w:t>
            </w:r>
          </w:p>
        </w:tc>
      </w:tr>
      <w:tr w:rsidR="00BA5252" w:rsidRPr="00513860" w14:paraId="25607DA7" w14:textId="77777777" w:rsidTr="00D95D48">
        <w:trPr>
          <w:trHeight w:val="349"/>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B9988"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InzP_W04</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DC8AD" w14:textId="77777777" w:rsidR="00BA5252" w:rsidRPr="00513860" w:rsidRDefault="00BA5252" w:rsidP="00BA5252">
            <w:pPr>
              <w:ind w:left="1" w:right="93"/>
              <w:contextualSpacing/>
              <w:jc w:val="both"/>
              <w:rPr>
                <w:rFonts w:ascii="Cambria" w:eastAsia="MS Mincho" w:hAnsi="Cambria"/>
                <w:sz w:val="20"/>
                <w:szCs w:val="20"/>
              </w:rPr>
            </w:pPr>
            <w:r w:rsidRPr="00513860">
              <w:rPr>
                <w:rFonts w:ascii="Cambria" w:eastAsia="MS Mincho" w:hAnsi="Cambria"/>
                <w:sz w:val="20"/>
                <w:szCs w:val="20"/>
              </w:rPr>
              <w:t>ma podstawową wiedzę w zakresie standardów i norm technicznych w zakresie studiowanego kierunku studiów</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87F9E" w14:textId="77777777" w:rsidR="00BA5252" w:rsidRPr="00513860" w:rsidRDefault="00BA5252" w:rsidP="00BA5252">
            <w:pPr>
              <w:spacing w:line="256" w:lineRule="auto"/>
              <w:ind w:right="42"/>
              <w:jc w:val="center"/>
              <w:rPr>
                <w:rFonts w:ascii="Cambria" w:eastAsia="MS Mincho" w:hAnsi="Cambria"/>
                <w:sz w:val="20"/>
                <w:szCs w:val="20"/>
              </w:rPr>
            </w:pPr>
            <w:r w:rsidRPr="00513860">
              <w:rPr>
                <w:rFonts w:ascii="Cambria" w:eastAsia="MS Mincho" w:hAnsi="Cambria"/>
                <w:sz w:val="20"/>
                <w:szCs w:val="20"/>
              </w:rPr>
              <w:t>P6U_W</w:t>
            </w:r>
          </w:p>
          <w:p w14:paraId="7E34CA61" w14:textId="77777777" w:rsidR="00BA5252" w:rsidRPr="00513860" w:rsidRDefault="00BA5252" w:rsidP="00BA5252">
            <w:pPr>
              <w:spacing w:line="256" w:lineRule="auto"/>
              <w:ind w:right="42"/>
              <w:jc w:val="center"/>
              <w:rPr>
                <w:rFonts w:ascii="Cambria" w:eastAsia="MS Mincho" w:hAnsi="Cambria"/>
                <w:sz w:val="20"/>
                <w:szCs w:val="20"/>
              </w:rPr>
            </w:pPr>
            <w:r w:rsidRPr="00513860">
              <w:rPr>
                <w:rFonts w:ascii="Cambria" w:eastAsia="MS Mincho" w:hAnsi="Cambria"/>
                <w:sz w:val="20"/>
                <w:szCs w:val="20"/>
              </w:rPr>
              <w:t>P6S_WG</w:t>
            </w:r>
          </w:p>
          <w:p w14:paraId="4A44E05A" w14:textId="77777777" w:rsidR="00BA5252" w:rsidRPr="00513860" w:rsidRDefault="00BA5252" w:rsidP="00BA5252">
            <w:pPr>
              <w:ind w:right="42"/>
              <w:contextualSpacing/>
              <w:jc w:val="center"/>
              <w:rPr>
                <w:rFonts w:ascii="Cambria" w:eastAsia="MS Mincho" w:hAnsi="Cambria"/>
                <w:sz w:val="20"/>
                <w:szCs w:val="20"/>
              </w:rPr>
            </w:pPr>
            <w:r w:rsidRPr="00513860">
              <w:rPr>
                <w:rFonts w:ascii="Cambria" w:eastAsia="MS Mincho" w:hAnsi="Cambria"/>
                <w:sz w:val="20"/>
                <w:szCs w:val="20"/>
              </w:rPr>
              <w:t>P6S_WK</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FB2F0" w14:textId="77777777" w:rsidR="00BA5252" w:rsidRPr="00513860" w:rsidRDefault="00BA5252" w:rsidP="00BA5252">
            <w:pPr>
              <w:ind w:left="12" w:right="88"/>
              <w:contextualSpacing/>
              <w:jc w:val="center"/>
              <w:rPr>
                <w:rFonts w:ascii="Cambria" w:eastAsia="MS Mincho" w:hAnsi="Cambria"/>
                <w:sz w:val="20"/>
                <w:szCs w:val="20"/>
              </w:rPr>
            </w:pPr>
            <w:r w:rsidRPr="00513860">
              <w:rPr>
                <w:rFonts w:ascii="Cambria" w:eastAsia="MS Mincho" w:hAnsi="Cambria"/>
                <w:sz w:val="20"/>
                <w:szCs w:val="20"/>
              </w:rPr>
              <w:t>K_W11 K_W13 K_W16</w:t>
            </w:r>
          </w:p>
        </w:tc>
      </w:tr>
      <w:tr w:rsidR="00BA5252" w:rsidRPr="00513860" w14:paraId="21369C82" w14:textId="77777777" w:rsidTr="00D95D48">
        <w:trPr>
          <w:trHeight w:val="1134"/>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128B1"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lastRenderedPageBreak/>
              <w:t>InzP_W05</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2CA8A" w14:textId="77777777" w:rsidR="00BA5252" w:rsidRPr="00513860" w:rsidRDefault="00BA5252" w:rsidP="00BA5252">
            <w:pPr>
              <w:ind w:left="1"/>
              <w:contextualSpacing/>
              <w:jc w:val="both"/>
              <w:rPr>
                <w:rFonts w:ascii="Cambria" w:eastAsia="MS Mincho" w:hAnsi="Cambria"/>
                <w:sz w:val="20"/>
                <w:szCs w:val="20"/>
              </w:rPr>
            </w:pPr>
            <w:r w:rsidRPr="00513860">
              <w:rPr>
                <w:rFonts w:ascii="Cambria" w:eastAsia="MS Mincho" w:hAnsi="Cambria"/>
                <w:sz w:val="20"/>
                <w:szCs w:val="20"/>
              </w:rPr>
              <w:t>ma wiedzę niezbędną do rozumienia społecznych, ekonomicznych, prawnych i innych pozatechnicznych uwarunkowań działalności inżynierskiej oraz ich uwzględniania w działalności inżynierskiej</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111D7" w14:textId="77777777" w:rsidR="00BA5252" w:rsidRPr="00513860" w:rsidRDefault="00BA5252" w:rsidP="00BA5252">
            <w:pPr>
              <w:ind w:right="42"/>
              <w:contextualSpacing/>
              <w:jc w:val="center"/>
              <w:rPr>
                <w:rFonts w:ascii="Cambria" w:eastAsia="MS Mincho" w:hAnsi="Cambria"/>
                <w:sz w:val="20"/>
                <w:szCs w:val="20"/>
              </w:rPr>
            </w:pPr>
            <w:r w:rsidRPr="00513860">
              <w:rPr>
                <w:rFonts w:ascii="Cambria" w:eastAsia="MS Mincho" w:hAnsi="Cambria"/>
                <w:sz w:val="20"/>
                <w:szCs w:val="20"/>
              </w:rPr>
              <w:t>P6S_WK</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61954" w14:textId="77777777" w:rsidR="00BA5252" w:rsidRPr="00513860" w:rsidRDefault="00BA5252" w:rsidP="00BA5252">
            <w:pPr>
              <w:ind w:left="12" w:right="88"/>
              <w:contextualSpacing/>
              <w:jc w:val="center"/>
              <w:rPr>
                <w:rFonts w:ascii="Cambria" w:eastAsia="MS Mincho" w:hAnsi="Cambria"/>
                <w:sz w:val="20"/>
                <w:szCs w:val="20"/>
              </w:rPr>
            </w:pPr>
            <w:r w:rsidRPr="00513860">
              <w:rPr>
                <w:rFonts w:ascii="Cambria" w:eastAsia="MS Mincho" w:hAnsi="Cambria"/>
                <w:sz w:val="20"/>
                <w:szCs w:val="20"/>
              </w:rPr>
              <w:t>K_W17</w:t>
            </w:r>
          </w:p>
        </w:tc>
      </w:tr>
      <w:tr w:rsidR="00BA5252" w:rsidRPr="00513860" w14:paraId="490D0057" w14:textId="77777777" w:rsidTr="00D95D48">
        <w:trPr>
          <w:trHeight w:val="32"/>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EFDC5"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InzP_W06</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A408B"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ma podstawową wiedzę dotyczącą zarządzania, w tym zarządzania jakością i prowadzenia działalności gospodarczej</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ABD08" w14:textId="77777777" w:rsidR="00BA5252" w:rsidRPr="00513860" w:rsidRDefault="00BA5252" w:rsidP="00BA5252">
            <w:pPr>
              <w:ind w:right="42"/>
              <w:contextualSpacing/>
              <w:jc w:val="center"/>
              <w:rPr>
                <w:rFonts w:ascii="Cambria" w:eastAsia="MS Mincho" w:hAnsi="Cambria"/>
                <w:sz w:val="20"/>
                <w:szCs w:val="20"/>
              </w:rPr>
            </w:pPr>
            <w:r w:rsidRPr="00513860">
              <w:rPr>
                <w:rFonts w:ascii="Cambria" w:eastAsia="MS Mincho" w:hAnsi="Cambria"/>
                <w:sz w:val="20"/>
                <w:szCs w:val="20"/>
              </w:rPr>
              <w:t>P6S_WK</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2C004" w14:textId="77777777" w:rsidR="00BA5252" w:rsidRPr="00513860" w:rsidRDefault="00BA5252" w:rsidP="00BA5252">
            <w:pPr>
              <w:ind w:left="12" w:right="88"/>
              <w:contextualSpacing/>
              <w:jc w:val="center"/>
              <w:rPr>
                <w:rFonts w:ascii="Cambria" w:eastAsia="MS Mincho" w:hAnsi="Cambria"/>
                <w:sz w:val="20"/>
                <w:szCs w:val="20"/>
              </w:rPr>
            </w:pPr>
            <w:r w:rsidRPr="00513860">
              <w:rPr>
                <w:rFonts w:ascii="Cambria" w:eastAsia="MS Mincho" w:hAnsi="Cambria"/>
                <w:sz w:val="20"/>
                <w:szCs w:val="20"/>
              </w:rPr>
              <w:t>K_W18</w:t>
            </w:r>
          </w:p>
        </w:tc>
      </w:tr>
      <w:tr w:rsidR="00BA5252" w:rsidRPr="00513860" w14:paraId="40FBEC1C" w14:textId="77777777" w:rsidTr="00D95D48">
        <w:trPr>
          <w:trHeight w:val="517"/>
          <w:jc w:val="center"/>
        </w:trPr>
        <w:tc>
          <w:tcPr>
            <w:tcW w:w="92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2D2EDDD" w14:textId="77777777" w:rsidR="00BA5252" w:rsidRPr="00513860" w:rsidRDefault="00BA5252" w:rsidP="00BA5252">
            <w:pPr>
              <w:ind w:left="1084" w:right="1127"/>
              <w:contextualSpacing/>
              <w:jc w:val="center"/>
              <w:rPr>
                <w:rFonts w:ascii="Cambria" w:eastAsia="MS Mincho" w:hAnsi="Cambria"/>
                <w:sz w:val="20"/>
                <w:szCs w:val="20"/>
              </w:rPr>
            </w:pPr>
            <w:r w:rsidRPr="00513860">
              <w:rPr>
                <w:rFonts w:ascii="Cambria" w:eastAsia="MS Mincho" w:hAnsi="Cambria"/>
                <w:b/>
                <w:sz w:val="20"/>
                <w:szCs w:val="20"/>
              </w:rPr>
              <w:t>U M I E J Ę T N O Ś C I : a b s o l w e n t p o t r a f i</w:t>
            </w:r>
          </w:p>
        </w:tc>
      </w:tr>
      <w:tr w:rsidR="00BA5252" w:rsidRPr="00513860" w14:paraId="31B633D9" w14:textId="77777777" w:rsidTr="00D95D48">
        <w:trPr>
          <w:trHeight w:val="788"/>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DCA30"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InzP_U01</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24904"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potrafi planować i przeprowadzać eksperymenty, w tym pomiary i symulacje komputerowe, interpretować uzyskane wyniki i wyciągać wnioski</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7CD0F"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2918B"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K_U07</w:t>
            </w:r>
          </w:p>
        </w:tc>
      </w:tr>
      <w:tr w:rsidR="00BA5252" w:rsidRPr="00513860" w14:paraId="3FB08887" w14:textId="77777777" w:rsidTr="00D95D48">
        <w:trPr>
          <w:trHeight w:val="802"/>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FE812"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InzP_U02</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6DC05"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potrafi wykorzystać do formułowania i rozwiązywania zadań inżynierskich i prostych problemów badawczych metody analityczne, symulacyjne oraz eksperymentalne</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391B8"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A1AE1" w14:textId="77777777" w:rsidR="00BA5252" w:rsidRPr="00513860" w:rsidRDefault="00BA5252" w:rsidP="00BA5252">
            <w:pPr>
              <w:spacing w:line="256" w:lineRule="auto"/>
              <w:ind w:left="12" w:right="83"/>
              <w:jc w:val="center"/>
              <w:rPr>
                <w:rFonts w:ascii="Cambria" w:eastAsia="MS Mincho" w:hAnsi="Cambria"/>
                <w:sz w:val="20"/>
                <w:szCs w:val="20"/>
              </w:rPr>
            </w:pPr>
            <w:r w:rsidRPr="00513860">
              <w:rPr>
                <w:rFonts w:ascii="Cambria" w:eastAsia="MS Mincho" w:hAnsi="Cambria"/>
                <w:sz w:val="20"/>
                <w:szCs w:val="20"/>
              </w:rPr>
              <w:t>K_U05</w:t>
            </w:r>
          </w:p>
          <w:p w14:paraId="22B61E2E"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K_U08</w:t>
            </w:r>
          </w:p>
        </w:tc>
      </w:tr>
      <w:tr w:rsidR="00BA5252" w:rsidRPr="00513860" w14:paraId="5A728292" w14:textId="77777777" w:rsidTr="00D95D48">
        <w:trPr>
          <w:trHeight w:val="1134"/>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27742"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InzP_U03</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62579"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potrafi — przy formułowaniu</w:t>
            </w:r>
            <w:r w:rsidR="009908F7" w:rsidRPr="00513860">
              <w:rPr>
                <w:rFonts w:ascii="Cambria" w:eastAsia="MS Mincho" w:hAnsi="Cambria"/>
                <w:sz w:val="20"/>
                <w:szCs w:val="20"/>
              </w:rPr>
              <w:t xml:space="preserve"> </w:t>
            </w:r>
            <w:r w:rsidRPr="00513860">
              <w:rPr>
                <w:rFonts w:ascii="Cambria" w:eastAsia="MS Mincho" w:hAnsi="Cambria"/>
                <w:sz w:val="20"/>
                <w:szCs w:val="20"/>
              </w:rPr>
              <w:t>i</w:t>
            </w:r>
            <w:r w:rsidR="009908F7" w:rsidRPr="00513860">
              <w:rPr>
                <w:rFonts w:ascii="Cambria" w:eastAsia="MS Mincho" w:hAnsi="Cambria"/>
                <w:sz w:val="20"/>
                <w:szCs w:val="20"/>
              </w:rPr>
              <w:t xml:space="preserve"> </w:t>
            </w:r>
            <w:r w:rsidRPr="00513860">
              <w:rPr>
                <w:rFonts w:ascii="Cambria" w:eastAsia="MS Mincho" w:hAnsi="Cambria"/>
                <w:sz w:val="20"/>
                <w:szCs w:val="20"/>
              </w:rPr>
              <w:t>rozwiązywaniu zadań inżynierskich — integrować wiedzę z zakresu dziedzin nauki i dyscyplin naukowych, właściwych dla studiowanego kierunku studiów oraz zastosować podejście systemowe, uwzględniające także aspekty pozatechniczne</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86E97"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79CAE"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K_U11</w:t>
            </w:r>
          </w:p>
        </w:tc>
      </w:tr>
      <w:tr w:rsidR="00BA5252" w:rsidRPr="00513860" w14:paraId="2C1F3400" w14:textId="77777777" w:rsidTr="00D95D48">
        <w:trPr>
          <w:trHeight w:val="181"/>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80030"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InzP_U04</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C39E2"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potrafi dokonać wstępnej analizy ekonomicznej podejmowanych działań inżynierskich</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5641A"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DFA7C"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K_U10</w:t>
            </w:r>
          </w:p>
        </w:tc>
      </w:tr>
      <w:tr w:rsidR="00BA5252" w:rsidRPr="00513860" w14:paraId="4286C740" w14:textId="77777777" w:rsidTr="00D95D48">
        <w:trPr>
          <w:trHeight w:val="1134"/>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AAC61"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InzP_U05</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3F0E9"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potrafi dokonać krytycznej analizy sposobu funkcjonowania i ocenić — zwłaszcza w powiązaniu ze studiowanym kierunkiem studiów — istniejące rozwiązania techniczne, w szczególności urządzenia, obiekty, systemy, procesy, usługi</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DF529"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2E98F"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K_U12</w:t>
            </w:r>
          </w:p>
        </w:tc>
      </w:tr>
      <w:tr w:rsidR="00BA5252" w:rsidRPr="00513860" w14:paraId="5700A47B" w14:textId="77777777" w:rsidTr="00D95D48">
        <w:trPr>
          <w:trHeight w:val="1134"/>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6B3D9"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InzP_U06</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E5E40"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potrafi dokonać identyfikacji i sformułować specyfikację złożonych zadań inżynierskich, charakterystycznych dla studiowanego kierunku studiów, w tym zadań nietypowych, uwzględniając ich aspekty pozatechniczne</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2B5F6"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B69D2" w14:textId="77777777" w:rsidR="00BA5252" w:rsidRPr="00513860" w:rsidRDefault="00BA5252" w:rsidP="00BA5252">
            <w:pPr>
              <w:spacing w:line="256" w:lineRule="auto"/>
              <w:ind w:left="12" w:right="83"/>
              <w:jc w:val="center"/>
              <w:rPr>
                <w:rFonts w:ascii="Cambria" w:eastAsia="MS Mincho" w:hAnsi="Cambria"/>
                <w:sz w:val="20"/>
                <w:szCs w:val="20"/>
              </w:rPr>
            </w:pPr>
            <w:r w:rsidRPr="00513860">
              <w:rPr>
                <w:rFonts w:ascii="Cambria" w:eastAsia="MS Mincho" w:hAnsi="Cambria"/>
                <w:sz w:val="20"/>
                <w:szCs w:val="20"/>
              </w:rPr>
              <w:t>K_U09</w:t>
            </w:r>
          </w:p>
          <w:p w14:paraId="155773C2"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K_U15</w:t>
            </w:r>
          </w:p>
        </w:tc>
      </w:tr>
      <w:tr w:rsidR="00BA5252" w:rsidRPr="00513860" w14:paraId="3F9EBC93" w14:textId="77777777" w:rsidTr="00D95D48">
        <w:trPr>
          <w:trHeight w:val="162"/>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2D5B4"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InzP_U07</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D3E1F" w14:textId="77777777" w:rsidR="00BA5252" w:rsidRPr="00513860" w:rsidRDefault="00BA5252" w:rsidP="009908F7">
            <w:pPr>
              <w:spacing w:line="256" w:lineRule="auto"/>
              <w:ind w:left="1" w:right="95"/>
              <w:jc w:val="both"/>
              <w:rPr>
                <w:rFonts w:ascii="Cambria" w:eastAsia="MS Mincho" w:hAnsi="Cambria"/>
                <w:sz w:val="20"/>
                <w:szCs w:val="20"/>
              </w:rPr>
            </w:pPr>
            <w:r w:rsidRPr="00513860">
              <w:rPr>
                <w:rFonts w:ascii="Cambria" w:eastAsia="MS Mincho" w:hAnsi="Cambria"/>
                <w:sz w:val="20"/>
                <w:szCs w:val="20"/>
              </w:rPr>
              <w:t xml:space="preserve">potrafi ocenić przydatność metod i narzędzi służących do rozwiązania zadania inżynierskiego, charakterystycznego dla studiowanego kierunku studiów, w tym dostrzec ograniczenia tych metod i narzędzi; </w:t>
            </w:r>
          </w:p>
          <w:p w14:paraId="2004FC09"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potrafi — stosując także koncepcyjnie nowe metody — rozwiązywać złożone zadania inżynierskie, charakterystyczne dla studiowanego kierunku studiów, w tym zadania nietypowe oraz zadania zawierające komponent badawczy</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5B7C3"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7B384"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K_U14</w:t>
            </w:r>
          </w:p>
        </w:tc>
      </w:tr>
      <w:tr w:rsidR="00BA5252" w:rsidRPr="00513860" w14:paraId="58B4FEC2" w14:textId="77777777" w:rsidTr="00D95D48">
        <w:trPr>
          <w:trHeight w:val="1134"/>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52347"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InzP_U08</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72666"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 xml:space="preserve">potrafi — zgodnie z zadaną specyfikacją, uwzględniającą aspekty pozatechniczne — zaprojektować złożone urządzenie, obiekt, system lub proces, związane z zakresem studiowanego kierunku studiów, oraz </w:t>
            </w:r>
            <w:r w:rsidRPr="00513860">
              <w:rPr>
                <w:rFonts w:ascii="Cambria" w:eastAsia="MS Mincho" w:hAnsi="Cambria"/>
                <w:sz w:val="20"/>
                <w:szCs w:val="20"/>
              </w:rPr>
              <w:lastRenderedPageBreak/>
              <w:t xml:space="preserve">zrealizować ten projekt — co najmniej w części — używając właściwych metod, technik i narzędzi, w tym przystosowując do tego celu istniejące lub opracowując nowe narzędzia </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8D519"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lastRenderedPageBreak/>
              <w:t>P6S_UW</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3E2D8" w14:textId="77777777" w:rsidR="00BA5252" w:rsidRPr="00513860" w:rsidRDefault="00BA5252" w:rsidP="00BA5252">
            <w:pPr>
              <w:spacing w:line="256" w:lineRule="auto"/>
              <w:ind w:left="12" w:right="83"/>
              <w:jc w:val="center"/>
              <w:rPr>
                <w:rFonts w:ascii="Cambria" w:eastAsia="MS Mincho" w:hAnsi="Cambria"/>
                <w:sz w:val="20"/>
                <w:szCs w:val="20"/>
              </w:rPr>
            </w:pPr>
            <w:r w:rsidRPr="00513860">
              <w:rPr>
                <w:rFonts w:ascii="Cambria" w:eastAsia="MS Mincho" w:hAnsi="Cambria"/>
                <w:sz w:val="20"/>
                <w:szCs w:val="20"/>
              </w:rPr>
              <w:t>K_U13</w:t>
            </w:r>
          </w:p>
          <w:p w14:paraId="35A24C3D" w14:textId="77777777" w:rsidR="00BA5252" w:rsidRPr="00513860" w:rsidRDefault="00BA5252" w:rsidP="00BA5252">
            <w:pPr>
              <w:spacing w:line="256" w:lineRule="auto"/>
              <w:ind w:left="12" w:right="83"/>
              <w:jc w:val="center"/>
              <w:rPr>
                <w:rFonts w:ascii="Cambria" w:eastAsia="MS Mincho" w:hAnsi="Cambria"/>
                <w:sz w:val="20"/>
                <w:szCs w:val="20"/>
              </w:rPr>
            </w:pPr>
            <w:r w:rsidRPr="00513860">
              <w:rPr>
                <w:rFonts w:ascii="Cambria" w:eastAsia="MS Mincho" w:hAnsi="Cambria"/>
                <w:sz w:val="20"/>
                <w:szCs w:val="20"/>
              </w:rPr>
              <w:t>K_U16</w:t>
            </w:r>
          </w:p>
          <w:p w14:paraId="2E539CD9"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K_U17</w:t>
            </w:r>
          </w:p>
        </w:tc>
      </w:tr>
      <w:tr w:rsidR="00BA5252" w:rsidRPr="00513860" w14:paraId="663477FC" w14:textId="77777777" w:rsidTr="00D95D48">
        <w:trPr>
          <w:trHeight w:val="1134"/>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E2EB8"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InzP_U09</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3254D"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ma doświadczenie w rozwiązywaniu praktycznych zadań, zdobyte w środowisku zajmującym się zawodowo działalnością inżynierską oraz związane z wykorzystaniem materiałów i narzędzi odpowiednich dla studiowanego kierunku studiów</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B00B8"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77587"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K_U20</w:t>
            </w:r>
          </w:p>
        </w:tc>
      </w:tr>
      <w:tr w:rsidR="00BA5252" w:rsidRPr="00513860" w14:paraId="01CFCDB1" w14:textId="77777777" w:rsidTr="00D95D48">
        <w:trPr>
          <w:trHeight w:val="325"/>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BE461"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InzP_U10</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50AF2"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ma doświadczenie związane z utrzymaniem obiektów i systemów typowych dla studiowanego kierunku studiów</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1B81C" w14:textId="77777777" w:rsidR="00BA5252" w:rsidRPr="00513860" w:rsidRDefault="00BA5252" w:rsidP="009908F7">
            <w:pPr>
              <w:spacing w:line="256" w:lineRule="auto"/>
              <w:ind w:left="30" w:right="153"/>
              <w:jc w:val="center"/>
              <w:rPr>
                <w:rFonts w:ascii="Cambria" w:eastAsia="MS Mincho" w:hAnsi="Cambria"/>
                <w:sz w:val="20"/>
                <w:szCs w:val="20"/>
              </w:rPr>
            </w:pPr>
            <w:r w:rsidRPr="00513860">
              <w:rPr>
                <w:rFonts w:ascii="Cambria" w:eastAsia="MS Mincho" w:hAnsi="Cambria"/>
                <w:sz w:val="20"/>
                <w:szCs w:val="20"/>
              </w:rPr>
              <w:t>P6U_U</w:t>
            </w:r>
          </w:p>
          <w:p w14:paraId="4220EDFA"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66791"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K_U21</w:t>
            </w:r>
          </w:p>
        </w:tc>
      </w:tr>
      <w:tr w:rsidR="00BA5252" w:rsidRPr="00513860" w14:paraId="03EF43AD" w14:textId="77777777" w:rsidTr="00D95D48">
        <w:trPr>
          <w:trHeight w:val="576"/>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2B2A1"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InzP_U11</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B8E3B"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ma umiejętność korzystania i doświadczenie w korzystaniu z norm i standardów w zakresie studiowanego kierunku studiów</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C1958" w14:textId="77777777" w:rsidR="00BA5252" w:rsidRPr="00513860" w:rsidRDefault="00BA5252" w:rsidP="009908F7">
            <w:pPr>
              <w:spacing w:line="256" w:lineRule="auto"/>
              <w:ind w:left="30" w:right="153"/>
              <w:jc w:val="center"/>
              <w:rPr>
                <w:rFonts w:ascii="Cambria" w:eastAsia="MS Mincho" w:hAnsi="Cambria"/>
                <w:sz w:val="20"/>
                <w:szCs w:val="20"/>
              </w:rPr>
            </w:pPr>
            <w:r w:rsidRPr="00513860">
              <w:rPr>
                <w:rFonts w:ascii="Cambria" w:eastAsia="MS Mincho" w:hAnsi="Cambria"/>
                <w:sz w:val="20"/>
                <w:szCs w:val="20"/>
              </w:rPr>
              <w:t>P6U_U</w:t>
            </w:r>
          </w:p>
          <w:p w14:paraId="29150961"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5A1DC"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K_U18</w:t>
            </w:r>
          </w:p>
        </w:tc>
      </w:tr>
      <w:tr w:rsidR="00BA5252" w:rsidRPr="00513860" w14:paraId="2580126E" w14:textId="77777777" w:rsidTr="00D95D48">
        <w:trPr>
          <w:trHeight w:val="813"/>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3F3A8"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InzP_U12</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72329"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ma doświadczenie związane ze stosowaniem technologii właściwych dla studiowanego kierunku studiów, zdobyte w środowiskach zajmujących się zawodowo działalnością inżynierską</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CBF67" w14:textId="77777777" w:rsidR="00BA5252" w:rsidRPr="00513860" w:rsidRDefault="00BA5252" w:rsidP="009908F7">
            <w:pPr>
              <w:spacing w:line="256" w:lineRule="auto"/>
              <w:ind w:left="30" w:right="153"/>
              <w:jc w:val="center"/>
              <w:rPr>
                <w:rFonts w:ascii="Cambria" w:eastAsia="MS Mincho" w:hAnsi="Cambria"/>
                <w:sz w:val="20"/>
                <w:szCs w:val="20"/>
              </w:rPr>
            </w:pPr>
            <w:r w:rsidRPr="00513860">
              <w:rPr>
                <w:rFonts w:ascii="Cambria" w:eastAsia="MS Mincho" w:hAnsi="Cambria"/>
                <w:sz w:val="20"/>
                <w:szCs w:val="20"/>
              </w:rPr>
              <w:t>P6U_U</w:t>
            </w:r>
          </w:p>
          <w:p w14:paraId="4C478E49"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A6560"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K_U22</w:t>
            </w:r>
          </w:p>
        </w:tc>
      </w:tr>
    </w:tbl>
    <w:p w14:paraId="3D4FD7DC" w14:textId="77777777" w:rsidR="00BF3F0C" w:rsidRPr="00513860" w:rsidRDefault="00BF3F0C" w:rsidP="00DC766D">
      <w:pPr>
        <w:spacing w:after="200" w:line="360" w:lineRule="auto"/>
        <w:contextualSpacing/>
        <w:rPr>
          <w:rFonts w:ascii="Cambria" w:eastAsia="Calibri" w:hAnsi="Cambria"/>
          <w:sz w:val="8"/>
          <w:szCs w:val="8"/>
          <w:lang w:eastAsia="en-US"/>
        </w:rPr>
      </w:pPr>
    </w:p>
    <w:p w14:paraId="3FABD9C7" w14:textId="16BC9972" w:rsidR="009D2FA3" w:rsidRPr="00513860" w:rsidRDefault="009D2FA3" w:rsidP="009D2FA3">
      <w:pPr>
        <w:numPr>
          <w:ilvl w:val="0"/>
          <w:numId w:val="9"/>
        </w:numPr>
        <w:spacing w:line="360" w:lineRule="auto"/>
        <w:jc w:val="both"/>
        <w:rPr>
          <w:rFonts w:ascii="Cambria" w:eastAsia="Calibri" w:hAnsi="Cambria"/>
          <w:b/>
          <w:sz w:val="22"/>
          <w:szCs w:val="22"/>
          <w:lang w:eastAsia="en-US"/>
        </w:rPr>
      </w:pPr>
      <w:r w:rsidRPr="00513860">
        <w:rPr>
          <w:rFonts w:ascii="Cambria" w:hAnsi="Cambria"/>
          <w:b/>
          <w:bCs/>
          <w:color w:val="231F20"/>
          <w:spacing w:val="-1"/>
          <w:sz w:val="22"/>
          <w:szCs w:val="22"/>
        </w:rPr>
        <w:t>Zajęcia</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lub</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grupy</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zajęć,</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niezależnie</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od</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formy</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ich</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prowadzenia,</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wraz</w:t>
      </w:r>
      <w:r w:rsidRPr="00513860">
        <w:rPr>
          <w:rFonts w:ascii="Cambria" w:hAnsi="Cambria"/>
          <w:b/>
          <w:bCs/>
          <w:color w:val="231F20"/>
          <w:spacing w:val="-7"/>
          <w:sz w:val="22"/>
          <w:szCs w:val="22"/>
        </w:rPr>
        <w:t xml:space="preserve"> </w:t>
      </w:r>
      <w:r w:rsidRPr="00513860">
        <w:rPr>
          <w:rFonts w:ascii="Cambria" w:hAnsi="Cambria"/>
          <w:b/>
          <w:bCs/>
          <w:color w:val="231F20"/>
          <w:sz w:val="22"/>
          <w:szCs w:val="22"/>
        </w:rPr>
        <w:t>z</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przypisaniem</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do</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nich</w:t>
      </w:r>
      <w:r w:rsidRPr="00513860">
        <w:rPr>
          <w:rFonts w:ascii="Cambria" w:hAnsi="Cambria"/>
          <w:b/>
          <w:bCs/>
          <w:color w:val="231F20"/>
          <w:spacing w:val="-7"/>
          <w:sz w:val="22"/>
          <w:szCs w:val="22"/>
        </w:rPr>
        <w:t xml:space="preserve"> zakładanych </w:t>
      </w:r>
      <w:r w:rsidRPr="00513860">
        <w:rPr>
          <w:rFonts w:ascii="Cambria" w:hAnsi="Cambria"/>
          <w:b/>
          <w:bCs/>
          <w:color w:val="231F20"/>
          <w:spacing w:val="-1"/>
          <w:sz w:val="22"/>
          <w:szCs w:val="22"/>
        </w:rPr>
        <w:t>efektów</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uczenia</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się</w:t>
      </w:r>
      <w:r w:rsidRPr="00513860">
        <w:rPr>
          <w:rFonts w:ascii="Cambria" w:hAnsi="Cambria"/>
          <w:b/>
          <w:bCs/>
          <w:color w:val="231F20"/>
          <w:spacing w:val="-7"/>
          <w:sz w:val="22"/>
          <w:szCs w:val="22"/>
        </w:rPr>
        <w:t xml:space="preserve"> </w:t>
      </w:r>
      <w:r w:rsidRPr="00513860">
        <w:rPr>
          <w:rFonts w:ascii="Cambria" w:hAnsi="Cambria"/>
          <w:b/>
          <w:bCs/>
          <w:color w:val="231F20"/>
          <w:sz w:val="22"/>
          <w:szCs w:val="22"/>
        </w:rPr>
        <w:t>i</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treści</w:t>
      </w:r>
      <w:r w:rsidRPr="00513860">
        <w:rPr>
          <w:rFonts w:ascii="Cambria" w:hAnsi="Cambria"/>
          <w:b/>
          <w:bCs/>
          <w:color w:val="231F20"/>
          <w:spacing w:val="32"/>
          <w:sz w:val="22"/>
          <w:szCs w:val="22"/>
        </w:rPr>
        <w:t xml:space="preserve"> </w:t>
      </w:r>
      <w:r w:rsidRPr="00513860">
        <w:rPr>
          <w:rFonts w:ascii="Cambria" w:hAnsi="Cambria"/>
          <w:b/>
          <w:bCs/>
          <w:color w:val="231F20"/>
          <w:spacing w:val="-1"/>
          <w:sz w:val="22"/>
          <w:szCs w:val="22"/>
        </w:rPr>
        <w:t xml:space="preserve">programowych, </w:t>
      </w:r>
      <w:r w:rsidRPr="00513860">
        <w:rPr>
          <w:rFonts w:ascii="Cambria" w:hAnsi="Cambria"/>
          <w:b/>
          <w:bCs/>
          <w:color w:val="231F20"/>
          <w:spacing w:val="-2"/>
          <w:sz w:val="22"/>
          <w:szCs w:val="22"/>
        </w:rPr>
        <w:t xml:space="preserve"> </w:t>
      </w:r>
      <w:r w:rsidRPr="00513860">
        <w:rPr>
          <w:rFonts w:ascii="Cambria" w:hAnsi="Cambria" w:cs="Arial"/>
          <w:b/>
          <w:bCs/>
          <w:sz w:val="22"/>
          <w:szCs w:val="22"/>
        </w:rPr>
        <w:t>form i metod kształcenia</w:t>
      </w:r>
      <w:r w:rsidRPr="00513860">
        <w:rPr>
          <w:rFonts w:ascii="Cambria" w:hAnsi="Cambria"/>
          <w:b/>
          <w:bCs/>
          <w:color w:val="231F20"/>
          <w:spacing w:val="-1"/>
          <w:sz w:val="22"/>
          <w:szCs w:val="22"/>
        </w:rPr>
        <w:t xml:space="preserve"> zapewniających</w:t>
      </w:r>
      <w:r w:rsidRPr="00513860">
        <w:rPr>
          <w:rFonts w:ascii="Cambria" w:hAnsi="Cambria"/>
          <w:b/>
          <w:bCs/>
          <w:color w:val="231F20"/>
          <w:spacing w:val="-2"/>
          <w:sz w:val="22"/>
          <w:szCs w:val="22"/>
        </w:rPr>
        <w:t xml:space="preserve"> </w:t>
      </w:r>
      <w:r w:rsidRPr="00513860">
        <w:rPr>
          <w:rFonts w:ascii="Cambria" w:hAnsi="Cambria"/>
          <w:b/>
          <w:bCs/>
          <w:color w:val="231F20"/>
          <w:spacing w:val="-1"/>
          <w:sz w:val="22"/>
          <w:szCs w:val="22"/>
        </w:rPr>
        <w:t>uzyskanie</w:t>
      </w:r>
      <w:r w:rsidRPr="00513860">
        <w:rPr>
          <w:rFonts w:ascii="Cambria" w:hAnsi="Cambria"/>
          <w:b/>
          <w:bCs/>
          <w:color w:val="231F20"/>
          <w:spacing w:val="-2"/>
          <w:sz w:val="22"/>
          <w:szCs w:val="22"/>
        </w:rPr>
        <w:t xml:space="preserve"> </w:t>
      </w:r>
      <w:r w:rsidRPr="00513860">
        <w:rPr>
          <w:rFonts w:ascii="Cambria" w:hAnsi="Cambria"/>
          <w:b/>
          <w:bCs/>
          <w:color w:val="231F20"/>
          <w:spacing w:val="-1"/>
          <w:sz w:val="22"/>
          <w:szCs w:val="22"/>
        </w:rPr>
        <w:t>tych</w:t>
      </w:r>
      <w:r w:rsidRPr="00513860">
        <w:rPr>
          <w:rFonts w:ascii="Cambria" w:hAnsi="Cambria"/>
          <w:b/>
          <w:bCs/>
          <w:color w:val="231F20"/>
          <w:spacing w:val="-2"/>
          <w:sz w:val="22"/>
          <w:szCs w:val="22"/>
        </w:rPr>
        <w:t xml:space="preserve"> </w:t>
      </w:r>
      <w:r w:rsidRPr="00513860">
        <w:rPr>
          <w:rFonts w:ascii="Cambria" w:hAnsi="Cambria"/>
          <w:b/>
          <w:bCs/>
          <w:color w:val="231F20"/>
          <w:spacing w:val="-1"/>
          <w:sz w:val="22"/>
          <w:szCs w:val="22"/>
        </w:rPr>
        <w:t>efektów</w:t>
      </w:r>
      <w:r w:rsidRPr="00513860">
        <w:rPr>
          <w:rFonts w:ascii="Cambria" w:hAnsi="Cambria"/>
          <w:b/>
          <w:bCs/>
          <w:sz w:val="22"/>
          <w:szCs w:val="22"/>
        </w:rPr>
        <w:t xml:space="preserve"> oraz liczby</w:t>
      </w:r>
      <w:r w:rsidRPr="00513860">
        <w:rPr>
          <w:rFonts w:ascii="Cambria" w:hAnsi="Cambria"/>
          <w:b/>
          <w:bCs/>
          <w:spacing w:val="-7"/>
          <w:sz w:val="22"/>
          <w:szCs w:val="22"/>
        </w:rPr>
        <w:t xml:space="preserve"> </w:t>
      </w:r>
      <w:r w:rsidRPr="00513860">
        <w:rPr>
          <w:rFonts w:ascii="Cambria" w:hAnsi="Cambria"/>
          <w:b/>
          <w:bCs/>
          <w:spacing w:val="-1"/>
          <w:sz w:val="22"/>
          <w:szCs w:val="22"/>
        </w:rPr>
        <w:t>punktów</w:t>
      </w:r>
      <w:r w:rsidRPr="00513860">
        <w:rPr>
          <w:rFonts w:ascii="Cambria" w:hAnsi="Cambria"/>
          <w:b/>
          <w:bCs/>
          <w:spacing w:val="-12"/>
          <w:sz w:val="22"/>
          <w:szCs w:val="22"/>
        </w:rPr>
        <w:t xml:space="preserve"> </w:t>
      </w:r>
      <w:r w:rsidRPr="00513860">
        <w:rPr>
          <w:rFonts w:ascii="Cambria" w:hAnsi="Cambria"/>
          <w:b/>
          <w:bCs/>
          <w:sz w:val="22"/>
          <w:szCs w:val="22"/>
        </w:rPr>
        <w:t xml:space="preserve">ECTS </w:t>
      </w:r>
      <w:r w:rsidRPr="00513860">
        <w:rPr>
          <w:rFonts w:ascii="Cambria" w:hAnsi="Cambria" w:cs="Arial"/>
          <w:b/>
          <w:bCs/>
          <w:sz w:val="22"/>
          <w:szCs w:val="22"/>
        </w:rPr>
        <w:t>z pokazaniem sposobu ich wyznaczenia</w:t>
      </w:r>
      <w:r w:rsidRPr="00513860">
        <w:rPr>
          <w:rFonts w:ascii="Cambria" w:hAnsi="Cambria"/>
          <w:b/>
          <w:bCs/>
          <w:sz w:val="22"/>
          <w:szCs w:val="22"/>
        </w:rPr>
        <w:t>.</w:t>
      </w:r>
    </w:p>
    <w:p w14:paraId="5C57653B" w14:textId="77777777" w:rsidR="009D2FA3" w:rsidRPr="00513860" w:rsidRDefault="009D2FA3" w:rsidP="009D2FA3">
      <w:pPr>
        <w:spacing w:line="360" w:lineRule="auto"/>
        <w:ind w:left="720"/>
        <w:jc w:val="both"/>
        <w:rPr>
          <w:rFonts w:ascii="Cambria" w:eastAsia="Calibri" w:hAnsi="Cambria"/>
          <w:b/>
          <w:sz w:val="12"/>
          <w:szCs w:val="12"/>
          <w:lang w:eastAsia="en-US"/>
        </w:rPr>
      </w:pPr>
    </w:p>
    <w:p w14:paraId="5B1FBCFB" w14:textId="77777777" w:rsidR="009D2FA3" w:rsidRPr="00513860" w:rsidRDefault="009D2FA3" w:rsidP="009D2FA3">
      <w:pPr>
        <w:spacing w:line="360" w:lineRule="auto"/>
        <w:ind w:left="360"/>
        <w:jc w:val="both"/>
        <w:rPr>
          <w:rFonts w:ascii="Cambria" w:eastAsia="Calibri" w:hAnsi="Cambria"/>
          <w:b/>
          <w:sz w:val="22"/>
          <w:szCs w:val="22"/>
          <w:lang w:eastAsia="en-US"/>
        </w:rPr>
      </w:pPr>
      <w:r w:rsidRPr="00513860">
        <w:rPr>
          <w:rFonts w:ascii="Cambria" w:eastAsia="Calibri" w:hAnsi="Cambria"/>
          <w:b/>
          <w:sz w:val="22"/>
          <w:szCs w:val="22"/>
          <w:lang w:eastAsia="en-US"/>
        </w:rPr>
        <w:t>6a. Plan studiów dla każdej formy studiów.</w:t>
      </w:r>
    </w:p>
    <w:p w14:paraId="6BA1D142" w14:textId="77777777" w:rsidR="009D2FA3" w:rsidRPr="00513860" w:rsidRDefault="009D2FA3" w:rsidP="009D2FA3">
      <w:pPr>
        <w:spacing w:line="360" w:lineRule="auto"/>
        <w:ind w:firstLine="709"/>
        <w:contextualSpacing/>
        <w:jc w:val="both"/>
        <w:rPr>
          <w:rFonts w:ascii="Cambria" w:hAnsi="Cambria"/>
          <w:sz w:val="22"/>
          <w:szCs w:val="22"/>
        </w:rPr>
      </w:pPr>
      <w:r w:rsidRPr="00513860">
        <w:rPr>
          <w:rFonts w:ascii="Cambria" w:hAnsi="Cambria"/>
          <w:sz w:val="22"/>
          <w:szCs w:val="22"/>
        </w:rPr>
        <w:t xml:space="preserve">Plan studiów na kierunku </w:t>
      </w:r>
      <w:r w:rsidRPr="00513860">
        <w:rPr>
          <w:rFonts w:ascii="Cambria" w:hAnsi="Cambria"/>
          <w:i/>
          <w:sz w:val="22"/>
          <w:szCs w:val="22"/>
        </w:rPr>
        <w:t>energetyka</w:t>
      </w:r>
      <w:r w:rsidRPr="00513860">
        <w:rPr>
          <w:rFonts w:ascii="Cambria" w:hAnsi="Cambria"/>
          <w:sz w:val="22"/>
          <w:szCs w:val="22"/>
        </w:rPr>
        <w:t xml:space="preserve"> zawiera informacje na temat realizacji poszczególnych przedmiotów w układzie semestralnym, ich wymiarze godzinowym, formach i przypisanych im punktach ECTS. Plany studiów na kierunku </w:t>
      </w:r>
      <w:r w:rsidRPr="00513860">
        <w:rPr>
          <w:rFonts w:ascii="Cambria" w:hAnsi="Cambria"/>
          <w:i/>
          <w:sz w:val="22"/>
          <w:szCs w:val="22"/>
        </w:rPr>
        <w:t>energetyka</w:t>
      </w:r>
      <w:r w:rsidRPr="00513860">
        <w:rPr>
          <w:rFonts w:ascii="Cambria" w:hAnsi="Cambria"/>
          <w:sz w:val="22"/>
          <w:szCs w:val="22"/>
        </w:rPr>
        <w:t xml:space="preserve"> obejmują wykaz przedmiotów z ich podziałem na przedmioty podstawowe, przedmioty kierunkowe oraz przedmioty do wyboru, które tworzą grupę przedmiotów wybieralnych. </w:t>
      </w:r>
    </w:p>
    <w:p w14:paraId="39E5C1BF" w14:textId="77777777" w:rsidR="009D2FA3" w:rsidRPr="00513860" w:rsidRDefault="009D2FA3" w:rsidP="009D2FA3">
      <w:pPr>
        <w:spacing w:line="360" w:lineRule="auto"/>
        <w:ind w:firstLine="709"/>
        <w:jc w:val="both"/>
        <w:rPr>
          <w:rFonts w:ascii="Cambria" w:eastAsia="Calibri" w:hAnsi="Cambria"/>
          <w:b/>
          <w:sz w:val="22"/>
          <w:szCs w:val="22"/>
          <w:lang w:eastAsia="en-US"/>
        </w:rPr>
      </w:pPr>
      <w:r w:rsidRPr="00513860">
        <w:rPr>
          <w:rFonts w:ascii="Cambria" w:hAnsi="Cambria"/>
          <w:bCs/>
          <w:sz w:val="22"/>
          <w:szCs w:val="22"/>
        </w:rPr>
        <w:t xml:space="preserve">Plan studiów </w:t>
      </w:r>
      <w:r w:rsidRPr="00513860">
        <w:rPr>
          <w:rFonts w:ascii="Cambria" w:eastAsia="Calibri" w:hAnsi="Cambria"/>
          <w:bCs/>
          <w:sz w:val="22"/>
          <w:szCs w:val="22"/>
          <w:lang w:eastAsia="en-US"/>
        </w:rPr>
        <w:t>stacjonarnych stanowi</w:t>
      </w:r>
      <w:r w:rsidRPr="00513860">
        <w:rPr>
          <w:rFonts w:ascii="Cambria" w:eastAsia="Calibri" w:hAnsi="Cambria"/>
          <w:b/>
          <w:sz w:val="22"/>
          <w:szCs w:val="22"/>
          <w:lang w:eastAsia="en-US"/>
        </w:rPr>
        <w:t xml:space="preserve"> załącznik nr 1, </w:t>
      </w:r>
      <w:r w:rsidRPr="00513860">
        <w:rPr>
          <w:rFonts w:ascii="Cambria" w:eastAsia="Calibri" w:hAnsi="Cambria"/>
          <w:bCs/>
          <w:sz w:val="22"/>
          <w:szCs w:val="22"/>
          <w:lang w:eastAsia="en-US"/>
        </w:rPr>
        <w:t>studiów niestacjonarnych</w:t>
      </w:r>
      <w:r w:rsidRPr="00513860">
        <w:rPr>
          <w:rFonts w:ascii="Cambria" w:eastAsia="Calibri" w:hAnsi="Cambria"/>
          <w:b/>
          <w:sz w:val="22"/>
          <w:szCs w:val="22"/>
          <w:lang w:eastAsia="en-US"/>
        </w:rPr>
        <w:t xml:space="preserve"> – załącznik nr 2.</w:t>
      </w:r>
    </w:p>
    <w:p w14:paraId="3E467E19" w14:textId="77777777" w:rsidR="009D2FA3" w:rsidRPr="00513860" w:rsidRDefault="009D2FA3" w:rsidP="009D2FA3">
      <w:pPr>
        <w:spacing w:line="360" w:lineRule="auto"/>
        <w:jc w:val="both"/>
        <w:rPr>
          <w:rFonts w:ascii="Cambria" w:eastAsia="Calibri" w:hAnsi="Cambria"/>
          <w:b/>
          <w:sz w:val="12"/>
          <w:szCs w:val="22"/>
          <w:lang w:eastAsia="en-US"/>
        </w:rPr>
      </w:pPr>
    </w:p>
    <w:p w14:paraId="31606A63" w14:textId="77777777" w:rsidR="009D2FA3" w:rsidRPr="00513860" w:rsidRDefault="009D2FA3" w:rsidP="009D2FA3">
      <w:pPr>
        <w:spacing w:line="360" w:lineRule="auto"/>
        <w:ind w:left="360"/>
        <w:jc w:val="both"/>
        <w:rPr>
          <w:rFonts w:ascii="Cambria" w:eastAsia="Calibri" w:hAnsi="Cambria"/>
          <w:b/>
          <w:sz w:val="22"/>
          <w:szCs w:val="22"/>
          <w:lang w:eastAsia="en-US"/>
        </w:rPr>
      </w:pPr>
      <w:r w:rsidRPr="00513860">
        <w:rPr>
          <w:rFonts w:ascii="Cambria" w:eastAsia="Calibri" w:hAnsi="Cambria"/>
          <w:b/>
          <w:sz w:val="22"/>
          <w:szCs w:val="22"/>
          <w:lang w:eastAsia="en-US"/>
        </w:rPr>
        <w:t>6b. Karty poszczególnych zajęć.</w:t>
      </w:r>
    </w:p>
    <w:p w14:paraId="5ADE219E" w14:textId="1FD378D4" w:rsidR="009D2FA3" w:rsidRPr="00513860" w:rsidRDefault="009D2FA3" w:rsidP="009D2FA3">
      <w:pPr>
        <w:shd w:val="clear" w:color="auto" w:fill="FFFFFF"/>
        <w:spacing w:line="360" w:lineRule="auto"/>
        <w:ind w:left="-13" w:firstLine="722"/>
        <w:contextualSpacing/>
        <w:jc w:val="both"/>
        <w:rPr>
          <w:rFonts w:ascii="Cambria" w:eastAsia="Calibri" w:hAnsi="Cambria"/>
          <w:b/>
          <w:sz w:val="22"/>
          <w:szCs w:val="22"/>
          <w:lang w:eastAsia="en-US"/>
        </w:rPr>
      </w:pPr>
      <w:r w:rsidRPr="00513860">
        <w:rPr>
          <w:rFonts w:ascii="Cambria" w:hAnsi="Cambria"/>
          <w:sz w:val="22"/>
          <w:szCs w:val="22"/>
        </w:rPr>
        <w:t xml:space="preserve">Opis poszczególnych zajęć uwzględnionych w programie studiów dla studiów pierwszego stopnia na kierunku </w:t>
      </w:r>
      <w:r w:rsidRPr="00513860">
        <w:rPr>
          <w:rFonts w:ascii="Cambria" w:hAnsi="Cambria"/>
          <w:i/>
          <w:sz w:val="22"/>
          <w:szCs w:val="22"/>
        </w:rPr>
        <w:t>energetyka</w:t>
      </w:r>
      <w:r w:rsidRPr="00513860">
        <w:rPr>
          <w:rFonts w:ascii="Cambria" w:hAnsi="Cambria"/>
          <w:sz w:val="22"/>
          <w:szCs w:val="22"/>
        </w:rPr>
        <w:t xml:space="preserve"> – profil praktyczny zawierają karty zajęć, które stanowią </w:t>
      </w:r>
      <w:r w:rsidRPr="00513860">
        <w:rPr>
          <w:rFonts w:ascii="Cambria" w:eastAsia="Calibri" w:hAnsi="Cambria"/>
          <w:b/>
          <w:sz w:val="22"/>
          <w:szCs w:val="22"/>
          <w:lang w:eastAsia="en-US"/>
        </w:rPr>
        <w:t>załącznik nr 3.</w:t>
      </w:r>
    </w:p>
    <w:p w14:paraId="0ECF222E" w14:textId="77777777" w:rsidR="009D2FA3" w:rsidRPr="00513860" w:rsidRDefault="009D2FA3" w:rsidP="009D2FA3">
      <w:pPr>
        <w:shd w:val="clear" w:color="auto" w:fill="FFFFFF"/>
        <w:spacing w:line="360" w:lineRule="auto"/>
        <w:ind w:left="-13" w:firstLine="722"/>
        <w:contextualSpacing/>
        <w:jc w:val="both"/>
        <w:rPr>
          <w:rFonts w:ascii="Cambria" w:eastAsia="Calibri" w:hAnsi="Cambria"/>
          <w:b/>
          <w:sz w:val="12"/>
          <w:szCs w:val="12"/>
          <w:lang w:eastAsia="en-US"/>
        </w:rPr>
      </w:pPr>
    </w:p>
    <w:p w14:paraId="25CBF714" w14:textId="3A8F01F2" w:rsidR="009D2FA3" w:rsidRPr="00513860" w:rsidRDefault="009D2FA3" w:rsidP="009D2FA3">
      <w:pPr>
        <w:numPr>
          <w:ilvl w:val="0"/>
          <w:numId w:val="9"/>
        </w:numPr>
        <w:spacing w:line="360" w:lineRule="auto"/>
        <w:jc w:val="both"/>
        <w:rPr>
          <w:rFonts w:ascii="Cambria" w:eastAsia="Calibri" w:hAnsi="Cambria"/>
          <w:b/>
          <w:sz w:val="22"/>
          <w:szCs w:val="22"/>
          <w:lang w:eastAsia="en-US"/>
        </w:rPr>
      </w:pPr>
      <w:r w:rsidRPr="00513860">
        <w:rPr>
          <w:rFonts w:ascii="Cambria" w:hAnsi="Cambria"/>
          <w:b/>
          <w:bCs/>
          <w:color w:val="231F20"/>
          <w:sz w:val="22"/>
          <w:szCs w:val="22"/>
        </w:rPr>
        <w:t xml:space="preserve">Sposoby weryfikacji i </w:t>
      </w:r>
      <w:r w:rsidRPr="00513860">
        <w:rPr>
          <w:rFonts w:ascii="Cambria" w:hAnsi="Cambria"/>
          <w:b/>
          <w:bCs/>
          <w:color w:val="231F20"/>
          <w:spacing w:val="-1"/>
          <w:sz w:val="22"/>
          <w:szCs w:val="22"/>
        </w:rPr>
        <w:t>oceny</w:t>
      </w:r>
      <w:r w:rsidRPr="00513860">
        <w:rPr>
          <w:rFonts w:ascii="Cambria" w:hAnsi="Cambria"/>
          <w:b/>
          <w:bCs/>
          <w:color w:val="231F20"/>
          <w:sz w:val="22"/>
          <w:szCs w:val="22"/>
        </w:rPr>
        <w:t xml:space="preserve"> efektów uczenia się </w:t>
      </w:r>
      <w:r w:rsidRPr="00513860">
        <w:rPr>
          <w:rFonts w:ascii="Cambria" w:hAnsi="Cambria"/>
          <w:b/>
          <w:bCs/>
          <w:color w:val="231F20"/>
          <w:spacing w:val="-1"/>
          <w:sz w:val="22"/>
          <w:szCs w:val="22"/>
        </w:rPr>
        <w:t>osiągniętych</w:t>
      </w:r>
      <w:r w:rsidRPr="00513860">
        <w:rPr>
          <w:rFonts w:ascii="Cambria" w:hAnsi="Cambria"/>
          <w:b/>
          <w:bCs/>
          <w:color w:val="231F20"/>
          <w:sz w:val="22"/>
          <w:szCs w:val="22"/>
        </w:rPr>
        <w:t xml:space="preserve"> przez studenta w trakcie całego cyklu kształcenia.</w:t>
      </w:r>
    </w:p>
    <w:p w14:paraId="0D341B05" w14:textId="290D3D45" w:rsidR="009D2FA3" w:rsidRPr="00513860" w:rsidRDefault="009D2FA3" w:rsidP="009D2FA3">
      <w:pPr>
        <w:tabs>
          <w:tab w:val="left" w:pos="0"/>
        </w:tabs>
        <w:spacing w:line="360" w:lineRule="auto"/>
        <w:ind w:right="8"/>
        <w:jc w:val="both"/>
        <w:rPr>
          <w:rFonts w:ascii="Cambria" w:hAnsi="Cambria"/>
          <w:sz w:val="22"/>
          <w:szCs w:val="22"/>
        </w:rPr>
      </w:pPr>
      <w:bookmarkStart w:id="4" w:name="_Hlk44591435"/>
      <w:bookmarkStart w:id="5" w:name="_Hlk44584300"/>
      <w:r w:rsidRPr="00513860">
        <w:rPr>
          <w:rFonts w:ascii="Cambria" w:hAnsi="Cambria"/>
          <w:sz w:val="22"/>
          <w:szCs w:val="22"/>
        </w:rPr>
        <w:tab/>
        <w:t xml:space="preserve">Weryfikacja efektów uczenia się odbywa się poprzez: ocenę prac zaliczeniowych i egzaminacyjnych, ocenę odbytych praktyk oraz ocenę procesu dyplomowania, na który składa </w:t>
      </w:r>
      <w:r w:rsidRPr="00513860">
        <w:rPr>
          <w:rFonts w:ascii="Cambria" w:hAnsi="Cambria"/>
          <w:sz w:val="22"/>
          <w:szCs w:val="22"/>
        </w:rPr>
        <w:lastRenderedPageBreak/>
        <w:t xml:space="preserve">się ocena z pracy dyplomowej oraz z egzaminu dyplomowego. Na każdej karcie przedmiotu wskazano metody oceniania każdego z efektów uczenia się z zakresu wiedzy, umiejętności oraz kompetencji społecznych. Z programem każdego przedmiotu, literaturą oraz sposobami oceniania studenci zapoznawani są na pierwszych zajęciach. Metody sprawdzania i oceniania stopnia osiągnięcia przez studentów założonych efektów uczenia się są na Wydziale Technicznym podzielone na metody formujące oraz metody podsumowujące.  </w:t>
      </w:r>
    </w:p>
    <w:p w14:paraId="22FD5015" w14:textId="7954E6BA" w:rsidR="009D2FA3" w:rsidRPr="00513860" w:rsidRDefault="00CC6C4C" w:rsidP="009D2FA3">
      <w:pPr>
        <w:tabs>
          <w:tab w:val="left" w:pos="0"/>
        </w:tabs>
        <w:spacing w:line="360" w:lineRule="auto"/>
        <w:ind w:right="8" w:firstLine="566"/>
        <w:jc w:val="both"/>
        <w:rPr>
          <w:rFonts w:ascii="Cambria" w:hAnsi="Cambria"/>
          <w:sz w:val="22"/>
          <w:szCs w:val="22"/>
        </w:rPr>
      </w:pPr>
      <w:r>
        <w:rPr>
          <w:rFonts w:ascii="Cambria" w:hAnsi="Cambria"/>
          <w:sz w:val="22"/>
          <w:szCs w:val="22"/>
        </w:rPr>
        <w:tab/>
      </w:r>
      <w:r w:rsidR="009D2FA3" w:rsidRPr="00513860">
        <w:rPr>
          <w:rFonts w:ascii="Cambria" w:hAnsi="Cambria"/>
          <w:sz w:val="22"/>
          <w:szCs w:val="22"/>
        </w:rPr>
        <w:t xml:space="preserve">Ocena formująca przeprowadzana w trakcie zajęć pozwala przekazać studentom informacje o stopniu realizacji efektów uczenia się, pozwala to także na zaplanowanie procesu uczenia się. Ocenie stopnia osiągnięcia efektów uczenia się dla danego przedmiotu służy ocena podsumowująca. </w:t>
      </w:r>
    </w:p>
    <w:p w14:paraId="6AF5F11F" w14:textId="77777777" w:rsidR="009D2FA3" w:rsidRPr="00513860" w:rsidRDefault="009D2FA3" w:rsidP="009D2FA3">
      <w:pPr>
        <w:tabs>
          <w:tab w:val="left" w:pos="0"/>
        </w:tabs>
        <w:spacing w:line="360" w:lineRule="auto"/>
        <w:ind w:right="8" w:firstLine="566"/>
        <w:jc w:val="both"/>
        <w:rPr>
          <w:rFonts w:ascii="Cambria" w:hAnsi="Cambria"/>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789"/>
        <w:gridCol w:w="6552"/>
      </w:tblGrid>
      <w:tr w:rsidR="009D2FA3" w:rsidRPr="00513860" w14:paraId="6794C472" w14:textId="77777777" w:rsidTr="009B0181">
        <w:trPr>
          <w:trHeight w:val="493"/>
        </w:trPr>
        <w:tc>
          <w:tcPr>
            <w:tcW w:w="9286" w:type="dxa"/>
            <w:gridSpan w:val="3"/>
            <w:shd w:val="clear" w:color="auto" w:fill="F2F2F2"/>
            <w:vAlign w:val="center"/>
          </w:tcPr>
          <w:p w14:paraId="783014A4" w14:textId="77777777" w:rsidR="009D2FA3" w:rsidRPr="00513860" w:rsidRDefault="009D2FA3" w:rsidP="009B0181">
            <w:pPr>
              <w:contextualSpacing/>
              <w:jc w:val="center"/>
              <w:rPr>
                <w:rFonts w:ascii="Cambria" w:hAnsi="Cambria"/>
                <w:b/>
                <w:bCs/>
                <w:sz w:val="20"/>
                <w:szCs w:val="20"/>
              </w:rPr>
            </w:pPr>
            <w:r w:rsidRPr="00513860">
              <w:rPr>
                <w:rFonts w:ascii="Cambria" w:hAnsi="Cambria"/>
                <w:b/>
                <w:bCs/>
                <w:sz w:val="20"/>
                <w:szCs w:val="20"/>
              </w:rPr>
              <w:t>Metody sprawdzania i oceniania określone na Wydziale Technicznym</w:t>
            </w:r>
          </w:p>
        </w:tc>
      </w:tr>
      <w:tr w:rsidR="009D2FA3" w:rsidRPr="00513860" w14:paraId="05DD33FC" w14:textId="77777777" w:rsidTr="009B0181">
        <w:tc>
          <w:tcPr>
            <w:tcW w:w="1719" w:type="dxa"/>
            <w:vMerge w:val="restart"/>
            <w:shd w:val="clear" w:color="auto" w:fill="FFFFFF"/>
            <w:vAlign w:val="center"/>
          </w:tcPr>
          <w:p w14:paraId="514146C5" w14:textId="77777777" w:rsidR="009D2FA3" w:rsidRPr="00513860" w:rsidRDefault="009D2FA3" w:rsidP="009B0181">
            <w:pPr>
              <w:pStyle w:val="Bezodstpw"/>
              <w:jc w:val="center"/>
              <w:rPr>
                <w:rFonts w:ascii="Cambria" w:hAnsi="Cambria"/>
                <w:b/>
                <w:bCs/>
                <w:sz w:val="20"/>
                <w:szCs w:val="20"/>
              </w:rPr>
            </w:pPr>
            <w:r w:rsidRPr="00513860">
              <w:rPr>
                <w:rFonts w:ascii="Cambria" w:hAnsi="Cambria"/>
                <w:b/>
                <w:bCs/>
                <w:sz w:val="20"/>
                <w:szCs w:val="20"/>
              </w:rPr>
              <w:t xml:space="preserve">Metody formujące </w:t>
            </w:r>
          </w:p>
        </w:tc>
        <w:tc>
          <w:tcPr>
            <w:tcW w:w="805" w:type="dxa"/>
            <w:shd w:val="clear" w:color="auto" w:fill="FFFFFF"/>
            <w:vAlign w:val="center"/>
          </w:tcPr>
          <w:p w14:paraId="5044C8FC" w14:textId="77777777" w:rsidR="009D2FA3" w:rsidRPr="00513860" w:rsidRDefault="009D2FA3" w:rsidP="009B0181">
            <w:pPr>
              <w:pStyle w:val="Bezodstpw"/>
              <w:jc w:val="center"/>
              <w:rPr>
                <w:rFonts w:ascii="Cambria" w:hAnsi="Cambria"/>
                <w:sz w:val="20"/>
                <w:szCs w:val="20"/>
              </w:rPr>
            </w:pPr>
            <w:r w:rsidRPr="00513860">
              <w:rPr>
                <w:rFonts w:ascii="Cambria" w:hAnsi="Cambria"/>
                <w:b/>
                <w:sz w:val="20"/>
                <w:szCs w:val="20"/>
              </w:rPr>
              <w:t>F1</w:t>
            </w:r>
          </w:p>
        </w:tc>
        <w:tc>
          <w:tcPr>
            <w:tcW w:w="6762" w:type="dxa"/>
            <w:shd w:val="clear" w:color="auto" w:fill="FFFFFF"/>
            <w:vAlign w:val="center"/>
          </w:tcPr>
          <w:p w14:paraId="79DF4815" w14:textId="77777777" w:rsidR="009D2FA3" w:rsidRPr="00513860" w:rsidRDefault="009D2FA3" w:rsidP="009B0181">
            <w:pPr>
              <w:tabs>
                <w:tab w:val="left" w:pos="567"/>
              </w:tabs>
              <w:ind w:right="8"/>
              <w:jc w:val="both"/>
              <w:rPr>
                <w:rFonts w:ascii="Cambria" w:hAnsi="Cambria"/>
                <w:sz w:val="20"/>
                <w:szCs w:val="20"/>
              </w:rPr>
            </w:pPr>
            <w:r w:rsidRPr="00513860">
              <w:rPr>
                <w:rFonts w:ascii="Cambria" w:hAnsi="Cambria"/>
                <w:bCs/>
                <w:sz w:val="20"/>
                <w:szCs w:val="20"/>
              </w:rPr>
              <w:t>sprawdzian</w:t>
            </w:r>
            <w:r w:rsidRPr="00513860">
              <w:rPr>
                <w:rFonts w:ascii="Cambria" w:hAnsi="Cambria"/>
                <w:b/>
                <w:sz w:val="20"/>
                <w:szCs w:val="20"/>
              </w:rPr>
              <w:t xml:space="preserve"> </w:t>
            </w:r>
            <w:r w:rsidRPr="00513860">
              <w:rPr>
                <w:rFonts w:ascii="Cambria" w:hAnsi="Cambria"/>
                <w:sz w:val="20"/>
                <w:szCs w:val="20"/>
              </w:rPr>
              <w:t>(ustny, pisemny, „wejściówka”, sprawdzian praktyczny umiejętności, kolokwium cząstkowe, testy pojedynczego lub wielokrotnego wyboru, testy z pytaniami otwartymi)</w:t>
            </w:r>
          </w:p>
        </w:tc>
      </w:tr>
      <w:tr w:rsidR="009D2FA3" w:rsidRPr="00513860" w14:paraId="2947EEC5" w14:textId="77777777" w:rsidTr="009B0181">
        <w:tc>
          <w:tcPr>
            <w:tcW w:w="1719" w:type="dxa"/>
            <w:vMerge/>
            <w:shd w:val="clear" w:color="auto" w:fill="FFFFFF"/>
            <w:vAlign w:val="center"/>
          </w:tcPr>
          <w:p w14:paraId="122002D2"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7118F592" w14:textId="77777777" w:rsidR="009D2FA3" w:rsidRPr="00513860" w:rsidRDefault="009D2FA3" w:rsidP="009B0181">
            <w:pPr>
              <w:pStyle w:val="Bezodstpw"/>
              <w:jc w:val="center"/>
              <w:rPr>
                <w:rFonts w:ascii="Cambria" w:hAnsi="Cambria"/>
                <w:sz w:val="20"/>
                <w:szCs w:val="20"/>
              </w:rPr>
            </w:pPr>
            <w:r w:rsidRPr="00513860">
              <w:rPr>
                <w:rFonts w:ascii="Cambria" w:hAnsi="Cambria"/>
                <w:b/>
                <w:sz w:val="20"/>
                <w:szCs w:val="20"/>
              </w:rPr>
              <w:t>F2</w:t>
            </w:r>
          </w:p>
        </w:tc>
        <w:tc>
          <w:tcPr>
            <w:tcW w:w="6762" w:type="dxa"/>
            <w:shd w:val="clear" w:color="auto" w:fill="FFFFFF"/>
            <w:vAlign w:val="center"/>
          </w:tcPr>
          <w:p w14:paraId="6591E696" w14:textId="77777777" w:rsidR="009D2FA3" w:rsidRPr="00513860" w:rsidRDefault="009D2FA3" w:rsidP="009B0181">
            <w:pPr>
              <w:tabs>
                <w:tab w:val="left" w:pos="567"/>
              </w:tabs>
              <w:ind w:right="8"/>
              <w:jc w:val="both"/>
              <w:rPr>
                <w:rFonts w:ascii="Cambria" w:hAnsi="Cambria"/>
                <w:sz w:val="20"/>
                <w:szCs w:val="20"/>
              </w:rPr>
            </w:pPr>
            <w:r w:rsidRPr="00513860">
              <w:rPr>
                <w:rFonts w:ascii="Cambria" w:hAnsi="Cambria"/>
                <w:bCs/>
                <w:sz w:val="20"/>
                <w:szCs w:val="20"/>
              </w:rPr>
              <w:t>obserwacja/aktywność</w:t>
            </w:r>
            <w:r w:rsidRPr="00513860">
              <w:rPr>
                <w:rFonts w:ascii="Cambria" w:hAnsi="Cambria"/>
                <w:b/>
                <w:sz w:val="20"/>
                <w:szCs w:val="20"/>
              </w:rPr>
              <w:t xml:space="preserve"> </w:t>
            </w:r>
            <w:r w:rsidRPr="00513860">
              <w:rPr>
                <w:rFonts w:ascii="Cambria" w:hAnsi="Cambria"/>
                <w:sz w:val="20"/>
                <w:szCs w:val="20"/>
              </w:rPr>
              <w:t>(przygotowanie do zajęć, ocena ćwiczeń wykonywanych podczas zajęć i jako pracy własnej, prace domowe itd.)</w:t>
            </w:r>
          </w:p>
        </w:tc>
      </w:tr>
      <w:tr w:rsidR="009D2FA3" w:rsidRPr="00513860" w14:paraId="797FF058" w14:textId="77777777" w:rsidTr="009B0181">
        <w:tc>
          <w:tcPr>
            <w:tcW w:w="1719" w:type="dxa"/>
            <w:vMerge/>
            <w:shd w:val="clear" w:color="auto" w:fill="FFFFFF"/>
            <w:vAlign w:val="center"/>
          </w:tcPr>
          <w:p w14:paraId="479FD315"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5971AC76" w14:textId="77777777" w:rsidR="009D2FA3" w:rsidRPr="00513860" w:rsidRDefault="009D2FA3" w:rsidP="009B0181">
            <w:pPr>
              <w:pStyle w:val="Bezodstpw"/>
              <w:jc w:val="center"/>
              <w:rPr>
                <w:rFonts w:ascii="Cambria" w:hAnsi="Cambria"/>
                <w:sz w:val="20"/>
                <w:szCs w:val="20"/>
              </w:rPr>
            </w:pPr>
            <w:r w:rsidRPr="00513860">
              <w:rPr>
                <w:rFonts w:ascii="Cambria" w:hAnsi="Cambria"/>
                <w:b/>
                <w:sz w:val="20"/>
                <w:szCs w:val="20"/>
              </w:rPr>
              <w:t>F3</w:t>
            </w:r>
          </w:p>
        </w:tc>
        <w:tc>
          <w:tcPr>
            <w:tcW w:w="6762" w:type="dxa"/>
            <w:shd w:val="clear" w:color="auto" w:fill="FFFFFF"/>
            <w:vAlign w:val="center"/>
          </w:tcPr>
          <w:p w14:paraId="78F210EB" w14:textId="77777777" w:rsidR="009D2FA3" w:rsidRPr="00513860" w:rsidRDefault="009D2FA3" w:rsidP="009B0181">
            <w:pPr>
              <w:jc w:val="both"/>
              <w:rPr>
                <w:rFonts w:ascii="Cambria" w:hAnsi="Cambria"/>
                <w:bCs/>
                <w:sz w:val="20"/>
                <w:szCs w:val="20"/>
              </w:rPr>
            </w:pPr>
            <w:r w:rsidRPr="00513860">
              <w:rPr>
                <w:rFonts w:ascii="Cambria" w:hAnsi="Cambria"/>
                <w:bCs/>
                <w:sz w:val="20"/>
                <w:szCs w:val="20"/>
              </w:rPr>
              <w:t>praca pisemna (sprawozdanie, dokumentacja projektu, referat, raport, pisemna analiza problemu  itd.)</w:t>
            </w:r>
          </w:p>
        </w:tc>
      </w:tr>
      <w:tr w:rsidR="009D2FA3" w:rsidRPr="00513860" w14:paraId="4394906A" w14:textId="77777777" w:rsidTr="009B0181">
        <w:tc>
          <w:tcPr>
            <w:tcW w:w="1719" w:type="dxa"/>
            <w:vMerge/>
            <w:shd w:val="clear" w:color="auto" w:fill="FFFFFF"/>
            <w:vAlign w:val="center"/>
          </w:tcPr>
          <w:p w14:paraId="3C344C3E"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3D5DAC22" w14:textId="77777777" w:rsidR="009D2FA3" w:rsidRPr="00513860" w:rsidRDefault="009D2FA3" w:rsidP="009B0181">
            <w:pPr>
              <w:pStyle w:val="Bezodstpw"/>
              <w:jc w:val="center"/>
              <w:rPr>
                <w:rFonts w:ascii="Cambria" w:hAnsi="Cambria"/>
                <w:sz w:val="20"/>
                <w:szCs w:val="20"/>
              </w:rPr>
            </w:pPr>
            <w:r w:rsidRPr="00513860">
              <w:rPr>
                <w:rFonts w:ascii="Cambria" w:hAnsi="Cambria"/>
                <w:b/>
                <w:sz w:val="20"/>
                <w:szCs w:val="20"/>
              </w:rPr>
              <w:t>F4</w:t>
            </w:r>
          </w:p>
        </w:tc>
        <w:tc>
          <w:tcPr>
            <w:tcW w:w="6762" w:type="dxa"/>
            <w:shd w:val="clear" w:color="auto" w:fill="FFFFFF"/>
            <w:vAlign w:val="center"/>
          </w:tcPr>
          <w:p w14:paraId="4DA16460" w14:textId="77777777" w:rsidR="009D2FA3" w:rsidRPr="00513860" w:rsidRDefault="009D2FA3" w:rsidP="009B0181">
            <w:pPr>
              <w:tabs>
                <w:tab w:val="left" w:pos="567"/>
              </w:tabs>
              <w:ind w:right="8"/>
              <w:jc w:val="both"/>
              <w:rPr>
                <w:rFonts w:ascii="Cambria" w:hAnsi="Cambria"/>
                <w:bCs/>
                <w:sz w:val="20"/>
                <w:szCs w:val="20"/>
              </w:rPr>
            </w:pPr>
            <w:r w:rsidRPr="00513860">
              <w:rPr>
                <w:rFonts w:ascii="Cambria" w:hAnsi="Cambria"/>
                <w:bCs/>
                <w:sz w:val="20"/>
                <w:szCs w:val="20"/>
              </w:rPr>
              <w:t>wystąpienie (prezentacja multimedialna formułowanie dłuższej wypowiedzi ustnej na wybrany temat, ustne formułowanie i rozwiązywanie problemu, wypowiedź problemowa, analiza projektu itd.)</w:t>
            </w:r>
          </w:p>
        </w:tc>
      </w:tr>
      <w:tr w:rsidR="009D2FA3" w:rsidRPr="00513860" w14:paraId="12B4B7A1" w14:textId="77777777" w:rsidTr="009B0181">
        <w:tc>
          <w:tcPr>
            <w:tcW w:w="1719" w:type="dxa"/>
            <w:vMerge/>
            <w:shd w:val="clear" w:color="auto" w:fill="FFFFFF"/>
            <w:vAlign w:val="center"/>
          </w:tcPr>
          <w:p w14:paraId="35750EAC"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66C09FFE" w14:textId="77777777" w:rsidR="009D2FA3" w:rsidRPr="00513860" w:rsidRDefault="009D2FA3" w:rsidP="009B0181">
            <w:pPr>
              <w:pStyle w:val="Bezodstpw"/>
              <w:jc w:val="center"/>
              <w:rPr>
                <w:rFonts w:ascii="Cambria" w:hAnsi="Cambria"/>
                <w:sz w:val="20"/>
                <w:szCs w:val="20"/>
              </w:rPr>
            </w:pPr>
            <w:r w:rsidRPr="00513860">
              <w:rPr>
                <w:rFonts w:ascii="Cambria" w:hAnsi="Cambria"/>
                <w:b/>
                <w:sz w:val="20"/>
                <w:szCs w:val="20"/>
              </w:rPr>
              <w:t>F5</w:t>
            </w:r>
          </w:p>
        </w:tc>
        <w:tc>
          <w:tcPr>
            <w:tcW w:w="6762" w:type="dxa"/>
            <w:shd w:val="clear" w:color="auto" w:fill="FFFFFF"/>
            <w:vAlign w:val="center"/>
          </w:tcPr>
          <w:p w14:paraId="06C6C65E" w14:textId="77777777" w:rsidR="009D2FA3" w:rsidRPr="00513860" w:rsidRDefault="009D2FA3" w:rsidP="009B0181">
            <w:pPr>
              <w:jc w:val="both"/>
              <w:rPr>
                <w:rFonts w:ascii="Cambria" w:hAnsi="Cambria"/>
                <w:bCs/>
                <w:sz w:val="20"/>
                <w:szCs w:val="20"/>
              </w:rPr>
            </w:pPr>
            <w:r w:rsidRPr="00513860">
              <w:rPr>
                <w:rFonts w:ascii="Cambria" w:hAnsi="Cambria"/>
                <w:bCs/>
                <w:sz w:val="20"/>
                <w:szCs w:val="20"/>
              </w:rPr>
              <w:t>ćwiczenia praktyczne (ćwiczenia sprawdzające umiejętności, rozwiązywanie zadań, ćwiczenia z wykorzystaniem sprzętu fachowego, projekty indywidualne i grupowe)</w:t>
            </w:r>
          </w:p>
        </w:tc>
      </w:tr>
      <w:tr w:rsidR="009D2FA3" w:rsidRPr="00513860" w14:paraId="5FBF9852" w14:textId="77777777" w:rsidTr="009B0181">
        <w:trPr>
          <w:trHeight w:val="447"/>
        </w:trPr>
        <w:tc>
          <w:tcPr>
            <w:tcW w:w="1719" w:type="dxa"/>
            <w:vMerge/>
            <w:shd w:val="clear" w:color="auto" w:fill="FFFFFF"/>
            <w:vAlign w:val="center"/>
          </w:tcPr>
          <w:p w14:paraId="39F546CC"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11A9D981" w14:textId="77777777" w:rsidR="009D2FA3" w:rsidRPr="00513860" w:rsidRDefault="009D2FA3" w:rsidP="009B0181">
            <w:pPr>
              <w:pStyle w:val="Bezodstpw"/>
              <w:jc w:val="center"/>
              <w:rPr>
                <w:rFonts w:ascii="Cambria" w:hAnsi="Cambria"/>
                <w:sz w:val="20"/>
                <w:szCs w:val="20"/>
              </w:rPr>
            </w:pPr>
            <w:r w:rsidRPr="00513860">
              <w:rPr>
                <w:rFonts w:ascii="Cambria" w:hAnsi="Cambria"/>
                <w:b/>
                <w:sz w:val="20"/>
                <w:szCs w:val="20"/>
              </w:rPr>
              <w:t>F6</w:t>
            </w:r>
          </w:p>
        </w:tc>
        <w:tc>
          <w:tcPr>
            <w:tcW w:w="6762" w:type="dxa"/>
            <w:shd w:val="clear" w:color="auto" w:fill="FFFFFF"/>
            <w:vAlign w:val="center"/>
          </w:tcPr>
          <w:p w14:paraId="3C09D1BA" w14:textId="77777777" w:rsidR="009D2FA3" w:rsidRPr="00513860" w:rsidRDefault="009D2FA3" w:rsidP="009B0181">
            <w:pPr>
              <w:jc w:val="both"/>
              <w:rPr>
                <w:rFonts w:ascii="Cambria" w:hAnsi="Cambria"/>
                <w:bCs/>
                <w:sz w:val="20"/>
                <w:szCs w:val="20"/>
              </w:rPr>
            </w:pPr>
            <w:r w:rsidRPr="00513860">
              <w:rPr>
                <w:rFonts w:ascii="Cambria" w:hAnsi="Cambria"/>
                <w:bCs/>
                <w:sz w:val="20"/>
                <w:szCs w:val="20"/>
              </w:rPr>
              <w:t>zaliczenie praktyki (arkusz przebiegu</w:t>
            </w:r>
            <w:r w:rsidRPr="00513860">
              <w:rPr>
                <w:rFonts w:ascii="Cambria" w:hAnsi="Cambria"/>
                <w:sz w:val="20"/>
                <w:szCs w:val="20"/>
              </w:rPr>
              <w:t xml:space="preserve"> praktyki)</w:t>
            </w:r>
          </w:p>
        </w:tc>
      </w:tr>
      <w:tr w:rsidR="009D2FA3" w:rsidRPr="00513860" w14:paraId="6341400C" w14:textId="77777777" w:rsidTr="009B0181">
        <w:tc>
          <w:tcPr>
            <w:tcW w:w="1719" w:type="dxa"/>
            <w:vMerge w:val="restart"/>
            <w:shd w:val="clear" w:color="auto" w:fill="FFFFFF"/>
            <w:vAlign w:val="center"/>
          </w:tcPr>
          <w:p w14:paraId="54437421" w14:textId="77777777" w:rsidR="009D2FA3" w:rsidRPr="00513860" w:rsidRDefault="009D2FA3" w:rsidP="009B0181">
            <w:pPr>
              <w:pStyle w:val="Bezodstpw"/>
              <w:jc w:val="center"/>
              <w:rPr>
                <w:rFonts w:ascii="Cambria" w:hAnsi="Cambria"/>
                <w:b/>
                <w:bCs/>
                <w:sz w:val="20"/>
                <w:szCs w:val="20"/>
              </w:rPr>
            </w:pPr>
            <w:r w:rsidRPr="00513860">
              <w:rPr>
                <w:rFonts w:ascii="Cambria" w:hAnsi="Cambria"/>
                <w:b/>
                <w:bCs/>
                <w:sz w:val="20"/>
                <w:szCs w:val="20"/>
              </w:rPr>
              <w:t>Metody podsumowujące</w:t>
            </w:r>
          </w:p>
        </w:tc>
        <w:tc>
          <w:tcPr>
            <w:tcW w:w="805" w:type="dxa"/>
            <w:shd w:val="clear" w:color="auto" w:fill="FFFFFF"/>
            <w:vAlign w:val="center"/>
          </w:tcPr>
          <w:p w14:paraId="3ACAF6DF" w14:textId="77777777" w:rsidR="009D2FA3" w:rsidRPr="00513860" w:rsidRDefault="009D2FA3" w:rsidP="009B0181">
            <w:pPr>
              <w:pStyle w:val="Bezodstpw"/>
              <w:jc w:val="center"/>
              <w:rPr>
                <w:rFonts w:ascii="Cambria" w:hAnsi="Cambria"/>
                <w:b/>
                <w:sz w:val="20"/>
                <w:szCs w:val="20"/>
              </w:rPr>
            </w:pPr>
            <w:r w:rsidRPr="00513860">
              <w:rPr>
                <w:rFonts w:ascii="Cambria" w:hAnsi="Cambria"/>
                <w:b/>
                <w:sz w:val="20"/>
                <w:szCs w:val="20"/>
              </w:rPr>
              <w:t>P1</w:t>
            </w:r>
          </w:p>
        </w:tc>
        <w:tc>
          <w:tcPr>
            <w:tcW w:w="6762" w:type="dxa"/>
            <w:shd w:val="clear" w:color="auto" w:fill="FFFFFF"/>
            <w:vAlign w:val="center"/>
          </w:tcPr>
          <w:p w14:paraId="176D9D89" w14:textId="77777777" w:rsidR="009D2FA3" w:rsidRPr="00513860" w:rsidRDefault="009D2FA3" w:rsidP="009B0181">
            <w:pPr>
              <w:tabs>
                <w:tab w:val="left" w:pos="567"/>
              </w:tabs>
              <w:ind w:right="8"/>
              <w:jc w:val="both"/>
              <w:rPr>
                <w:rFonts w:ascii="Cambria" w:hAnsi="Cambria"/>
                <w:bCs/>
                <w:sz w:val="20"/>
                <w:szCs w:val="20"/>
              </w:rPr>
            </w:pPr>
            <w:r w:rsidRPr="00513860">
              <w:rPr>
                <w:rFonts w:ascii="Cambria" w:hAnsi="Cambria"/>
                <w:bCs/>
                <w:sz w:val="20"/>
                <w:szCs w:val="20"/>
              </w:rPr>
              <w:t>egzamin (ustny, pisemny, test sprawdzający wiedzę z całego przedmiotu itd.)</w:t>
            </w:r>
          </w:p>
        </w:tc>
      </w:tr>
      <w:tr w:rsidR="009D2FA3" w:rsidRPr="00513860" w14:paraId="07434279" w14:textId="77777777" w:rsidTr="009B0181">
        <w:tc>
          <w:tcPr>
            <w:tcW w:w="1719" w:type="dxa"/>
            <w:vMerge/>
            <w:shd w:val="clear" w:color="auto" w:fill="FFFFFF"/>
            <w:vAlign w:val="center"/>
          </w:tcPr>
          <w:p w14:paraId="5942FDCD"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7A0F7B75" w14:textId="77777777" w:rsidR="009D2FA3" w:rsidRPr="00513860" w:rsidRDefault="009D2FA3" w:rsidP="009B0181">
            <w:pPr>
              <w:pStyle w:val="Bezodstpw"/>
              <w:jc w:val="center"/>
              <w:rPr>
                <w:rFonts w:ascii="Cambria" w:hAnsi="Cambria"/>
                <w:b/>
                <w:sz w:val="20"/>
                <w:szCs w:val="20"/>
              </w:rPr>
            </w:pPr>
            <w:r w:rsidRPr="00513860">
              <w:rPr>
                <w:rFonts w:ascii="Cambria" w:hAnsi="Cambria"/>
                <w:b/>
                <w:sz w:val="20"/>
                <w:szCs w:val="20"/>
              </w:rPr>
              <w:t>P2</w:t>
            </w:r>
          </w:p>
        </w:tc>
        <w:tc>
          <w:tcPr>
            <w:tcW w:w="6762" w:type="dxa"/>
            <w:shd w:val="clear" w:color="auto" w:fill="FFFFFF"/>
            <w:vAlign w:val="center"/>
          </w:tcPr>
          <w:p w14:paraId="3F003D7A" w14:textId="77777777" w:rsidR="009D2FA3" w:rsidRPr="00513860" w:rsidRDefault="009D2FA3" w:rsidP="009B0181">
            <w:pPr>
              <w:jc w:val="both"/>
              <w:rPr>
                <w:rFonts w:ascii="Cambria" w:hAnsi="Cambria"/>
                <w:bCs/>
                <w:sz w:val="20"/>
                <w:szCs w:val="20"/>
              </w:rPr>
            </w:pPr>
            <w:r w:rsidRPr="00513860">
              <w:rPr>
                <w:rFonts w:ascii="Cambria" w:hAnsi="Cambria"/>
                <w:bCs/>
                <w:sz w:val="20"/>
                <w:szCs w:val="20"/>
              </w:rPr>
              <w:t>kolokwium (ustne, pisemne, kolokwium podsumowujące semestr, test sprawdzający wiedzę z całego przedmiotu, rozmowa podsumowująca przedmiot i wiedzę)</w:t>
            </w:r>
          </w:p>
        </w:tc>
      </w:tr>
      <w:tr w:rsidR="009D2FA3" w:rsidRPr="00513860" w14:paraId="7240935D" w14:textId="77777777" w:rsidTr="009B0181">
        <w:tc>
          <w:tcPr>
            <w:tcW w:w="1719" w:type="dxa"/>
            <w:vMerge/>
            <w:shd w:val="clear" w:color="auto" w:fill="FFFFFF"/>
            <w:vAlign w:val="center"/>
          </w:tcPr>
          <w:p w14:paraId="3A59C492"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20D6D9C0" w14:textId="77777777" w:rsidR="009D2FA3" w:rsidRPr="00513860" w:rsidRDefault="009D2FA3" w:rsidP="009B0181">
            <w:pPr>
              <w:pStyle w:val="Bezodstpw"/>
              <w:jc w:val="center"/>
              <w:rPr>
                <w:rFonts w:ascii="Cambria" w:hAnsi="Cambria"/>
                <w:b/>
                <w:sz w:val="20"/>
                <w:szCs w:val="20"/>
              </w:rPr>
            </w:pPr>
            <w:r w:rsidRPr="00513860">
              <w:rPr>
                <w:rFonts w:ascii="Cambria" w:hAnsi="Cambria"/>
                <w:b/>
                <w:sz w:val="20"/>
                <w:szCs w:val="20"/>
              </w:rPr>
              <w:t>P3</w:t>
            </w:r>
          </w:p>
        </w:tc>
        <w:tc>
          <w:tcPr>
            <w:tcW w:w="6762" w:type="dxa"/>
            <w:shd w:val="clear" w:color="auto" w:fill="FFFFFF"/>
            <w:vAlign w:val="center"/>
          </w:tcPr>
          <w:p w14:paraId="6D6C63E1" w14:textId="77777777" w:rsidR="009D2FA3" w:rsidRPr="00513860" w:rsidRDefault="009D2FA3" w:rsidP="009B0181">
            <w:pPr>
              <w:contextualSpacing/>
              <w:jc w:val="both"/>
              <w:rPr>
                <w:rFonts w:ascii="Cambria" w:hAnsi="Cambria"/>
                <w:bCs/>
                <w:sz w:val="20"/>
                <w:szCs w:val="20"/>
              </w:rPr>
            </w:pPr>
            <w:r w:rsidRPr="00513860">
              <w:rPr>
                <w:rFonts w:ascii="Cambria" w:hAnsi="Cambria"/>
                <w:bCs/>
                <w:sz w:val="20"/>
                <w:szCs w:val="20"/>
              </w:rPr>
              <w:t>ocena podsumowująca powstała na podstawie ocen formujących, uzyskanych w semestrze</w:t>
            </w:r>
          </w:p>
        </w:tc>
      </w:tr>
      <w:tr w:rsidR="009D2FA3" w:rsidRPr="00513860" w14:paraId="46833AC1" w14:textId="77777777" w:rsidTr="009B0181">
        <w:trPr>
          <w:trHeight w:val="435"/>
        </w:trPr>
        <w:tc>
          <w:tcPr>
            <w:tcW w:w="1719" w:type="dxa"/>
            <w:vMerge/>
            <w:shd w:val="clear" w:color="auto" w:fill="FFFFFF"/>
            <w:vAlign w:val="center"/>
          </w:tcPr>
          <w:p w14:paraId="326254E4"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015F7D48" w14:textId="77777777" w:rsidR="009D2FA3" w:rsidRPr="00513860" w:rsidRDefault="009D2FA3" w:rsidP="009B0181">
            <w:pPr>
              <w:pStyle w:val="Bezodstpw"/>
              <w:jc w:val="center"/>
              <w:rPr>
                <w:rFonts w:ascii="Cambria" w:hAnsi="Cambria"/>
                <w:b/>
                <w:sz w:val="20"/>
                <w:szCs w:val="20"/>
              </w:rPr>
            </w:pPr>
            <w:r w:rsidRPr="00513860">
              <w:rPr>
                <w:rFonts w:ascii="Cambria" w:hAnsi="Cambria"/>
                <w:b/>
                <w:sz w:val="20"/>
                <w:szCs w:val="20"/>
              </w:rPr>
              <w:t>P4</w:t>
            </w:r>
          </w:p>
        </w:tc>
        <w:tc>
          <w:tcPr>
            <w:tcW w:w="6762" w:type="dxa"/>
            <w:shd w:val="clear" w:color="auto" w:fill="FFFFFF"/>
            <w:vAlign w:val="center"/>
          </w:tcPr>
          <w:p w14:paraId="4755ED73" w14:textId="77777777" w:rsidR="009D2FA3" w:rsidRPr="00513860" w:rsidRDefault="009D2FA3" w:rsidP="009B0181">
            <w:pPr>
              <w:contextualSpacing/>
              <w:jc w:val="both"/>
              <w:rPr>
                <w:rFonts w:ascii="Cambria" w:hAnsi="Cambria"/>
                <w:bCs/>
                <w:sz w:val="20"/>
                <w:szCs w:val="20"/>
              </w:rPr>
            </w:pPr>
            <w:r w:rsidRPr="00513860">
              <w:rPr>
                <w:rFonts w:ascii="Cambria" w:hAnsi="Cambria"/>
                <w:bCs/>
                <w:sz w:val="20"/>
                <w:szCs w:val="20"/>
              </w:rPr>
              <w:t>praca pisemna (projekt, referat, raport)</w:t>
            </w:r>
          </w:p>
        </w:tc>
      </w:tr>
      <w:tr w:rsidR="009D2FA3" w:rsidRPr="00513860" w14:paraId="1653287E" w14:textId="77777777" w:rsidTr="009B0181">
        <w:trPr>
          <w:trHeight w:val="413"/>
        </w:trPr>
        <w:tc>
          <w:tcPr>
            <w:tcW w:w="1719" w:type="dxa"/>
            <w:vMerge/>
            <w:shd w:val="clear" w:color="auto" w:fill="FFFFFF"/>
            <w:vAlign w:val="center"/>
          </w:tcPr>
          <w:p w14:paraId="3371EB96"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34679B6E" w14:textId="77777777" w:rsidR="009D2FA3" w:rsidRPr="00513860" w:rsidRDefault="009D2FA3" w:rsidP="009B0181">
            <w:pPr>
              <w:pStyle w:val="Bezodstpw"/>
              <w:jc w:val="center"/>
              <w:rPr>
                <w:rFonts w:ascii="Cambria" w:hAnsi="Cambria"/>
                <w:b/>
                <w:sz w:val="20"/>
                <w:szCs w:val="20"/>
              </w:rPr>
            </w:pPr>
            <w:r w:rsidRPr="00513860">
              <w:rPr>
                <w:rFonts w:ascii="Cambria" w:hAnsi="Cambria"/>
                <w:b/>
                <w:sz w:val="20"/>
                <w:szCs w:val="20"/>
              </w:rPr>
              <w:t>P5</w:t>
            </w:r>
          </w:p>
        </w:tc>
        <w:tc>
          <w:tcPr>
            <w:tcW w:w="6762" w:type="dxa"/>
            <w:shd w:val="clear" w:color="auto" w:fill="FFFFFF"/>
            <w:vAlign w:val="center"/>
          </w:tcPr>
          <w:p w14:paraId="05C29ECF" w14:textId="77777777" w:rsidR="009D2FA3" w:rsidRPr="00513860" w:rsidRDefault="009D2FA3" w:rsidP="009B0181">
            <w:pPr>
              <w:jc w:val="both"/>
              <w:rPr>
                <w:rFonts w:ascii="Cambria" w:hAnsi="Cambria"/>
                <w:bCs/>
                <w:sz w:val="20"/>
                <w:szCs w:val="20"/>
              </w:rPr>
            </w:pPr>
            <w:r w:rsidRPr="00513860">
              <w:rPr>
                <w:rFonts w:ascii="Cambria" w:hAnsi="Cambria"/>
                <w:bCs/>
                <w:sz w:val="20"/>
                <w:szCs w:val="20"/>
              </w:rPr>
              <w:t>wystąpienie/rozmowa (prezentacja, omówienie problemu itd.)</w:t>
            </w:r>
          </w:p>
        </w:tc>
      </w:tr>
      <w:tr w:rsidR="009D2FA3" w:rsidRPr="00513860" w14:paraId="13F62A5A" w14:textId="77777777" w:rsidTr="009B0181">
        <w:trPr>
          <w:trHeight w:val="418"/>
        </w:trPr>
        <w:tc>
          <w:tcPr>
            <w:tcW w:w="1719" w:type="dxa"/>
            <w:vMerge/>
            <w:shd w:val="clear" w:color="auto" w:fill="FFFFFF"/>
            <w:vAlign w:val="center"/>
          </w:tcPr>
          <w:p w14:paraId="0F453395"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6CD88B61" w14:textId="77777777" w:rsidR="009D2FA3" w:rsidRPr="00513860" w:rsidRDefault="009D2FA3" w:rsidP="009B0181">
            <w:pPr>
              <w:pStyle w:val="Bezodstpw"/>
              <w:jc w:val="center"/>
              <w:rPr>
                <w:rFonts w:ascii="Cambria" w:hAnsi="Cambria"/>
                <w:b/>
                <w:sz w:val="20"/>
                <w:szCs w:val="20"/>
              </w:rPr>
            </w:pPr>
            <w:r w:rsidRPr="00513860">
              <w:rPr>
                <w:rFonts w:ascii="Cambria" w:hAnsi="Cambria"/>
                <w:b/>
                <w:sz w:val="20"/>
                <w:szCs w:val="20"/>
              </w:rPr>
              <w:t>P6</w:t>
            </w:r>
          </w:p>
        </w:tc>
        <w:tc>
          <w:tcPr>
            <w:tcW w:w="6762" w:type="dxa"/>
            <w:shd w:val="clear" w:color="auto" w:fill="FFFFFF"/>
            <w:vAlign w:val="center"/>
          </w:tcPr>
          <w:p w14:paraId="4A68078B" w14:textId="77777777" w:rsidR="009D2FA3" w:rsidRPr="00513860" w:rsidRDefault="009D2FA3" w:rsidP="009B0181">
            <w:pPr>
              <w:jc w:val="both"/>
              <w:rPr>
                <w:rFonts w:ascii="Cambria" w:hAnsi="Cambria"/>
                <w:bCs/>
                <w:sz w:val="20"/>
                <w:szCs w:val="20"/>
              </w:rPr>
            </w:pPr>
            <w:r w:rsidRPr="00513860">
              <w:rPr>
                <w:rFonts w:ascii="Cambria" w:hAnsi="Cambria"/>
                <w:bCs/>
                <w:sz w:val="20"/>
                <w:szCs w:val="20"/>
              </w:rPr>
              <w:t>dokumentacja praktyki</w:t>
            </w:r>
          </w:p>
        </w:tc>
      </w:tr>
      <w:tr w:rsidR="009D2FA3" w:rsidRPr="00513860" w14:paraId="3582761C" w14:textId="77777777" w:rsidTr="009B0181">
        <w:trPr>
          <w:trHeight w:val="425"/>
        </w:trPr>
        <w:tc>
          <w:tcPr>
            <w:tcW w:w="1719" w:type="dxa"/>
            <w:vMerge/>
            <w:shd w:val="clear" w:color="auto" w:fill="FFFFFF"/>
            <w:vAlign w:val="center"/>
          </w:tcPr>
          <w:p w14:paraId="65C383C7"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18A35544" w14:textId="77777777" w:rsidR="009D2FA3" w:rsidRPr="00513860" w:rsidRDefault="009D2FA3" w:rsidP="009B0181">
            <w:pPr>
              <w:pStyle w:val="Bezodstpw"/>
              <w:jc w:val="center"/>
              <w:rPr>
                <w:rFonts w:ascii="Cambria" w:hAnsi="Cambria"/>
                <w:b/>
                <w:sz w:val="20"/>
                <w:szCs w:val="20"/>
              </w:rPr>
            </w:pPr>
            <w:r w:rsidRPr="00513860">
              <w:rPr>
                <w:rFonts w:ascii="Cambria" w:hAnsi="Cambria"/>
                <w:b/>
                <w:sz w:val="20"/>
                <w:szCs w:val="20"/>
              </w:rPr>
              <w:t>P7</w:t>
            </w:r>
          </w:p>
        </w:tc>
        <w:tc>
          <w:tcPr>
            <w:tcW w:w="6762" w:type="dxa"/>
            <w:shd w:val="clear" w:color="auto" w:fill="FFFFFF"/>
            <w:vAlign w:val="center"/>
          </w:tcPr>
          <w:p w14:paraId="4D0AE1BA" w14:textId="77777777" w:rsidR="009D2FA3" w:rsidRPr="00513860" w:rsidRDefault="009D2FA3" w:rsidP="009B0181">
            <w:pPr>
              <w:jc w:val="both"/>
              <w:rPr>
                <w:rFonts w:ascii="Cambria" w:hAnsi="Cambria"/>
                <w:bCs/>
                <w:sz w:val="20"/>
                <w:szCs w:val="20"/>
              </w:rPr>
            </w:pPr>
            <w:r w:rsidRPr="00513860">
              <w:rPr>
                <w:rFonts w:ascii="Cambria" w:hAnsi="Cambria"/>
                <w:bCs/>
                <w:sz w:val="20"/>
                <w:szCs w:val="20"/>
              </w:rPr>
              <w:t>ocena pracy dyplomowej</w:t>
            </w:r>
          </w:p>
        </w:tc>
      </w:tr>
      <w:tr w:rsidR="009D2FA3" w:rsidRPr="00513860" w14:paraId="0C97DBF3" w14:textId="77777777" w:rsidTr="009B0181">
        <w:trPr>
          <w:trHeight w:val="417"/>
        </w:trPr>
        <w:tc>
          <w:tcPr>
            <w:tcW w:w="1719" w:type="dxa"/>
            <w:vMerge/>
            <w:shd w:val="clear" w:color="auto" w:fill="FFFFFF"/>
            <w:vAlign w:val="center"/>
          </w:tcPr>
          <w:p w14:paraId="68F9EC55"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56EC62C0" w14:textId="77777777" w:rsidR="009D2FA3" w:rsidRPr="00513860" w:rsidRDefault="009D2FA3" w:rsidP="009B0181">
            <w:pPr>
              <w:pStyle w:val="Bezodstpw"/>
              <w:jc w:val="center"/>
              <w:rPr>
                <w:rFonts w:ascii="Cambria" w:hAnsi="Cambria"/>
                <w:b/>
                <w:sz w:val="20"/>
                <w:szCs w:val="20"/>
              </w:rPr>
            </w:pPr>
            <w:r w:rsidRPr="00513860">
              <w:rPr>
                <w:rFonts w:ascii="Cambria" w:hAnsi="Cambria"/>
                <w:b/>
                <w:sz w:val="20"/>
                <w:szCs w:val="20"/>
              </w:rPr>
              <w:t>P8</w:t>
            </w:r>
          </w:p>
        </w:tc>
        <w:tc>
          <w:tcPr>
            <w:tcW w:w="6762" w:type="dxa"/>
            <w:shd w:val="clear" w:color="auto" w:fill="FFFFFF"/>
            <w:vAlign w:val="center"/>
          </w:tcPr>
          <w:p w14:paraId="459552D7" w14:textId="77777777" w:rsidR="009D2FA3" w:rsidRPr="00513860" w:rsidRDefault="009D2FA3" w:rsidP="009B0181">
            <w:pPr>
              <w:jc w:val="both"/>
              <w:rPr>
                <w:rFonts w:ascii="Cambria" w:hAnsi="Cambria"/>
                <w:bCs/>
                <w:sz w:val="20"/>
                <w:szCs w:val="20"/>
              </w:rPr>
            </w:pPr>
            <w:r w:rsidRPr="00513860">
              <w:rPr>
                <w:rFonts w:ascii="Cambria" w:hAnsi="Cambria"/>
                <w:bCs/>
                <w:sz w:val="20"/>
                <w:szCs w:val="20"/>
              </w:rPr>
              <w:t>egzamin dyplomowy</w:t>
            </w:r>
          </w:p>
        </w:tc>
      </w:tr>
    </w:tbl>
    <w:p w14:paraId="38DDA496" w14:textId="77777777" w:rsidR="009D2FA3" w:rsidRPr="00513860" w:rsidRDefault="009D2FA3" w:rsidP="009D2FA3">
      <w:pPr>
        <w:spacing w:line="360" w:lineRule="auto"/>
        <w:ind w:left="-13"/>
        <w:contextualSpacing/>
        <w:rPr>
          <w:rFonts w:ascii="Cambria" w:hAnsi="Cambria"/>
          <w:sz w:val="8"/>
          <w:szCs w:val="8"/>
        </w:rPr>
      </w:pPr>
    </w:p>
    <w:bookmarkEnd w:id="4"/>
    <w:bookmarkEnd w:id="5"/>
    <w:p w14:paraId="45AF874C" w14:textId="77777777" w:rsidR="009D2FA3" w:rsidRPr="00513860" w:rsidRDefault="009D2FA3" w:rsidP="009D2FA3">
      <w:pPr>
        <w:shd w:val="clear" w:color="auto" w:fill="FFFFFF"/>
        <w:spacing w:line="360" w:lineRule="auto"/>
        <w:ind w:left="-13" w:firstLine="722"/>
        <w:contextualSpacing/>
        <w:jc w:val="both"/>
        <w:rPr>
          <w:rFonts w:ascii="Cambria" w:hAnsi="Cambria"/>
          <w:sz w:val="12"/>
          <w:szCs w:val="12"/>
        </w:rPr>
      </w:pPr>
    </w:p>
    <w:p w14:paraId="661622E0" w14:textId="3808D3BB" w:rsidR="009D2FA3" w:rsidRPr="00513860" w:rsidRDefault="009D2FA3" w:rsidP="009D2FA3">
      <w:pPr>
        <w:shd w:val="clear" w:color="auto" w:fill="FFFFFF"/>
        <w:spacing w:line="360" w:lineRule="auto"/>
        <w:ind w:left="-13" w:firstLine="722"/>
        <w:contextualSpacing/>
        <w:jc w:val="both"/>
        <w:rPr>
          <w:rFonts w:ascii="Cambria" w:hAnsi="Cambria"/>
          <w:sz w:val="22"/>
          <w:szCs w:val="22"/>
        </w:rPr>
      </w:pPr>
      <w:r w:rsidRPr="00513860">
        <w:rPr>
          <w:rFonts w:ascii="Cambria" w:hAnsi="Cambria"/>
          <w:sz w:val="22"/>
          <w:szCs w:val="22"/>
        </w:rPr>
        <w:t xml:space="preserve">Matryca efektów uczenia się na studiach pierwszego stopnia kierunku </w:t>
      </w:r>
      <w:r w:rsidRPr="00513860">
        <w:rPr>
          <w:rFonts w:ascii="Cambria" w:hAnsi="Cambria"/>
          <w:i/>
          <w:sz w:val="22"/>
          <w:szCs w:val="22"/>
        </w:rPr>
        <w:t>automatyka i robotyka</w:t>
      </w:r>
      <w:r w:rsidRPr="00513860">
        <w:rPr>
          <w:rFonts w:ascii="Cambria" w:hAnsi="Cambria"/>
          <w:sz w:val="22"/>
          <w:szCs w:val="22"/>
        </w:rPr>
        <w:t xml:space="preserve"> – profil praktyczny stanowi </w:t>
      </w:r>
      <w:r w:rsidRPr="00513860">
        <w:rPr>
          <w:rFonts w:ascii="Cambria" w:eastAsia="Calibri" w:hAnsi="Cambria"/>
          <w:b/>
          <w:sz w:val="22"/>
          <w:szCs w:val="22"/>
          <w:lang w:eastAsia="en-US"/>
        </w:rPr>
        <w:t>załącznik nr 4</w:t>
      </w:r>
      <w:r w:rsidRPr="00513860">
        <w:rPr>
          <w:rFonts w:ascii="Cambria" w:hAnsi="Cambria"/>
          <w:sz w:val="22"/>
          <w:szCs w:val="22"/>
        </w:rPr>
        <w:t>.</w:t>
      </w:r>
    </w:p>
    <w:p w14:paraId="596F9753" w14:textId="77777777" w:rsidR="009D2FA3" w:rsidRPr="00513860" w:rsidRDefault="009D2FA3" w:rsidP="009D2FA3">
      <w:pPr>
        <w:rPr>
          <w:rFonts w:ascii="Cambria" w:eastAsia="Calibri" w:hAnsi="Cambria"/>
          <w:b/>
          <w:sz w:val="8"/>
          <w:szCs w:val="8"/>
          <w:lang w:eastAsia="en-US"/>
        </w:rPr>
      </w:pPr>
    </w:p>
    <w:p w14:paraId="5A85DF88" w14:textId="009EEA14" w:rsidR="009D2FA3" w:rsidRPr="00513860" w:rsidRDefault="009D2FA3" w:rsidP="009D2FA3">
      <w:pPr>
        <w:numPr>
          <w:ilvl w:val="0"/>
          <w:numId w:val="9"/>
        </w:numPr>
        <w:spacing w:line="360" w:lineRule="auto"/>
        <w:jc w:val="both"/>
        <w:rPr>
          <w:rFonts w:ascii="Cambria" w:hAnsi="Cambria"/>
          <w:b/>
          <w:sz w:val="22"/>
          <w:szCs w:val="22"/>
        </w:rPr>
      </w:pPr>
      <w:r w:rsidRPr="00513860">
        <w:rPr>
          <w:rFonts w:ascii="Cambria" w:hAnsi="Cambria"/>
          <w:b/>
          <w:spacing w:val="-1"/>
        </w:rPr>
        <w:t>Sumaryczne wskaźniki</w:t>
      </w:r>
      <w:r w:rsidRPr="00513860">
        <w:rPr>
          <w:rFonts w:ascii="Cambria" w:hAnsi="Cambria"/>
          <w:b/>
          <w:spacing w:val="1"/>
        </w:rPr>
        <w:t xml:space="preserve"> punktów ECTS </w:t>
      </w:r>
      <w:r w:rsidRPr="00513860">
        <w:rPr>
          <w:rFonts w:ascii="Cambria" w:hAnsi="Cambria"/>
          <w:b/>
          <w:spacing w:val="-1"/>
        </w:rPr>
        <w:t>dotyczące</w:t>
      </w:r>
      <w:r w:rsidRPr="00513860">
        <w:rPr>
          <w:rFonts w:ascii="Cambria" w:hAnsi="Cambria"/>
          <w:b/>
        </w:rPr>
        <w:t xml:space="preserve"> </w:t>
      </w:r>
      <w:r w:rsidRPr="00513860">
        <w:rPr>
          <w:rFonts w:ascii="Cambria" w:hAnsi="Cambria"/>
          <w:b/>
          <w:spacing w:val="-1"/>
        </w:rPr>
        <w:t>programu</w:t>
      </w:r>
      <w:r w:rsidRPr="00513860">
        <w:rPr>
          <w:rFonts w:ascii="Cambria" w:hAnsi="Cambria"/>
          <w:b/>
          <w:spacing w:val="-3"/>
        </w:rPr>
        <w:t xml:space="preserve"> </w:t>
      </w:r>
      <w:r w:rsidRPr="00513860">
        <w:rPr>
          <w:rFonts w:ascii="Cambria" w:hAnsi="Cambria"/>
          <w:b/>
          <w:spacing w:val="-1"/>
        </w:rPr>
        <w:t>studiów.</w:t>
      </w:r>
    </w:p>
    <w:tbl>
      <w:tblPr>
        <w:tblW w:w="9151" w:type="dxa"/>
        <w:tblInd w:w="105" w:type="dxa"/>
        <w:tblLayout w:type="fixed"/>
        <w:tblCellMar>
          <w:left w:w="0" w:type="dxa"/>
          <w:right w:w="0" w:type="dxa"/>
        </w:tblCellMar>
        <w:tblLook w:val="01E0" w:firstRow="1" w:lastRow="1" w:firstColumn="1" w:lastColumn="1" w:noHBand="0" w:noVBand="0"/>
      </w:tblPr>
      <w:tblGrid>
        <w:gridCol w:w="5997"/>
        <w:gridCol w:w="1577"/>
        <w:gridCol w:w="1577"/>
      </w:tblGrid>
      <w:tr w:rsidR="00BD534C" w:rsidRPr="00513860" w14:paraId="778DF574" w14:textId="77777777" w:rsidTr="1E71756B">
        <w:trPr>
          <w:trHeight w:hRule="exact" w:val="590"/>
        </w:trPr>
        <w:tc>
          <w:tcPr>
            <w:tcW w:w="5997" w:type="dxa"/>
            <w:vMerge w:val="restart"/>
            <w:tcBorders>
              <w:top w:val="single" w:sz="5" w:space="0" w:color="000000" w:themeColor="text1"/>
              <w:left w:val="single" w:sz="5" w:space="0" w:color="000000" w:themeColor="text1"/>
              <w:right w:val="single" w:sz="6" w:space="0" w:color="000000" w:themeColor="text1"/>
            </w:tcBorders>
            <w:shd w:val="clear" w:color="auto" w:fill="D9D9D9" w:themeFill="background1" w:themeFillShade="D9"/>
            <w:vAlign w:val="center"/>
          </w:tcPr>
          <w:p w14:paraId="2474EC32" w14:textId="77777777" w:rsidR="00BD534C" w:rsidRPr="00513860" w:rsidRDefault="00BD534C" w:rsidP="0036653C">
            <w:pPr>
              <w:pStyle w:val="Poprawka"/>
              <w:ind w:left="63" w:right="302" w:hanging="21"/>
              <w:jc w:val="center"/>
              <w:rPr>
                <w:rFonts w:ascii="Cambria" w:hAnsi="Cambria"/>
                <w:b/>
                <w:bCs/>
                <w:color w:val="231F20"/>
                <w:sz w:val="20"/>
                <w:szCs w:val="20"/>
              </w:rPr>
            </w:pPr>
            <w:r w:rsidRPr="00513860">
              <w:rPr>
                <w:rFonts w:ascii="Cambria" w:hAnsi="Cambria"/>
                <w:b/>
                <w:bCs/>
                <w:sz w:val="20"/>
                <w:szCs w:val="20"/>
              </w:rPr>
              <w:lastRenderedPageBreak/>
              <w:t>Wyszczególnienie</w:t>
            </w:r>
          </w:p>
        </w:tc>
        <w:tc>
          <w:tcPr>
            <w:tcW w:w="3154" w:type="dxa"/>
            <w:gridSpan w:val="2"/>
            <w:tcBorders>
              <w:top w:val="single" w:sz="6" w:space="0" w:color="000000" w:themeColor="text1"/>
              <w:left w:val="single" w:sz="6" w:space="0" w:color="000000" w:themeColor="text1"/>
              <w:bottom w:val="single" w:sz="4" w:space="0" w:color="auto"/>
              <w:right w:val="single" w:sz="6" w:space="0" w:color="000000" w:themeColor="text1"/>
            </w:tcBorders>
            <w:shd w:val="clear" w:color="auto" w:fill="D9D9D9" w:themeFill="background1" w:themeFillShade="D9"/>
            <w:vAlign w:val="center"/>
          </w:tcPr>
          <w:p w14:paraId="3495F2BC" w14:textId="77777777" w:rsidR="00BD534C" w:rsidRPr="00513860" w:rsidRDefault="00BD534C" w:rsidP="0036653C">
            <w:pPr>
              <w:widowControl w:val="0"/>
              <w:jc w:val="center"/>
              <w:rPr>
                <w:rFonts w:ascii="Cambria" w:eastAsia="Calibri" w:hAnsi="Cambria" w:cs="Arial"/>
                <w:b/>
                <w:bCs/>
                <w:sz w:val="20"/>
                <w:szCs w:val="20"/>
              </w:rPr>
            </w:pPr>
            <w:r w:rsidRPr="00513860">
              <w:rPr>
                <w:rFonts w:ascii="Cambria" w:eastAsia="Calibri" w:hAnsi="Cambria" w:cs="Arial"/>
                <w:b/>
                <w:bCs/>
                <w:sz w:val="20"/>
                <w:szCs w:val="20"/>
              </w:rPr>
              <w:t>Liczba punktów ECTS/liczba godzin</w:t>
            </w:r>
          </w:p>
        </w:tc>
      </w:tr>
      <w:tr w:rsidR="00BD534C" w:rsidRPr="00513860" w14:paraId="7995955C" w14:textId="77777777" w:rsidTr="1E71756B">
        <w:trPr>
          <w:trHeight w:hRule="exact" w:val="556"/>
        </w:trPr>
        <w:tc>
          <w:tcPr>
            <w:tcW w:w="5997" w:type="dxa"/>
            <w:vMerge/>
            <w:vAlign w:val="center"/>
          </w:tcPr>
          <w:p w14:paraId="1C0E5735" w14:textId="77777777" w:rsidR="00BD534C" w:rsidRPr="00513860" w:rsidRDefault="00BD534C" w:rsidP="0036653C">
            <w:pPr>
              <w:pStyle w:val="Poprawka"/>
              <w:ind w:left="63" w:right="302" w:hanging="21"/>
              <w:jc w:val="center"/>
              <w:rPr>
                <w:rFonts w:ascii="Cambria" w:hAnsi="Cambria"/>
                <w:b/>
                <w:bCs/>
                <w:sz w:val="20"/>
                <w:szCs w:val="20"/>
              </w:rPr>
            </w:pPr>
          </w:p>
        </w:tc>
        <w:tc>
          <w:tcPr>
            <w:tcW w:w="1577" w:type="dxa"/>
            <w:tcBorders>
              <w:top w:val="single" w:sz="6" w:space="0" w:color="000000" w:themeColor="text1"/>
              <w:left w:val="single" w:sz="6" w:space="0" w:color="000000" w:themeColor="text1"/>
              <w:bottom w:val="single" w:sz="4" w:space="0" w:color="auto"/>
              <w:right w:val="single" w:sz="4" w:space="0" w:color="auto"/>
            </w:tcBorders>
            <w:shd w:val="clear" w:color="auto" w:fill="D9D9D9" w:themeFill="background1" w:themeFillShade="D9"/>
            <w:vAlign w:val="center"/>
          </w:tcPr>
          <w:p w14:paraId="6D344DAA" w14:textId="77777777" w:rsidR="00BD534C" w:rsidRPr="00513860" w:rsidRDefault="00BD534C" w:rsidP="0036653C">
            <w:pPr>
              <w:widowControl w:val="0"/>
              <w:jc w:val="center"/>
              <w:rPr>
                <w:rFonts w:ascii="Cambria" w:eastAsia="Calibri" w:hAnsi="Cambria" w:cs="Arial"/>
                <w:b/>
                <w:bCs/>
                <w:sz w:val="20"/>
                <w:szCs w:val="20"/>
              </w:rPr>
            </w:pPr>
            <w:r w:rsidRPr="00513860">
              <w:rPr>
                <w:rFonts w:ascii="Cambria" w:eastAsia="Calibri" w:hAnsi="Cambria" w:cs="Arial"/>
                <w:b/>
                <w:bCs/>
                <w:sz w:val="20"/>
                <w:szCs w:val="20"/>
              </w:rPr>
              <w:t>stacjonarne</w:t>
            </w:r>
          </w:p>
        </w:tc>
        <w:tc>
          <w:tcPr>
            <w:tcW w:w="1577" w:type="dxa"/>
            <w:tcBorders>
              <w:top w:val="single" w:sz="6" w:space="0" w:color="000000" w:themeColor="text1"/>
              <w:left w:val="single" w:sz="4" w:space="0" w:color="auto"/>
              <w:bottom w:val="single" w:sz="4" w:space="0" w:color="auto"/>
              <w:right w:val="single" w:sz="6" w:space="0" w:color="000000" w:themeColor="text1"/>
            </w:tcBorders>
            <w:shd w:val="clear" w:color="auto" w:fill="D9D9D9" w:themeFill="background1" w:themeFillShade="D9"/>
            <w:vAlign w:val="center"/>
          </w:tcPr>
          <w:p w14:paraId="0A94628E" w14:textId="77777777" w:rsidR="00BD534C" w:rsidRPr="00513860" w:rsidRDefault="00BD534C" w:rsidP="0036653C">
            <w:pPr>
              <w:widowControl w:val="0"/>
              <w:jc w:val="center"/>
              <w:rPr>
                <w:rFonts w:ascii="Cambria" w:eastAsia="Calibri" w:hAnsi="Cambria" w:cs="Arial"/>
                <w:b/>
                <w:bCs/>
                <w:sz w:val="20"/>
                <w:szCs w:val="20"/>
              </w:rPr>
            </w:pPr>
            <w:r w:rsidRPr="00513860">
              <w:rPr>
                <w:rFonts w:ascii="Cambria" w:eastAsia="Calibri" w:hAnsi="Cambria" w:cs="Arial"/>
                <w:b/>
                <w:bCs/>
                <w:sz w:val="20"/>
                <w:szCs w:val="20"/>
              </w:rPr>
              <w:t>niestacjonarne</w:t>
            </w:r>
          </w:p>
        </w:tc>
      </w:tr>
      <w:tr w:rsidR="00BD534C" w:rsidRPr="00513860" w14:paraId="3BF4A58A" w14:textId="77777777" w:rsidTr="1E71756B">
        <w:trPr>
          <w:trHeight w:hRule="exact" w:val="526"/>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7A8FD7F7" w14:textId="77777777" w:rsidR="00BD534C" w:rsidRPr="00513860" w:rsidRDefault="00BD534C" w:rsidP="0036653C">
            <w:pPr>
              <w:pStyle w:val="Poprawka"/>
              <w:ind w:left="63" w:right="302" w:hanging="21"/>
              <w:rPr>
                <w:rFonts w:ascii="Cambria" w:hAnsi="Cambria"/>
                <w:spacing w:val="-1"/>
                <w:sz w:val="20"/>
                <w:szCs w:val="20"/>
              </w:rPr>
            </w:pPr>
            <w:r w:rsidRPr="00513860">
              <w:rPr>
                <w:rFonts w:ascii="Cambria" w:hAnsi="Cambria"/>
                <w:color w:val="231F20"/>
                <w:sz w:val="20"/>
                <w:szCs w:val="20"/>
              </w:rPr>
              <w:t>Liczba</w:t>
            </w:r>
            <w:r w:rsidRPr="00513860">
              <w:rPr>
                <w:rFonts w:ascii="Cambria" w:hAnsi="Cambria"/>
                <w:color w:val="231F20"/>
                <w:spacing w:val="6"/>
                <w:sz w:val="20"/>
                <w:szCs w:val="20"/>
              </w:rPr>
              <w:t xml:space="preserve"> </w:t>
            </w:r>
            <w:r w:rsidRPr="00513860">
              <w:rPr>
                <w:rFonts w:ascii="Cambria" w:hAnsi="Cambria"/>
                <w:color w:val="231F20"/>
                <w:sz w:val="20"/>
                <w:szCs w:val="20"/>
              </w:rPr>
              <w:t>semestrów konieczna</w:t>
            </w:r>
            <w:r w:rsidRPr="00513860">
              <w:rPr>
                <w:rFonts w:ascii="Cambria" w:hAnsi="Cambria"/>
                <w:color w:val="231F20"/>
                <w:spacing w:val="5"/>
                <w:sz w:val="20"/>
                <w:szCs w:val="20"/>
              </w:rPr>
              <w:t xml:space="preserve"> </w:t>
            </w:r>
            <w:r w:rsidRPr="00513860">
              <w:rPr>
                <w:rFonts w:ascii="Cambria" w:hAnsi="Cambria"/>
                <w:color w:val="231F20"/>
                <w:sz w:val="20"/>
                <w:szCs w:val="20"/>
              </w:rPr>
              <w:t>do</w:t>
            </w:r>
            <w:r w:rsidRPr="00513860">
              <w:rPr>
                <w:rFonts w:ascii="Cambria" w:hAnsi="Cambria"/>
                <w:color w:val="231F20"/>
                <w:spacing w:val="6"/>
                <w:sz w:val="20"/>
                <w:szCs w:val="20"/>
              </w:rPr>
              <w:t xml:space="preserve"> </w:t>
            </w:r>
            <w:r w:rsidRPr="00513860">
              <w:rPr>
                <w:rFonts w:ascii="Cambria" w:hAnsi="Cambria"/>
                <w:color w:val="231F20"/>
                <w:sz w:val="20"/>
                <w:szCs w:val="20"/>
              </w:rPr>
              <w:t>ukończenia</w:t>
            </w:r>
            <w:r w:rsidRPr="00513860">
              <w:rPr>
                <w:rFonts w:ascii="Cambria" w:hAnsi="Cambria"/>
                <w:color w:val="231F20"/>
                <w:spacing w:val="5"/>
                <w:sz w:val="20"/>
                <w:szCs w:val="20"/>
              </w:rPr>
              <w:t xml:space="preserve"> </w:t>
            </w:r>
            <w:r w:rsidRPr="00513860">
              <w:rPr>
                <w:rFonts w:ascii="Cambria" w:hAnsi="Cambria"/>
                <w:color w:val="231F20"/>
                <w:sz w:val="20"/>
                <w:szCs w:val="20"/>
              </w:rPr>
              <w:t>studiów</w:t>
            </w:r>
            <w:r w:rsidRPr="00513860">
              <w:rPr>
                <w:rFonts w:ascii="Cambria" w:hAnsi="Cambria"/>
                <w:color w:val="231F20"/>
                <w:spacing w:val="6"/>
                <w:sz w:val="20"/>
                <w:szCs w:val="20"/>
              </w:rPr>
              <w:t xml:space="preserve"> </w:t>
            </w:r>
            <w:r w:rsidRPr="00513860">
              <w:rPr>
                <w:rFonts w:ascii="Cambria" w:hAnsi="Cambria"/>
                <w:color w:val="231F20"/>
                <w:sz w:val="20"/>
                <w:szCs w:val="20"/>
              </w:rPr>
              <w:t>na</w:t>
            </w:r>
            <w:r w:rsidRPr="00513860">
              <w:rPr>
                <w:rFonts w:ascii="Cambria" w:hAnsi="Cambria"/>
                <w:color w:val="231F20"/>
                <w:spacing w:val="6"/>
                <w:sz w:val="20"/>
                <w:szCs w:val="20"/>
              </w:rPr>
              <w:t xml:space="preserve"> </w:t>
            </w:r>
            <w:r w:rsidRPr="00513860">
              <w:rPr>
                <w:rFonts w:ascii="Cambria" w:hAnsi="Cambria"/>
                <w:color w:val="231F20"/>
                <w:sz w:val="20"/>
                <w:szCs w:val="20"/>
              </w:rPr>
              <w:t>danym</w:t>
            </w:r>
            <w:r w:rsidRPr="00513860">
              <w:rPr>
                <w:rFonts w:ascii="Cambria" w:hAnsi="Cambria"/>
                <w:color w:val="231F20"/>
                <w:spacing w:val="6"/>
                <w:sz w:val="20"/>
                <w:szCs w:val="20"/>
              </w:rPr>
              <w:t xml:space="preserve"> </w:t>
            </w:r>
            <w:r w:rsidRPr="00513860">
              <w:rPr>
                <w:rFonts w:ascii="Cambria" w:hAnsi="Cambria"/>
                <w:color w:val="231F20"/>
                <w:sz w:val="20"/>
                <w:szCs w:val="20"/>
              </w:rPr>
              <w:t>poziomie</w:t>
            </w:r>
          </w:p>
        </w:tc>
        <w:tc>
          <w:tcPr>
            <w:tcW w:w="3154" w:type="dxa"/>
            <w:gridSpan w:val="2"/>
            <w:tcBorders>
              <w:top w:val="single" w:sz="6" w:space="0" w:color="000000" w:themeColor="text1"/>
              <w:left w:val="single" w:sz="6" w:space="0" w:color="000000" w:themeColor="text1"/>
              <w:bottom w:val="single" w:sz="4" w:space="0" w:color="auto"/>
              <w:right w:val="single" w:sz="6" w:space="0" w:color="000000" w:themeColor="text1"/>
            </w:tcBorders>
            <w:shd w:val="clear" w:color="auto" w:fill="auto"/>
            <w:vAlign w:val="center"/>
          </w:tcPr>
          <w:p w14:paraId="7B5D0E25" w14:textId="77777777" w:rsidR="00BD534C" w:rsidRPr="00513860" w:rsidRDefault="00BD534C" w:rsidP="0036653C">
            <w:pPr>
              <w:jc w:val="center"/>
              <w:rPr>
                <w:rFonts w:ascii="Cambria" w:hAnsi="Cambria"/>
                <w:sz w:val="20"/>
                <w:szCs w:val="20"/>
              </w:rPr>
            </w:pPr>
            <w:r w:rsidRPr="00513860">
              <w:rPr>
                <w:rFonts w:ascii="Cambria" w:hAnsi="Cambria"/>
                <w:sz w:val="20"/>
                <w:szCs w:val="20"/>
              </w:rPr>
              <w:t>7</w:t>
            </w:r>
          </w:p>
        </w:tc>
      </w:tr>
      <w:tr w:rsidR="00BD534C" w:rsidRPr="00513860" w14:paraId="31030042" w14:textId="77777777" w:rsidTr="1E71756B">
        <w:trPr>
          <w:trHeight w:hRule="exact" w:val="560"/>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337F81F7" w14:textId="77777777" w:rsidR="00BD534C" w:rsidRPr="00513860" w:rsidRDefault="00BD534C" w:rsidP="0036653C">
            <w:pPr>
              <w:pStyle w:val="Tekstpodstawowy"/>
              <w:widowControl w:val="0"/>
              <w:tabs>
                <w:tab w:val="left" w:pos="575"/>
              </w:tabs>
              <w:ind w:left="42" w:right="118"/>
              <w:rPr>
                <w:rFonts w:ascii="Cambria" w:eastAsia="Calibri" w:hAnsi="Cambria"/>
              </w:rPr>
            </w:pPr>
            <w:r w:rsidRPr="00513860">
              <w:rPr>
                <w:rFonts w:ascii="Cambria" w:eastAsia="Calibri" w:hAnsi="Cambria"/>
                <w:color w:val="231F20"/>
              </w:rPr>
              <w:t>Liczba</w:t>
            </w:r>
            <w:r w:rsidRPr="00513860">
              <w:rPr>
                <w:rFonts w:ascii="Cambria" w:eastAsia="Calibri" w:hAnsi="Cambria"/>
                <w:color w:val="231F20"/>
                <w:spacing w:val="5"/>
              </w:rPr>
              <w:t xml:space="preserve"> </w:t>
            </w:r>
            <w:r w:rsidRPr="00513860">
              <w:rPr>
                <w:rFonts w:ascii="Cambria" w:eastAsia="Calibri" w:hAnsi="Cambria"/>
                <w:color w:val="231F20"/>
              </w:rPr>
              <w:t>punktów</w:t>
            </w:r>
            <w:r w:rsidRPr="00513860">
              <w:rPr>
                <w:rFonts w:ascii="Cambria" w:eastAsia="Calibri" w:hAnsi="Cambria"/>
                <w:color w:val="231F20"/>
                <w:spacing w:val="6"/>
              </w:rPr>
              <w:t xml:space="preserve"> </w:t>
            </w:r>
            <w:r w:rsidRPr="00513860">
              <w:rPr>
                <w:rFonts w:ascii="Cambria" w:eastAsia="Calibri" w:hAnsi="Cambria"/>
                <w:color w:val="231F20"/>
              </w:rPr>
              <w:t>ECTS</w:t>
            </w:r>
            <w:r w:rsidRPr="00513860">
              <w:rPr>
                <w:rFonts w:ascii="Cambria" w:eastAsia="Calibri" w:hAnsi="Cambria"/>
                <w:color w:val="231F20"/>
                <w:spacing w:val="6"/>
              </w:rPr>
              <w:t xml:space="preserve"> </w:t>
            </w:r>
            <w:r w:rsidRPr="00513860">
              <w:rPr>
                <w:rFonts w:ascii="Cambria" w:eastAsia="Calibri" w:hAnsi="Cambria"/>
                <w:color w:val="231F20"/>
              </w:rPr>
              <w:t>konieczna</w:t>
            </w:r>
            <w:r w:rsidRPr="00513860">
              <w:rPr>
                <w:rFonts w:ascii="Cambria" w:eastAsia="Calibri" w:hAnsi="Cambria"/>
                <w:color w:val="231F20"/>
                <w:spacing w:val="5"/>
              </w:rPr>
              <w:t xml:space="preserve"> </w:t>
            </w:r>
            <w:r w:rsidRPr="00513860">
              <w:rPr>
                <w:rFonts w:ascii="Cambria" w:eastAsia="Calibri" w:hAnsi="Cambria"/>
                <w:color w:val="231F20"/>
              </w:rPr>
              <w:t>do</w:t>
            </w:r>
            <w:r w:rsidRPr="00513860">
              <w:rPr>
                <w:rFonts w:ascii="Cambria" w:eastAsia="Calibri" w:hAnsi="Cambria"/>
                <w:color w:val="231F20"/>
                <w:spacing w:val="6"/>
              </w:rPr>
              <w:t xml:space="preserve"> </w:t>
            </w:r>
            <w:r w:rsidRPr="00513860">
              <w:rPr>
                <w:rFonts w:ascii="Cambria" w:eastAsia="Calibri" w:hAnsi="Cambria"/>
                <w:color w:val="231F20"/>
              </w:rPr>
              <w:t>ukończenia</w:t>
            </w:r>
            <w:r w:rsidRPr="00513860">
              <w:rPr>
                <w:rFonts w:ascii="Cambria" w:eastAsia="Calibri" w:hAnsi="Cambria"/>
                <w:color w:val="231F20"/>
                <w:spacing w:val="5"/>
              </w:rPr>
              <w:t xml:space="preserve"> </w:t>
            </w:r>
            <w:r w:rsidRPr="00513860">
              <w:rPr>
                <w:rFonts w:ascii="Cambria" w:eastAsia="Calibri" w:hAnsi="Cambria"/>
                <w:color w:val="231F20"/>
              </w:rPr>
              <w:t>studiów</w:t>
            </w:r>
            <w:r w:rsidRPr="00513860">
              <w:rPr>
                <w:rFonts w:ascii="Cambria" w:eastAsia="Calibri" w:hAnsi="Cambria"/>
                <w:color w:val="231F20"/>
                <w:spacing w:val="6"/>
              </w:rPr>
              <w:t xml:space="preserve"> </w:t>
            </w:r>
            <w:r w:rsidRPr="00513860">
              <w:rPr>
                <w:rFonts w:ascii="Cambria" w:eastAsia="Calibri" w:hAnsi="Cambria"/>
                <w:color w:val="231F20"/>
              </w:rPr>
              <w:t>na</w:t>
            </w:r>
            <w:r w:rsidRPr="00513860">
              <w:rPr>
                <w:rFonts w:ascii="Cambria" w:eastAsia="Calibri" w:hAnsi="Cambria"/>
                <w:color w:val="231F20"/>
                <w:spacing w:val="6"/>
              </w:rPr>
              <w:t xml:space="preserve"> </w:t>
            </w:r>
            <w:r w:rsidRPr="00513860">
              <w:rPr>
                <w:rFonts w:ascii="Cambria" w:eastAsia="Calibri" w:hAnsi="Cambria"/>
                <w:color w:val="231F20"/>
              </w:rPr>
              <w:t>danym</w:t>
            </w:r>
            <w:r w:rsidRPr="00513860">
              <w:rPr>
                <w:rFonts w:ascii="Cambria" w:eastAsia="Calibri" w:hAnsi="Cambria"/>
                <w:color w:val="231F20"/>
                <w:spacing w:val="6"/>
              </w:rPr>
              <w:t xml:space="preserve"> </w:t>
            </w:r>
            <w:r w:rsidRPr="00513860">
              <w:rPr>
                <w:rFonts w:ascii="Cambria" w:eastAsia="Calibri" w:hAnsi="Cambria"/>
                <w:color w:val="231F20"/>
              </w:rPr>
              <w:t>poziomie</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3DA9AA9C" w14:textId="77777777" w:rsidR="00BD534C" w:rsidRPr="00513860" w:rsidRDefault="00BD534C" w:rsidP="0036653C">
            <w:pPr>
              <w:jc w:val="center"/>
              <w:rPr>
                <w:rFonts w:ascii="Cambria" w:hAnsi="Cambria"/>
                <w:sz w:val="20"/>
                <w:szCs w:val="20"/>
              </w:rPr>
            </w:pPr>
            <w:r w:rsidRPr="00513860">
              <w:rPr>
                <w:rFonts w:ascii="Cambria" w:hAnsi="Cambria"/>
                <w:sz w:val="20"/>
                <w:szCs w:val="20"/>
              </w:rPr>
              <w:t>210</w:t>
            </w:r>
          </w:p>
        </w:tc>
      </w:tr>
      <w:tr w:rsidR="00BD534C" w:rsidRPr="00513860" w14:paraId="3CA73B19" w14:textId="77777777" w:rsidTr="1E71756B">
        <w:trPr>
          <w:trHeight w:hRule="exact" w:val="471"/>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5B2DB8CB" w14:textId="77777777" w:rsidR="00BD534C" w:rsidRPr="00513860" w:rsidRDefault="00BD534C" w:rsidP="0036653C">
            <w:pPr>
              <w:pStyle w:val="Poprawka"/>
              <w:ind w:left="63" w:right="302"/>
              <w:rPr>
                <w:rFonts w:ascii="Cambria" w:hAnsi="Cambria"/>
                <w:spacing w:val="-1"/>
                <w:sz w:val="20"/>
                <w:szCs w:val="20"/>
              </w:rPr>
            </w:pPr>
            <w:r w:rsidRPr="00513860">
              <w:rPr>
                <w:rFonts w:ascii="Cambria" w:hAnsi="Cambria"/>
                <w:color w:val="231F20"/>
                <w:sz w:val="20"/>
                <w:szCs w:val="20"/>
              </w:rPr>
              <w:t xml:space="preserve">Łączna </w:t>
            </w:r>
            <w:r w:rsidRPr="00513860">
              <w:rPr>
                <w:rFonts w:ascii="Cambria" w:hAnsi="Cambria"/>
                <w:color w:val="231F20"/>
                <w:spacing w:val="-1"/>
                <w:sz w:val="20"/>
                <w:szCs w:val="20"/>
              </w:rPr>
              <w:t>liczba</w:t>
            </w:r>
            <w:r w:rsidRPr="00513860">
              <w:rPr>
                <w:rFonts w:ascii="Cambria" w:hAnsi="Cambria"/>
                <w:color w:val="231F20"/>
                <w:sz w:val="20"/>
                <w:szCs w:val="20"/>
              </w:rPr>
              <w:t xml:space="preserve"> godzin zajęć</w:t>
            </w:r>
          </w:p>
        </w:tc>
        <w:tc>
          <w:tcPr>
            <w:tcW w:w="1577" w:type="dxa"/>
            <w:tcBorders>
              <w:top w:val="single" w:sz="4" w:space="0" w:color="auto"/>
              <w:left w:val="single" w:sz="6" w:space="0" w:color="000000" w:themeColor="text1"/>
              <w:bottom w:val="single" w:sz="4" w:space="0" w:color="auto"/>
              <w:right w:val="single" w:sz="4" w:space="0" w:color="auto"/>
            </w:tcBorders>
            <w:shd w:val="clear" w:color="auto" w:fill="auto"/>
            <w:vAlign w:val="center"/>
          </w:tcPr>
          <w:p w14:paraId="04173544" w14:textId="77777777" w:rsidR="00BD534C" w:rsidRPr="00513860" w:rsidRDefault="00BD534C" w:rsidP="0036653C">
            <w:pPr>
              <w:spacing w:before="60" w:after="60"/>
              <w:jc w:val="center"/>
              <w:rPr>
                <w:rFonts w:ascii="Cambria" w:hAnsi="Cambria"/>
                <w:sz w:val="20"/>
                <w:szCs w:val="20"/>
              </w:rPr>
            </w:pPr>
            <w:r w:rsidRPr="00513860">
              <w:rPr>
                <w:rFonts w:ascii="Cambria" w:eastAsia="Calibri" w:hAnsi="Cambria" w:cs="Arial"/>
                <w:sz w:val="20"/>
                <w:szCs w:val="20"/>
              </w:rPr>
              <w:t>2569</w:t>
            </w:r>
          </w:p>
        </w:tc>
        <w:tc>
          <w:tcPr>
            <w:tcW w:w="1577" w:type="dxa"/>
            <w:tcBorders>
              <w:top w:val="single" w:sz="4" w:space="0" w:color="auto"/>
              <w:left w:val="single" w:sz="4" w:space="0" w:color="auto"/>
              <w:bottom w:val="single" w:sz="4" w:space="0" w:color="auto"/>
              <w:right w:val="single" w:sz="6" w:space="0" w:color="000000" w:themeColor="text1"/>
            </w:tcBorders>
            <w:shd w:val="clear" w:color="auto" w:fill="auto"/>
            <w:vAlign w:val="center"/>
          </w:tcPr>
          <w:p w14:paraId="09632C4D" w14:textId="52E42D62" w:rsidR="00BD534C" w:rsidRPr="00513860" w:rsidRDefault="3728064F" w:rsidP="1E71756B">
            <w:pPr>
              <w:spacing w:line="259" w:lineRule="auto"/>
              <w:jc w:val="center"/>
              <w:rPr>
                <w:rFonts w:ascii="Cambria" w:eastAsia="Calibri" w:hAnsi="Cambria" w:cs="Arial"/>
              </w:rPr>
            </w:pPr>
            <w:r w:rsidRPr="1E71756B">
              <w:rPr>
                <w:rFonts w:ascii="Cambria" w:eastAsia="Calibri" w:hAnsi="Cambria" w:cs="Arial"/>
                <w:sz w:val="20"/>
                <w:szCs w:val="20"/>
              </w:rPr>
              <w:t>1491</w:t>
            </w:r>
          </w:p>
        </w:tc>
      </w:tr>
      <w:tr w:rsidR="00BD534C" w:rsidRPr="00513860" w14:paraId="30AB1762" w14:textId="77777777" w:rsidTr="1E71756B">
        <w:trPr>
          <w:trHeight w:hRule="exact" w:val="1195"/>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7692FF9A" w14:textId="77777777" w:rsidR="00BD534C" w:rsidRPr="00513860" w:rsidRDefault="00BD534C" w:rsidP="0036653C">
            <w:pPr>
              <w:pStyle w:val="Poprawka"/>
              <w:ind w:left="63" w:right="302"/>
              <w:rPr>
                <w:rFonts w:ascii="Cambria" w:hAnsi="Cambria"/>
                <w:color w:val="231F20"/>
                <w:sz w:val="20"/>
                <w:szCs w:val="20"/>
              </w:rPr>
            </w:pPr>
            <w:r w:rsidRPr="00513860">
              <w:rPr>
                <w:rFonts w:ascii="Cambria" w:hAnsi="Cambria"/>
                <w:spacing w:val="-2"/>
                <w:sz w:val="20"/>
                <w:szCs w:val="20"/>
              </w:rPr>
              <w:t>Procentowy</w:t>
            </w:r>
            <w:r w:rsidRPr="00513860">
              <w:rPr>
                <w:rFonts w:ascii="Cambria" w:hAnsi="Cambria"/>
                <w:sz w:val="20"/>
                <w:szCs w:val="20"/>
              </w:rPr>
              <w:t xml:space="preserve"> </w:t>
            </w:r>
            <w:r w:rsidRPr="00513860">
              <w:rPr>
                <w:rFonts w:ascii="Cambria" w:hAnsi="Cambria"/>
                <w:spacing w:val="-2"/>
                <w:sz w:val="20"/>
                <w:szCs w:val="20"/>
              </w:rPr>
              <w:t>udział</w:t>
            </w:r>
            <w:r w:rsidRPr="00513860">
              <w:rPr>
                <w:rFonts w:ascii="Cambria" w:hAnsi="Cambria"/>
                <w:sz w:val="20"/>
                <w:szCs w:val="20"/>
              </w:rPr>
              <w:t xml:space="preserve"> </w:t>
            </w:r>
            <w:r w:rsidRPr="00513860">
              <w:rPr>
                <w:rFonts w:ascii="Cambria" w:hAnsi="Cambria"/>
                <w:spacing w:val="-2"/>
                <w:sz w:val="20"/>
                <w:szCs w:val="20"/>
              </w:rPr>
              <w:t>liczby</w:t>
            </w:r>
            <w:r w:rsidRPr="00513860">
              <w:rPr>
                <w:rFonts w:ascii="Cambria" w:hAnsi="Cambria"/>
                <w:sz w:val="20"/>
                <w:szCs w:val="20"/>
              </w:rPr>
              <w:t xml:space="preserve"> </w:t>
            </w:r>
            <w:r w:rsidRPr="00513860">
              <w:rPr>
                <w:rFonts w:ascii="Cambria" w:hAnsi="Cambria"/>
                <w:spacing w:val="-2"/>
                <w:sz w:val="20"/>
                <w:szCs w:val="20"/>
              </w:rPr>
              <w:t>punktów</w:t>
            </w:r>
            <w:r w:rsidRPr="00513860">
              <w:rPr>
                <w:rFonts w:ascii="Cambria" w:hAnsi="Cambria"/>
                <w:sz w:val="20"/>
                <w:szCs w:val="20"/>
              </w:rPr>
              <w:t xml:space="preserve"> </w:t>
            </w:r>
            <w:r w:rsidRPr="00513860">
              <w:rPr>
                <w:rFonts w:ascii="Cambria" w:hAnsi="Cambria"/>
                <w:spacing w:val="-2"/>
                <w:sz w:val="20"/>
                <w:szCs w:val="20"/>
              </w:rPr>
              <w:t>ECTS</w:t>
            </w:r>
            <w:r w:rsidRPr="00513860">
              <w:rPr>
                <w:rFonts w:ascii="Cambria" w:hAnsi="Cambria"/>
                <w:sz w:val="20"/>
                <w:szCs w:val="20"/>
              </w:rPr>
              <w:t xml:space="preserve"> </w:t>
            </w:r>
            <w:r w:rsidRPr="00513860">
              <w:rPr>
                <w:rFonts w:ascii="Cambria" w:hAnsi="Cambria"/>
                <w:spacing w:val="-2"/>
                <w:sz w:val="20"/>
                <w:szCs w:val="20"/>
              </w:rPr>
              <w:t>dla</w:t>
            </w:r>
            <w:r w:rsidRPr="00513860">
              <w:rPr>
                <w:rFonts w:ascii="Cambria" w:hAnsi="Cambria"/>
                <w:spacing w:val="-8"/>
                <w:sz w:val="20"/>
                <w:szCs w:val="20"/>
              </w:rPr>
              <w:t xml:space="preserve"> </w:t>
            </w:r>
            <w:r w:rsidRPr="00513860">
              <w:rPr>
                <w:rFonts w:ascii="Cambria" w:hAnsi="Cambria"/>
                <w:spacing w:val="-2"/>
                <w:sz w:val="20"/>
                <w:szCs w:val="20"/>
              </w:rPr>
              <w:t>każdej</w:t>
            </w:r>
            <w:r w:rsidRPr="00513860">
              <w:rPr>
                <w:rFonts w:ascii="Cambria" w:hAnsi="Cambria"/>
                <w:spacing w:val="-8"/>
                <w:sz w:val="20"/>
                <w:szCs w:val="20"/>
              </w:rPr>
              <w:t xml:space="preserve"> </w:t>
            </w:r>
            <w:r w:rsidRPr="00513860">
              <w:rPr>
                <w:rFonts w:ascii="Cambria" w:hAnsi="Cambria"/>
                <w:sz w:val="20"/>
                <w:szCs w:val="20"/>
              </w:rPr>
              <w:t>z</w:t>
            </w:r>
            <w:r w:rsidRPr="00513860">
              <w:rPr>
                <w:rFonts w:ascii="Cambria" w:hAnsi="Cambria"/>
                <w:spacing w:val="-9"/>
                <w:sz w:val="20"/>
                <w:szCs w:val="20"/>
              </w:rPr>
              <w:t xml:space="preserve"> </w:t>
            </w:r>
            <w:r w:rsidRPr="00513860">
              <w:rPr>
                <w:rFonts w:ascii="Cambria" w:hAnsi="Cambria"/>
                <w:spacing w:val="-2"/>
                <w:sz w:val="20"/>
                <w:szCs w:val="20"/>
              </w:rPr>
              <w:t xml:space="preserve">dyscyplin, do których przyporządkowany jest kierunek </w:t>
            </w:r>
            <w:r w:rsidRPr="00513860">
              <w:rPr>
                <w:rFonts w:ascii="Cambria" w:hAnsi="Cambria"/>
                <w:sz w:val="20"/>
                <w:szCs w:val="20"/>
              </w:rPr>
              <w:t xml:space="preserve">w </w:t>
            </w:r>
            <w:r w:rsidRPr="00513860">
              <w:rPr>
                <w:rFonts w:ascii="Cambria" w:hAnsi="Cambria"/>
                <w:spacing w:val="-2"/>
                <w:sz w:val="20"/>
                <w:szCs w:val="20"/>
              </w:rPr>
              <w:t>liczbie</w:t>
            </w:r>
            <w:r w:rsidRPr="00513860">
              <w:rPr>
                <w:rFonts w:ascii="Cambria" w:hAnsi="Cambria"/>
                <w:sz w:val="20"/>
                <w:szCs w:val="20"/>
              </w:rPr>
              <w:t xml:space="preserve"> </w:t>
            </w:r>
            <w:r w:rsidRPr="00513860">
              <w:rPr>
                <w:rFonts w:ascii="Cambria" w:hAnsi="Cambria"/>
                <w:spacing w:val="-2"/>
                <w:sz w:val="20"/>
                <w:szCs w:val="20"/>
              </w:rPr>
              <w:t>punktów</w:t>
            </w:r>
            <w:r w:rsidRPr="00513860">
              <w:rPr>
                <w:rFonts w:ascii="Cambria" w:hAnsi="Cambria"/>
                <w:sz w:val="20"/>
                <w:szCs w:val="20"/>
              </w:rPr>
              <w:t xml:space="preserve"> </w:t>
            </w:r>
            <w:r w:rsidRPr="00513860">
              <w:rPr>
                <w:rFonts w:ascii="Cambria" w:hAnsi="Cambria"/>
                <w:spacing w:val="-2"/>
                <w:sz w:val="20"/>
                <w:szCs w:val="20"/>
              </w:rPr>
              <w:t xml:space="preserve">ECTS </w:t>
            </w:r>
            <w:r w:rsidRPr="00513860">
              <w:rPr>
                <w:rFonts w:ascii="Cambria" w:hAnsi="Cambria"/>
                <w:sz w:val="20"/>
                <w:szCs w:val="20"/>
              </w:rPr>
              <w:t>koniecznej</w:t>
            </w:r>
            <w:r w:rsidRPr="00513860">
              <w:rPr>
                <w:rFonts w:ascii="Cambria" w:hAnsi="Cambria"/>
                <w:spacing w:val="5"/>
                <w:sz w:val="20"/>
                <w:szCs w:val="20"/>
              </w:rPr>
              <w:t xml:space="preserve"> </w:t>
            </w:r>
            <w:r w:rsidRPr="00513860">
              <w:rPr>
                <w:rFonts w:ascii="Cambria" w:hAnsi="Cambria"/>
                <w:sz w:val="20"/>
                <w:szCs w:val="20"/>
              </w:rPr>
              <w:t>do</w:t>
            </w:r>
            <w:r w:rsidRPr="00513860">
              <w:rPr>
                <w:rFonts w:ascii="Cambria" w:hAnsi="Cambria"/>
                <w:spacing w:val="6"/>
                <w:sz w:val="20"/>
                <w:szCs w:val="20"/>
              </w:rPr>
              <w:t xml:space="preserve"> </w:t>
            </w:r>
            <w:r w:rsidRPr="00513860">
              <w:rPr>
                <w:rFonts w:ascii="Cambria" w:hAnsi="Cambria"/>
                <w:sz w:val="20"/>
                <w:szCs w:val="20"/>
              </w:rPr>
              <w:t>ukończenia</w:t>
            </w:r>
            <w:r w:rsidRPr="00513860">
              <w:rPr>
                <w:rFonts w:ascii="Cambria" w:hAnsi="Cambria"/>
                <w:spacing w:val="5"/>
                <w:sz w:val="20"/>
                <w:szCs w:val="20"/>
              </w:rPr>
              <w:t xml:space="preserve"> </w:t>
            </w:r>
            <w:r w:rsidRPr="00513860">
              <w:rPr>
                <w:rFonts w:ascii="Cambria" w:hAnsi="Cambria"/>
                <w:sz w:val="20"/>
                <w:szCs w:val="20"/>
              </w:rPr>
              <w:t>studiów</w:t>
            </w:r>
            <w:r w:rsidRPr="00513860">
              <w:rPr>
                <w:rFonts w:ascii="Cambria" w:hAnsi="Cambria"/>
                <w:spacing w:val="6"/>
                <w:sz w:val="20"/>
                <w:szCs w:val="20"/>
              </w:rPr>
              <w:t xml:space="preserve"> </w:t>
            </w:r>
            <w:r w:rsidRPr="00513860">
              <w:rPr>
                <w:rFonts w:ascii="Cambria" w:hAnsi="Cambria"/>
                <w:sz w:val="20"/>
                <w:szCs w:val="20"/>
              </w:rPr>
              <w:t>na</w:t>
            </w:r>
            <w:r w:rsidRPr="00513860">
              <w:rPr>
                <w:rFonts w:ascii="Cambria" w:hAnsi="Cambria"/>
                <w:spacing w:val="6"/>
                <w:sz w:val="20"/>
                <w:szCs w:val="20"/>
              </w:rPr>
              <w:t xml:space="preserve"> </w:t>
            </w:r>
            <w:r w:rsidRPr="00513860">
              <w:rPr>
                <w:rFonts w:ascii="Cambria" w:hAnsi="Cambria"/>
                <w:sz w:val="20"/>
                <w:szCs w:val="20"/>
              </w:rPr>
              <w:t>danym</w:t>
            </w:r>
            <w:r w:rsidRPr="00513860">
              <w:rPr>
                <w:rFonts w:ascii="Cambria" w:hAnsi="Cambria"/>
                <w:spacing w:val="6"/>
                <w:sz w:val="20"/>
                <w:szCs w:val="20"/>
              </w:rPr>
              <w:t xml:space="preserve"> </w:t>
            </w:r>
            <w:r w:rsidRPr="00513860">
              <w:rPr>
                <w:rFonts w:ascii="Cambria" w:hAnsi="Cambria"/>
                <w:sz w:val="20"/>
                <w:szCs w:val="20"/>
              </w:rPr>
              <w:t xml:space="preserve">poziomie – </w:t>
            </w:r>
            <w:r w:rsidRPr="00513860">
              <w:rPr>
                <w:rFonts w:ascii="Cambria" w:hAnsi="Cambria"/>
                <w:spacing w:val="-2"/>
                <w:sz w:val="20"/>
                <w:szCs w:val="20"/>
              </w:rPr>
              <w:t>w przypadku kierunku</w:t>
            </w:r>
            <w:r w:rsidRPr="00513860">
              <w:rPr>
                <w:rFonts w:ascii="Cambria" w:hAnsi="Cambria"/>
                <w:spacing w:val="-8"/>
                <w:sz w:val="20"/>
                <w:szCs w:val="20"/>
              </w:rPr>
              <w:t xml:space="preserve"> </w:t>
            </w:r>
            <w:r w:rsidRPr="00513860">
              <w:rPr>
                <w:rFonts w:ascii="Cambria" w:hAnsi="Cambria"/>
                <w:spacing w:val="-2"/>
                <w:sz w:val="20"/>
                <w:szCs w:val="20"/>
              </w:rPr>
              <w:t>przyporządkowanego</w:t>
            </w:r>
            <w:r w:rsidRPr="00513860">
              <w:rPr>
                <w:rFonts w:ascii="Cambria" w:hAnsi="Cambria"/>
                <w:spacing w:val="-8"/>
                <w:sz w:val="20"/>
                <w:szCs w:val="20"/>
              </w:rPr>
              <w:t xml:space="preserve"> </w:t>
            </w:r>
            <w:r w:rsidRPr="00513860">
              <w:rPr>
                <w:rFonts w:ascii="Cambria" w:hAnsi="Cambria"/>
                <w:spacing w:val="-1"/>
                <w:sz w:val="20"/>
                <w:szCs w:val="20"/>
              </w:rPr>
              <w:t>do</w:t>
            </w:r>
            <w:r w:rsidRPr="00513860">
              <w:rPr>
                <w:rFonts w:ascii="Cambria" w:hAnsi="Cambria"/>
                <w:spacing w:val="-8"/>
                <w:sz w:val="20"/>
                <w:szCs w:val="20"/>
              </w:rPr>
              <w:t xml:space="preserve"> </w:t>
            </w:r>
            <w:r w:rsidRPr="00513860">
              <w:rPr>
                <w:rFonts w:ascii="Cambria" w:hAnsi="Cambria"/>
                <w:spacing w:val="-2"/>
                <w:sz w:val="20"/>
                <w:szCs w:val="20"/>
              </w:rPr>
              <w:t>więcej</w:t>
            </w:r>
            <w:r w:rsidRPr="00513860">
              <w:rPr>
                <w:rFonts w:ascii="Cambria" w:hAnsi="Cambria"/>
                <w:spacing w:val="-8"/>
                <w:sz w:val="20"/>
                <w:szCs w:val="20"/>
              </w:rPr>
              <w:t xml:space="preserve"> </w:t>
            </w:r>
            <w:r w:rsidRPr="00513860">
              <w:rPr>
                <w:rFonts w:ascii="Cambria" w:hAnsi="Cambria"/>
                <w:spacing w:val="-2"/>
                <w:sz w:val="20"/>
                <w:szCs w:val="20"/>
              </w:rPr>
              <w:t>niż</w:t>
            </w:r>
            <w:r w:rsidRPr="00513860">
              <w:rPr>
                <w:rFonts w:ascii="Cambria" w:hAnsi="Cambria"/>
                <w:spacing w:val="-8"/>
                <w:sz w:val="20"/>
                <w:szCs w:val="20"/>
              </w:rPr>
              <w:t xml:space="preserve"> </w:t>
            </w:r>
            <w:r w:rsidRPr="00513860">
              <w:rPr>
                <w:rFonts w:ascii="Cambria" w:hAnsi="Cambria"/>
                <w:spacing w:val="-2"/>
                <w:sz w:val="20"/>
                <w:szCs w:val="20"/>
              </w:rPr>
              <w:t>jednej</w:t>
            </w:r>
            <w:r w:rsidRPr="00513860">
              <w:rPr>
                <w:rFonts w:ascii="Cambria" w:hAnsi="Cambria"/>
                <w:spacing w:val="-8"/>
                <w:sz w:val="20"/>
                <w:szCs w:val="20"/>
              </w:rPr>
              <w:t xml:space="preserve"> </w:t>
            </w:r>
            <w:r w:rsidRPr="00513860">
              <w:rPr>
                <w:rFonts w:ascii="Cambria" w:hAnsi="Cambria"/>
                <w:spacing w:val="-2"/>
                <w:sz w:val="20"/>
                <w:szCs w:val="20"/>
              </w:rPr>
              <w:t>dyscypliny</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0064A8C4" w14:textId="77777777" w:rsidR="00BD534C" w:rsidRPr="00513860" w:rsidRDefault="00BD534C" w:rsidP="0036653C">
            <w:pPr>
              <w:widowControl w:val="0"/>
              <w:contextualSpacing/>
              <w:jc w:val="center"/>
              <w:rPr>
                <w:rFonts w:ascii="Cambria" w:eastAsia="Calibri" w:hAnsi="Cambria" w:cs="Arial"/>
                <w:sz w:val="20"/>
                <w:szCs w:val="20"/>
              </w:rPr>
            </w:pPr>
            <w:r w:rsidRPr="00513860">
              <w:rPr>
                <w:rFonts w:ascii="Cambria" w:eastAsia="Calibri" w:hAnsi="Cambria" w:cs="Arial"/>
                <w:sz w:val="20"/>
                <w:szCs w:val="20"/>
              </w:rPr>
              <w:t>II.9 100%</w:t>
            </w:r>
          </w:p>
        </w:tc>
      </w:tr>
      <w:tr w:rsidR="00BD534C" w:rsidRPr="00513860" w14:paraId="47AC834A" w14:textId="77777777" w:rsidTr="1E71756B">
        <w:trPr>
          <w:trHeight w:hRule="exact" w:val="994"/>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2EACDC93" w14:textId="77777777" w:rsidR="00BD534C" w:rsidRPr="00513860" w:rsidRDefault="00BD534C" w:rsidP="0036653C">
            <w:pPr>
              <w:pStyle w:val="Poprawka"/>
              <w:ind w:left="63" w:right="130"/>
              <w:rPr>
                <w:rFonts w:ascii="Cambria" w:hAnsi="Cambria"/>
                <w:sz w:val="20"/>
                <w:szCs w:val="20"/>
              </w:rPr>
            </w:pPr>
            <w:r w:rsidRPr="00513860">
              <w:rPr>
                <w:rFonts w:ascii="Cambria" w:hAnsi="Cambria"/>
                <w:color w:val="231F20"/>
                <w:sz w:val="20"/>
                <w:szCs w:val="20"/>
              </w:rPr>
              <w:t>Łączna</w:t>
            </w:r>
            <w:r w:rsidRPr="00513860">
              <w:rPr>
                <w:rFonts w:ascii="Cambria" w:hAnsi="Cambria"/>
                <w:color w:val="231F20"/>
                <w:spacing w:val="19"/>
                <w:sz w:val="20"/>
                <w:szCs w:val="20"/>
              </w:rPr>
              <w:t xml:space="preserve"> </w:t>
            </w:r>
            <w:r w:rsidRPr="00513860">
              <w:rPr>
                <w:rFonts w:ascii="Cambria" w:hAnsi="Cambria"/>
                <w:color w:val="231F20"/>
                <w:sz w:val="20"/>
                <w:szCs w:val="20"/>
              </w:rPr>
              <w:t>liczba</w:t>
            </w:r>
            <w:r w:rsidRPr="00513860">
              <w:rPr>
                <w:rFonts w:ascii="Cambria" w:hAnsi="Cambria"/>
                <w:color w:val="231F20"/>
                <w:spacing w:val="19"/>
                <w:sz w:val="20"/>
                <w:szCs w:val="20"/>
              </w:rPr>
              <w:t xml:space="preserve"> </w:t>
            </w:r>
            <w:r w:rsidRPr="00513860">
              <w:rPr>
                <w:rFonts w:ascii="Cambria" w:hAnsi="Cambria"/>
                <w:color w:val="231F20"/>
                <w:sz w:val="20"/>
                <w:szCs w:val="20"/>
              </w:rPr>
              <w:t>punktów</w:t>
            </w:r>
            <w:r w:rsidRPr="00513860">
              <w:rPr>
                <w:rFonts w:ascii="Cambria" w:hAnsi="Cambria"/>
                <w:color w:val="231F20"/>
                <w:spacing w:val="19"/>
                <w:sz w:val="20"/>
                <w:szCs w:val="20"/>
              </w:rPr>
              <w:t xml:space="preserve"> </w:t>
            </w:r>
            <w:r w:rsidRPr="00513860">
              <w:rPr>
                <w:rFonts w:ascii="Cambria" w:hAnsi="Cambria"/>
                <w:color w:val="231F20"/>
                <w:sz w:val="20"/>
                <w:szCs w:val="20"/>
              </w:rPr>
              <w:t>ECTS,</w:t>
            </w:r>
            <w:r w:rsidRPr="00513860">
              <w:rPr>
                <w:rFonts w:ascii="Cambria" w:hAnsi="Cambria"/>
                <w:color w:val="231F20"/>
                <w:spacing w:val="19"/>
                <w:sz w:val="20"/>
                <w:szCs w:val="20"/>
              </w:rPr>
              <w:t xml:space="preserve"> </w:t>
            </w:r>
            <w:r w:rsidRPr="00513860">
              <w:rPr>
                <w:rFonts w:ascii="Cambria" w:hAnsi="Cambria"/>
                <w:color w:val="231F20"/>
                <w:sz w:val="20"/>
                <w:szCs w:val="20"/>
              </w:rPr>
              <w:t>jaką</w:t>
            </w:r>
            <w:r w:rsidRPr="00513860">
              <w:rPr>
                <w:rFonts w:ascii="Cambria" w:hAnsi="Cambria"/>
                <w:color w:val="231F20"/>
                <w:spacing w:val="19"/>
                <w:sz w:val="20"/>
                <w:szCs w:val="20"/>
              </w:rPr>
              <w:t xml:space="preserve"> </w:t>
            </w:r>
            <w:r w:rsidRPr="00513860">
              <w:rPr>
                <w:rFonts w:ascii="Cambria" w:hAnsi="Cambria"/>
                <w:color w:val="231F20"/>
                <w:sz w:val="20"/>
                <w:szCs w:val="20"/>
              </w:rPr>
              <w:t>student</w:t>
            </w:r>
            <w:r w:rsidRPr="00513860">
              <w:rPr>
                <w:rFonts w:ascii="Cambria" w:hAnsi="Cambria"/>
                <w:color w:val="231F20"/>
                <w:spacing w:val="19"/>
                <w:sz w:val="20"/>
                <w:szCs w:val="20"/>
              </w:rPr>
              <w:t xml:space="preserve"> </w:t>
            </w:r>
            <w:r w:rsidRPr="00513860">
              <w:rPr>
                <w:rFonts w:ascii="Cambria" w:hAnsi="Cambria"/>
                <w:color w:val="231F20"/>
                <w:sz w:val="20"/>
                <w:szCs w:val="20"/>
              </w:rPr>
              <w:t>musi</w:t>
            </w:r>
            <w:r w:rsidRPr="00513860">
              <w:rPr>
                <w:rFonts w:ascii="Cambria" w:hAnsi="Cambria"/>
                <w:color w:val="231F20"/>
                <w:spacing w:val="19"/>
                <w:sz w:val="20"/>
                <w:szCs w:val="20"/>
              </w:rPr>
              <w:t xml:space="preserve"> </w:t>
            </w:r>
            <w:r w:rsidRPr="00513860">
              <w:rPr>
                <w:rFonts w:ascii="Cambria" w:hAnsi="Cambria"/>
                <w:color w:val="231F20"/>
                <w:sz w:val="20"/>
                <w:szCs w:val="20"/>
              </w:rPr>
              <w:t>uzyskać</w:t>
            </w:r>
            <w:r w:rsidRPr="00513860">
              <w:rPr>
                <w:rFonts w:ascii="Cambria" w:hAnsi="Cambria"/>
                <w:color w:val="231F20"/>
                <w:spacing w:val="19"/>
                <w:sz w:val="20"/>
                <w:szCs w:val="20"/>
              </w:rPr>
              <w:t xml:space="preserve"> </w:t>
            </w:r>
            <w:r w:rsidRPr="00513860">
              <w:rPr>
                <w:rFonts w:ascii="Cambria" w:hAnsi="Cambria"/>
                <w:color w:val="231F20"/>
                <w:sz w:val="20"/>
                <w:szCs w:val="20"/>
              </w:rPr>
              <w:t>w</w:t>
            </w:r>
            <w:r w:rsidRPr="00513860">
              <w:rPr>
                <w:rFonts w:ascii="Cambria" w:hAnsi="Cambria"/>
                <w:color w:val="231F20"/>
                <w:spacing w:val="19"/>
                <w:sz w:val="20"/>
                <w:szCs w:val="20"/>
              </w:rPr>
              <w:t xml:space="preserve"> </w:t>
            </w:r>
            <w:r w:rsidRPr="00513860">
              <w:rPr>
                <w:rFonts w:ascii="Cambria" w:hAnsi="Cambria"/>
                <w:color w:val="231F20"/>
                <w:sz w:val="20"/>
                <w:szCs w:val="20"/>
              </w:rPr>
              <w:t>ramach</w:t>
            </w:r>
            <w:r w:rsidRPr="00513860">
              <w:rPr>
                <w:rFonts w:ascii="Cambria" w:hAnsi="Cambria"/>
                <w:color w:val="231F20"/>
                <w:spacing w:val="19"/>
                <w:sz w:val="20"/>
                <w:szCs w:val="20"/>
              </w:rPr>
              <w:t xml:space="preserve"> </w:t>
            </w:r>
            <w:r w:rsidRPr="00513860">
              <w:rPr>
                <w:rFonts w:ascii="Cambria" w:hAnsi="Cambria"/>
                <w:color w:val="231F20"/>
                <w:sz w:val="20"/>
                <w:szCs w:val="20"/>
              </w:rPr>
              <w:t>zajęć</w:t>
            </w:r>
            <w:r w:rsidRPr="00513860">
              <w:rPr>
                <w:rFonts w:ascii="Cambria" w:hAnsi="Cambria"/>
                <w:color w:val="231F20"/>
                <w:spacing w:val="19"/>
                <w:sz w:val="20"/>
                <w:szCs w:val="20"/>
              </w:rPr>
              <w:t xml:space="preserve"> </w:t>
            </w:r>
            <w:r w:rsidRPr="00513860">
              <w:rPr>
                <w:rFonts w:ascii="Cambria" w:hAnsi="Cambria"/>
                <w:color w:val="231F20"/>
                <w:sz w:val="20"/>
                <w:szCs w:val="20"/>
              </w:rPr>
              <w:t>prowadzonych</w:t>
            </w:r>
            <w:r w:rsidRPr="00513860">
              <w:rPr>
                <w:rFonts w:ascii="Cambria" w:hAnsi="Cambria"/>
                <w:color w:val="231F20"/>
                <w:spacing w:val="19"/>
                <w:sz w:val="20"/>
                <w:szCs w:val="20"/>
              </w:rPr>
              <w:t xml:space="preserve"> </w:t>
            </w:r>
            <w:r w:rsidRPr="00513860">
              <w:rPr>
                <w:rFonts w:ascii="Cambria" w:hAnsi="Cambria"/>
                <w:color w:val="231F20"/>
                <w:sz w:val="20"/>
                <w:szCs w:val="20"/>
              </w:rPr>
              <w:t>z</w:t>
            </w:r>
            <w:r w:rsidRPr="00513860">
              <w:rPr>
                <w:rFonts w:ascii="Cambria" w:hAnsi="Cambria"/>
                <w:color w:val="231F20"/>
                <w:spacing w:val="19"/>
                <w:sz w:val="20"/>
                <w:szCs w:val="20"/>
              </w:rPr>
              <w:t xml:space="preserve"> </w:t>
            </w:r>
            <w:r w:rsidRPr="00513860">
              <w:rPr>
                <w:rFonts w:ascii="Cambria" w:hAnsi="Cambria"/>
                <w:color w:val="231F20"/>
                <w:sz w:val="20"/>
                <w:szCs w:val="20"/>
              </w:rPr>
              <w:t>bezpośrednim</w:t>
            </w:r>
            <w:r w:rsidRPr="00513860">
              <w:rPr>
                <w:rFonts w:ascii="Cambria" w:hAnsi="Cambria"/>
                <w:color w:val="231F20"/>
                <w:spacing w:val="19"/>
                <w:sz w:val="20"/>
                <w:szCs w:val="20"/>
              </w:rPr>
              <w:t xml:space="preserve"> </w:t>
            </w:r>
            <w:r w:rsidRPr="00513860">
              <w:rPr>
                <w:rFonts w:ascii="Cambria" w:hAnsi="Cambria"/>
                <w:color w:val="231F20"/>
                <w:sz w:val="20"/>
                <w:szCs w:val="20"/>
              </w:rPr>
              <w:t>udziałem nauczycieli akademickich lub innych osób prowadzących zajęcia</w:t>
            </w:r>
          </w:p>
        </w:tc>
        <w:tc>
          <w:tcPr>
            <w:tcW w:w="1577" w:type="dxa"/>
            <w:tcBorders>
              <w:top w:val="single" w:sz="4" w:space="0" w:color="auto"/>
              <w:left w:val="single" w:sz="6" w:space="0" w:color="000000" w:themeColor="text1"/>
              <w:bottom w:val="single" w:sz="4" w:space="0" w:color="auto"/>
              <w:right w:val="single" w:sz="4" w:space="0" w:color="auto"/>
            </w:tcBorders>
            <w:shd w:val="clear" w:color="auto" w:fill="auto"/>
            <w:vAlign w:val="center"/>
          </w:tcPr>
          <w:p w14:paraId="3896D0B0" w14:textId="77777777" w:rsidR="00BD534C" w:rsidRPr="00513860" w:rsidRDefault="00BD534C" w:rsidP="0036653C">
            <w:pPr>
              <w:jc w:val="center"/>
              <w:rPr>
                <w:rFonts w:ascii="Cambria" w:hAnsi="Cambria"/>
                <w:sz w:val="20"/>
                <w:szCs w:val="20"/>
              </w:rPr>
            </w:pPr>
            <w:r w:rsidRPr="00513860">
              <w:rPr>
                <w:rFonts w:ascii="Cambria" w:hAnsi="Cambria"/>
                <w:sz w:val="20"/>
                <w:szCs w:val="20"/>
              </w:rPr>
              <w:t>139</w:t>
            </w:r>
          </w:p>
          <w:p w14:paraId="0CD0CF40" w14:textId="77777777" w:rsidR="00BD534C" w:rsidRPr="00513860" w:rsidRDefault="00BD534C" w:rsidP="0036653C">
            <w:pPr>
              <w:jc w:val="center"/>
              <w:rPr>
                <w:rFonts w:ascii="Cambria" w:hAnsi="Cambria"/>
                <w:b/>
                <w:bCs/>
                <w:sz w:val="20"/>
                <w:szCs w:val="20"/>
              </w:rPr>
            </w:pPr>
            <w:r w:rsidRPr="00513860">
              <w:rPr>
                <w:rFonts w:ascii="Cambria" w:eastAsia="Calibri" w:hAnsi="Cambria" w:cs="Arial"/>
                <w:sz w:val="20"/>
                <w:szCs w:val="20"/>
              </w:rPr>
              <w:t>(w tym 36 punktów ECTS za praktykę)</w:t>
            </w:r>
          </w:p>
        </w:tc>
        <w:tc>
          <w:tcPr>
            <w:tcW w:w="1577" w:type="dxa"/>
            <w:tcBorders>
              <w:top w:val="single" w:sz="4" w:space="0" w:color="auto"/>
              <w:left w:val="single" w:sz="4" w:space="0" w:color="auto"/>
              <w:bottom w:val="single" w:sz="4" w:space="0" w:color="auto"/>
              <w:right w:val="single" w:sz="6" w:space="0" w:color="000000" w:themeColor="text1"/>
            </w:tcBorders>
            <w:shd w:val="clear" w:color="auto" w:fill="auto"/>
            <w:vAlign w:val="center"/>
          </w:tcPr>
          <w:p w14:paraId="41AB7F86" w14:textId="77777777" w:rsidR="00BD534C" w:rsidRPr="00513860" w:rsidRDefault="00BD534C" w:rsidP="0036653C">
            <w:pPr>
              <w:widowControl w:val="0"/>
              <w:jc w:val="center"/>
              <w:rPr>
                <w:rFonts w:ascii="Cambria" w:hAnsi="Cambria"/>
                <w:sz w:val="20"/>
                <w:szCs w:val="20"/>
              </w:rPr>
            </w:pPr>
            <w:r w:rsidRPr="00513860">
              <w:rPr>
                <w:rFonts w:ascii="Cambria" w:hAnsi="Cambria"/>
                <w:sz w:val="20"/>
                <w:szCs w:val="20"/>
              </w:rPr>
              <w:t>98</w:t>
            </w:r>
          </w:p>
          <w:p w14:paraId="6B481723" w14:textId="77777777" w:rsidR="00BD534C" w:rsidRPr="00513860" w:rsidRDefault="00BD534C" w:rsidP="0036653C">
            <w:pPr>
              <w:widowControl w:val="0"/>
              <w:jc w:val="center"/>
              <w:rPr>
                <w:rFonts w:ascii="Cambria" w:eastAsia="Calibri" w:hAnsi="Cambria" w:cs="Arial"/>
                <w:sz w:val="20"/>
                <w:szCs w:val="20"/>
              </w:rPr>
            </w:pPr>
            <w:r w:rsidRPr="00513860">
              <w:rPr>
                <w:rFonts w:ascii="Cambria" w:eastAsia="Calibri" w:hAnsi="Cambria" w:cs="Arial"/>
                <w:sz w:val="20"/>
                <w:szCs w:val="20"/>
              </w:rPr>
              <w:t>(w tym 36 punktów ECTS za praktykę)</w:t>
            </w:r>
          </w:p>
        </w:tc>
      </w:tr>
      <w:tr w:rsidR="00BD534C" w:rsidRPr="00513860" w14:paraId="7FBCA1D7" w14:textId="77777777" w:rsidTr="1E71756B">
        <w:trPr>
          <w:trHeight w:hRule="exact" w:val="510"/>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4035852D" w14:textId="77777777" w:rsidR="00BD534C" w:rsidRPr="00513860" w:rsidRDefault="00BD534C" w:rsidP="0036653C">
            <w:pPr>
              <w:pStyle w:val="Poprawka"/>
              <w:ind w:left="63" w:right="130"/>
              <w:rPr>
                <w:rFonts w:ascii="Cambria" w:hAnsi="Cambria"/>
                <w:color w:val="231F20"/>
                <w:sz w:val="20"/>
                <w:szCs w:val="20"/>
              </w:rPr>
            </w:pPr>
            <w:r w:rsidRPr="00513860">
              <w:rPr>
                <w:rFonts w:ascii="Cambria" w:hAnsi="Cambria"/>
                <w:color w:val="231F20"/>
                <w:sz w:val="20"/>
                <w:szCs w:val="20"/>
              </w:rPr>
              <w:t>Łączna liczba punktów ECTS, jaką</w:t>
            </w:r>
            <w:r w:rsidRPr="00513860">
              <w:rPr>
                <w:rFonts w:ascii="Cambria" w:hAnsi="Cambria"/>
                <w:color w:val="231F20"/>
                <w:spacing w:val="19"/>
                <w:sz w:val="20"/>
                <w:szCs w:val="20"/>
              </w:rPr>
              <w:t xml:space="preserve"> </w:t>
            </w:r>
            <w:r w:rsidRPr="00513860">
              <w:rPr>
                <w:rFonts w:ascii="Cambria" w:hAnsi="Cambria"/>
                <w:color w:val="231F20"/>
                <w:sz w:val="20"/>
                <w:szCs w:val="20"/>
              </w:rPr>
              <w:t>student</w:t>
            </w:r>
            <w:r w:rsidRPr="00513860">
              <w:rPr>
                <w:rFonts w:ascii="Cambria" w:hAnsi="Cambria"/>
                <w:color w:val="231F20"/>
                <w:spacing w:val="19"/>
                <w:sz w:val="20"/>
                <w:szCs w:val="20"/>
              </w:rPr>
              <w:t xml:space="preserve"> </w:t>
            </w:r>
            <w:r w:rsidRPr="00513860">
              <w:rPr>
                <w:rFonts w:ascii="Cambria" w:hAnsi="Cambria"/>
                <w:color w:val="231F20"/>
                <w:sz w:val="20"/>
                <w:szCs w:val="20"/>
              </w:rPr>
              <w:t>musi</w:t>
            </w:r>
            <w:r w:rsidRPr="00513860">
              <w:rPr>
                <w:rFonts w:ascii="Cambria" w:hAnsi="Cambria"/>
                <w:color w:val="231F20"/>
                <w:spacing w:val="19"/>
                <w:sz w:val="20"/>
                <w:szCs w:val="20"/>
              </w:rPr>
              <w:t xml:space="preserve"> </w:t>
            </w:r>
            <w:r w:rsidRPr="00513860">
              <w:rPr>
                <w:rFonts w:ascii="Cambria" w:hAnsi="Cambria"/>
                <w:color w:val="231F20"/>
                <w:sz w:val="20"/>
                <w:szCs w:val="20"/>
              </w:rPr>
              <w:t>uzyskać</w:t>
            </w:r>
            <w:r w:rsidRPr="00513860">
              <w:rPr>
                <w:rFonts w:ascii="Cambria" w:hAnsi="Cambria"/>
                <w:color w:val="231F20"/>
                <w:spacing w:val="19"/>
                <w:sz w:val="20"/>
                <w:szCs w:val="20"/>
              </w:rPr>
              <w:t xml:space="preserve"> </w:t>
            </w:r>
            <w:r w:rsidRPr="00513860">
              <w:rPr>
                <w:rFonts w:ascii="Cambria" w:hAnsi="Cambria"/>
                <w:color w:val="231F20"/>
                <w:sz w:val="20"/>
                <w:szCs w:val="20"/>
              </w:rPr>
              <w:t>w</w:t>
            </w:r>
            <w:r w:rsidRPr="00513860">
              <w:rPr>
                <w:rFonts w:ascii="Cambria" w:hAnsi="Cambria"/>
                <w:color w:val="231F20"/>
                <w:spacing w:val="19"/>
                <w:sz w:val="20"/>
                <w:szCs w:val="20"/>
              </w:rPr>
              <w:t xml:space="preserve"> </w:t>
            </w:r>
            <w:r w:rsidRPr="00513860">
              <w:rPr>
                <w:rFonts w:ascii="Cambria" w:hAnsi="Cambria"/>
                <w:color w:val="231F20"/>
                <w:sz w:val="20"/>
                <w:szCs w:val="20"/>
              </w:rPr>
              <w:t>ramach</w:t>
            </w:r>
            <w:r w:rsidRPr="00513860">
              <w:rPr>
                <w:rFonts w:ascii="Cambria" w:hAnsi="Cambria"/>
                <w:color w:val="231F20"/>
                <w:spacing w:val="19"/>
                <w:sz w:val="20"/>
                <w:szCs w:val="20"/>
              </w:rPr>
              <w:t xml:space="preserve"> </w:t>
            </w:r>
            <w:r w:rsidRPr="00513860">
              <w:rPr>
                <w:rFonts w:ascii="Cambria" w:hAnsi="Cambria"/>
                <w:color w:val="231F20"/>
                <w:sz w:val="20"/>
                <w:szCs w:val="20"/>
              </w:rPr>
              <w:t>zajęć</w:t>
            </w:r>
            <w:r w:rsidRPr="00513860">
              <w:rPr>
                <w:rFonts w:ascii="Cambria" w:hAnsi="Cambria"/>
                <w:color w:val="231F20"/>
                <w:spacing w:val="19"/>
                <w:sz w:val="20"/>
                <w:szCs w:val="20"/>
              </w:rPr>
              <w:t xml:space="preserve"> </w:t>
            </w:r>
            <w:r w:rsidRPr="00513860">
              <w:rPr>
                <w:rFonts w:ascii="Cambria" w:hAnsi="Cambria"/>
                <w:color w:val="231F20"/>
                <w:sz w:val="20"/>
                <w:szCs w:val="20"/>
              </w:rPr>
              <w:t>kształtujących</w:t>
            </w:r>
            <w:r w:rsidRPr="00513860">
              <w:rPr>
                <w:rFonts w:ascii="Cambria" w:hAnsi="Cambria"/>
                <w:color w:val="231F20"/>
                <w:spacing w:val="-5"/>
                <w:sz w:val="20"/>
                <w:szCs w:val="20"/>
              </w:rPr>
              <w:t xml:space="preserve"> </w:t>
            </w:r>
            <w:r w:rsidRPr="00513860">
              <w:rPr>
                <w:rFonts w:ascii="Cambria" w:hAnsi="Cambria"/>
                <w:color w:val="231F20"/>
                <w:sz w:val="20"/>
                <w:szCs w:val="20"/>
              </w:rPr>
              <w:t>umiejętności</w:t>
            </w:r>
            <w:r w:rsidRPr="00513860">
              <w:rPr>
                <w:rFonts w:ascii="Cambria" w:hAnsi="Cambria"/>
                <w:color w:val="231F20"/>
                <w:spacing w:val="-5"/>
                <w:sz w:val="20"/>
                <w:szCs w:val="20"/>
              </w:rPr>
              <w:t xml:space="preserve"> </w:t>
            </w:r>
            <w:r w:rsidRPr="00513860">
              <w:rPr>
                <w:rFonts w:ascii="Cambria" w:hAnsi="Cambria"/>
                <w:color w:val="231F20"/>
                <w:sz w:val="20"/>
                <w:szCs w:val="20"/>
              </w:rPr>
              <w:t>praktyczne</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6042DA46" w14:textId="3AF3021A" w:rsidR="00BD534C" w:rsidRPr="00513860" w:rsidRDefault="4B88CDAA" w:rsidP="1E71756B">
            <w:pPr>
              <w:spacing w:line="259" w:lineRule="auto"/>
              <w:jc w:val="center"/>
              <w:rPr>
                <w:rFonts w:ascii="Cambria" w:hAnsi="Cambria"/>
              </w:rPr>
            </w:pPr>
            <w:r w:rsidRPr="1E71756B">
              <w:rPr>
                <w:rFonts w:ascii="Cambria" w:hAnsi="Cambria"/>
                <w:sz w:val="20"/>
                <w:szCs w:val="20"/>
              </w:rPr>
              <w:t>169</w:t>
            </w:r>
          </w:p>
        </w:tc>
      </w:tr>
      <w:tr w:rsidR="00BD534C" w:rsidRPr="00513860" w14:paraId="39C55433" w14:textId="77777777" w:rsidTr="1E71756B">
        <w:trPr>
          <w:trHeight w:hRule="exact" w:val="1188"/>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0299C353" w14:textId="77777777" w:rsidR="00BD534C" w:rsidRPr="00513860" w:rsidRDefault="00BD534C" w:rsidP="0036653C">
            <w:pPr>
              <w:pStyle w:val="Poprawka"/>
              <w:ind w:left="63" w:right="114"/>
              <w:rPr>
                <w:rFonts w:ascii="Cambria" w:hAnsi="Cambria"/>
                <w:sz w:val="20"/>
                <w:szCs w:val="20"/>
              </w:rPr>
            </w:pPr>
            <w:r w:rsidRPr="00513860">
              <w:rPr>
                <w:rFonts w:ascii="Cambria" w:hAnsi="Cambria"/>
                <w:color w:val="231F20"/>
                <w:sz w:val="20"/>
                <w:szCs w:val="20"/>
              </w:rPr>
              <w:t>Liczba</w:t>
            </w:r>
            <w:r w:rsidRPr="00513860">
              <w:rPr>
                <w:rFonts w:ascii="Cambria" w:hAnsi="Cambria"/>
                <w:color w:val="231F20"/>
                <w:spacing w:val="10"/>
                <w:sz w:val="20"/>
                <w:szCs w:val="20"/>
              </w:rPr>
              <w:t xml:space="preserve"> </w:t>
            </w:r>
            <w:r w:rsidRPr="00513860">
              <w:rPr>
                <w:rFonts w:ascii="Cambria" w:hAnsi="Cambria"/>
                <w:color w:val="231F20"/>
                <w:sz w:val="20"/>
                <w:szCs w:val="20"/>
              </w:rPr>
              <w:t>punktów</w:t>
            </w:r>
            <w:r w:rsidRPr="00513860">
              <w:rPr>
                <w:rFonts w:ascii="Cambria" w:hAnsi="Cambria"/>
                <w:color w:val="231F20"/>
                <w:spacing w:val="10"/>
                <w:sz w:val="20"/>
                <w:szCs w:val="20"/>
              </w:rPr>
              <w:t xml:space="preserve"> </w:t>
            </w:r>
            <w:r w:rsidRPr="00513860">
              <w:rPr>
                <w:rFonts w:ascii="Cambria" w:hAnsi="Cambria"/>
                <w:color w:val="231F20"/>
                <w:sz w:val="20"/>
                <w:szCs w:val="20"/>
              </w:rPr>
              <w:t>ECTS,</w:t>
            </w:r>
            <w:r w:rsidRPr="00513860">
              <w:rPr>
                <w:rFonts w:ascii="Cambria" w:hAnsi="Cambria"/>
                <w:color w:val="231F20"/>
                <w:spacing w:val="10"/>
                <w:sz w:val="20"/>
                <w:szCs w:val="20"/>
              </w:rPr>
              <w:t xml:space="preserve"> </w:t>
            </w:r>
            <w:r w:rsidRPr="00513860">
              <w:rPr>
                <w:rFonts w:ascii="Cambria" w:hAnsi="Cambria"/>
                <w:color w:val="231F20"/>
                <w:sz w:val="20"/>
                <w:szCs w:val="20"/>
              </w:rPr>
              <w:t>jaką</w:t>
            </w:r>
            <w:r w:rsidRPr="00513860">
              <w:rPr>
                <w:rFonts w:ascii="Cambria" w:hAnsi="Cambria"/>
                <w:color w:val="231F20"/>
                <w:spacing w:val="10"/>
                <w:sz w:val="20"/>
                <w:szCs w:val="20"/>
              </w:rPr>
              <w:t xml:space="preserve"> </w:t>
            </w:r>
            <w:r w:rsidRPr="00513860">
              <w:rPr>
                <w:rFonts w:ascii="Cambria" w:hAnsi="Cambria"/>
                <w:color w:val="231F20"/>
                <w:sz w:val="20"/>
                <w:szCs w:val="20"/>
              </w:rPr>
              <w:t>student</w:t>
            </w:r>
            <w:r w:rsidRPr="00513860">
              <w:rPr>
                <w:rFonts w:ascii="Cambria" w:hAnsi="Cambria"/>
                <w:color w:val="231F20"/>
                <w:spacing w:val="10"/>
                <w:sz w:val="20"/>
                <w:szCs w:val="20"/>
              </w:rPr>
              <w:t xml:space="preserve"> </w:t>
            </w:r>
            <w:r w:rsidRPr="00513860">
              <w:rPr>
                <w:rFonts w:ascii="Cambria" w:hAnsi="Cambria"/>
                <w:color w:val="231F20"/>
                <w:sz w:val="20"/>
                <w:szCs w:val="20"/>
              </w:rPr>
              <w:t>musi</w:t>
            </w:r>
            <w:r w:rsidRPr="00513860">
              <w:rPr>
                <w:rFonts w:ascii="Cambria" w:hAnsi="Cambria"/>
                <w:color w:val="231F20"/>
                <w:spacing w:val="10"/>
                <w:sz w:val="20"/>
                <w:szCs w:val="20"/>
              </w:rPr>
              <w:t xml:space="preserve"> </w:t>
            </w:r>
            <w:r w:rsidRPr="00513860">
              <w:rPr>
                <w:rFonts w:ascii="Cambria" w:hAnsi="Cambria"/>
                <w:color w:val="231F20"/>
                <w:sz w:val="20"/>
                <w:szCs w:val="20"/>
              </w:rPr>
              <w:t>uzyskać</w:t>
            </w:r>
            <w:r w:rsidRPr="00513860">
              <w:rPr>
                <w:rFonts w:ascii="Cambria" w:hAnsi="Cambria"/>
                <w:color w:val="231F20"/>
                <w:spacing w:val="10"/>
                <w:sz w:val="20"/>
                <w:szCs w:val="20"/>
              </w:rPr>
              <w:t xml:space="preserve"> </w:t>
            </w:r>
            <w:r w:rsidRPr="00513860">
              <w:rPr>
                <w:rFonts w:ascii="Cambria" w:hAnsi="Cambria"/>
                <w:color w:val="231F20"/>
                <w:sz w:val="20"/>
                <w:szCs w:val="20"/>
              </w:rPr>
              <w:t>w</w:t>
            </w:r>
            <w:r w:rsidRPr="00513860">
              <w:rPr>
                <w:rFonts w:ascii="Cambria" w:hAnsi="Cambria"/>
                <w:color w:val="231F20"/>
                <w:spacing w:val="10"/>
                <w:sz w:val="20"/>
                <w:szCs w:val="20"/>
              </w:rPr>
              <w:t xml:space="preserve"> </w:t>
            </w:r>
            <w:r w:rsidRPr="00513860">
              <w:rPr>
                <w:rFonts w:ascii="Cambria" w:hAnsi="Cambria"/>
                <w:color w:val="231F20"/>
                <w:sz w:val="20"/>
                <w:szCs w:val="20"/>
              </w:rPr>
              <w:t>ramach</w:t>
            </w:r>
            <w:r w:rsidRPr="00513860">
              <w:rPr>
                <w:rFonts w:ascii="Cambria" w:hAnsi="Cambria"/>
                <w:color w:val="231F20"/>
                <w:spacing w:val="10"/>
                <w:sz w:val="20"/>
                <w:szCs w:val="20"/>
              </w:rPr>
              <w:t xml:space="preserve"> </w:t>
            </w:r>
            <w:r w:rsidRPr="00513860">
              <w:rPr>
                <w:rFonts w:ascii="Cambria" w:hAnsi="Cambria"/>
                <w:color w:val="231F20"/>
                <w:sz w:val="20"/>
                <w:szCs w:val="20"/>
              </w:rPr>
              <w:t>zajęć</w:t>
            </w:r>
            <w:r w:rsidRPr="00513860">
              <w:rPr>
                <w:rFonts w:ascii="Cambria" w:hAnsi="Cambria"/>
                <w:color w:val="231F20"/>
                <w:spacing w:val="10"/>
                <w:sz w:val="20"/>
                <w:szCs w:val="20"/>
              </w:rPr>
              <w:t xml:space="preserve"> </w:t>
            </w:r>
            <w:r w:rsidRPr="00513860">
              <w:rPr>
                <w:rFonts w:ascii="Cambria" w:hAnsi="Cambria"/>
                <w:color w:val="231F20"/>
                <w:sz w:val="20"/>
                <w:szCs w:val="20"/>
              </w:rPr>
              <w:t>z</w:t>
            </w:r>
            <w:r w:rsidRPr="00513860">
              <w:rPr>
                <w:rFonts w:ascii="Cambria" w:hAnsi="Cambria"/>
                <w:color w:val="231F20"/>
                <w:spacing w:val="10"/>
                <w:sz w:val="20"/>
                <w:szCs w:val="20"/>
              </w:rPr>
              <w:t xml:space="preserve"> </w:t>
            </w:r>
            <w:r w:rsidRPr="00513860">
              <w:rPr>
                <w:rFonts w:ascii="Cambria" w:hAnsi="Cambria"/>
                <w:color w:val="231F20"/>
                <w:sz w:val="20"/>
                <w:szCs w:val="20"/>
              </w:rPr>
              <w:t>dziedziny</w:t>
            </w:r>
            <w:r w:rsidRPr="00513860">
              <w:rPr>
                <w:rFonts w:ascii="Cambria" w:hAnsi="Cambria"/>
                <w:color w:val="231F20"/>
                <w:spacing w:val="10"/>
                <w:sz w:val="20"/>
                <w:szCs w:val="20"/>
              </w:rPr>
              <w:t xml:space="preserve"> </w:t>
            </w:r>
            <w:r w:rsidRPr="00513860">
              <w:rPr>
                <w:rFonts w:ascii="Cambria" w:hAnsi="Cambria"/>
                <w:color w:val="231F20"/>
                <w:sz w:val="20"/>
                <w:szCs w:val="20"/>
              </w:rPr>
              <w:t>nauk</w:t>
            </w:r>
            <w:r w:rsidRPr="00513860">
              <w:rPr>
                <w:rFonts w:ascii="Cambria" w:hAnsi="Cambria"/>
                <w:color w:val="231F20"/>
                <w:spacing w:val="10"/>
                <w:sz w:val="20"/>
                <w:szCs w:val="20"/>
              </w:rPr>
              <w:t xml:space="preserve"> </w:t>
            </w:r>
            <w:r w:rsidRPr="00513860">
              <w:rPr>
                <w:rFonts w:ascii="Cambria" w:hAnsi="Cambria"/>
                <w:color w:val="231F20"/>
                <w:sz w:val="20"/>
                <w:szCs w:val="20"/>
              </w:rPr>
              <w:t>humanistycznych</w:t>
            </w:r>
            <w:r w:rsidRPr="00513860">
              <w:rPr>
                <w:rFonts w:ascii="Cambria" w:hAnsi="Cambria"/>
                <w:color w:val="231F20"/>
                <w:spacing w:val="10"/>
                <w:sz w:val="20"/>
                <w:szCs w:val="20"/>
              </w:rPr>
              <w:t xml:space="preserve"> </w:t>
            </w:r>
            <w:r w:rsidRPr="00513860">
              <w:rPr>
                <w:rFonts w:ascii="Cambria" w:hAnsi="Cambria"/>
                <w:color w:val="231F20"/>
                <w:sz w:val="20"/>
                <w:szCs w:val="20"/>
              </w:rPr>
              <w:t>lub</w:t>
            </w:r>
            <w:r w:rsidRPr="00513860">
              <w:rPr>
                <w:rFonts w:ascii="Cambria" w:hAnsi="Cambria"/>
                <w:color w:val="231F20"/>
                <w:spacing w:val="10"/>
                <w:sz w:val="20"/>
                <w:szCs w:val="20"/>
              </w:rPr>
              <w:t xml:space="preserve"> </w:t>
            </w:r>
            <w:r w:rsidRPr="00513860">
              <w:rPr>
                <w:rFonts w:ascii="Cambria" w:hAnsi="Cambria"/>
                <w:color w:val="231F20"/>
                <w:sz w:val="20"/>
                <w:szCs w:val="20"/>
              </w:rPr>
              <w:t>nauk</w:t>
            </w:r>
            <w:r w:rsidRPr="00513860">
              <w:rPr>
                <w:rFonts w:ascii="Cambria" w:hAnsi="Cambria"/>
                <w:color w:val="231F20"/>
                <w:spacing w:val="10"/>
                <w:sz w:val="20"/>
                <w:szCs w:val="20"/>
              </w:rPr>
              <w:t xml:space="preserve"> </w:t>
            </w:r>
            <w:r w:rsidRPr="00513860">
              <w:rPr>
                <w:rFonts w:ascii="Cambria" w:hAnsi="Cambria"/>
                <w:color w:val="231F20"/>
                <w:sz w:val="20"/>
                <w:szCs w:val="20"/>
              </w:rPr>
              <w:t>społecznych –</w:t>
            </w:r>
            <w:r w:rsidRPr="00513860">
              <w:rPr>
                <w:rFonts w:ascii="Cambria" w:hAnsi="Cambria"/>
                <w:color w:val="231F20"/>
                <w:spacing w:val="13"/>
                <w:sz w:val="20"/>
                <w:szCs w:val="20"/>
              </w:rPr>
              <w:t xml:space="preserve"> </w:t>
            </w:r>
            <w:r w:rsidRPr="00513860">
              <w:rPr>
                <w:rFonts w:ascii="Cambria" w:hAnsi="Cambria"/>
                <w:color w:val="231F20"/>
                <w:sz w:val="20"/>
                <w:szCs w:val="20"/>
              </w:rPr>
              <w:t>w</w:t>
            </w:r>
            <w:r w:rsidRPr="00513860">
              <w:rPr>
                <w:rFonts w:ascii="Cambria" w:hAnsi="Cambria"/>
                <w:color w:val="231F20"/>
                <w:spacing w:val="13"/>
                <w:sz w:val="20"/>
                <w:szCs w:val="20"/>
              </w:rPr>
              <w:t xml:space="preserve"> </w:t>
            </w:r>
            <w:r w:rsidRPr="00513860">
              <w:rPr>
                <w:rFonts w:ascii="Cambria" w:hAnsi="Cambria"/>
                <w:color w:val="231F20"/>
                <w:sz w:val="20"/>
                <w:szCs w:val="20"/>
              </w:rPr>
              <w:t>przypadku</w:t>
            </w:r>
            <w:r w:rsidRPr="00513860">
              <w:rPr>
                <w:rFonts w:ascii="Cambria" w:hAnsi="Cambria"/>
                <w:color w:val="231F20"/>
                <w:spacing w:val="13"/>
                <w:sz w:val="20"/>
                <w:szCs w:val="20"/>
              </w:rPr>
              <w:t xml:space="preserve"> </w:t>
            </w:r>
            <w:r w:rsidRPr="00513860">
              <w:rPr>
                <w:rFonts w:ascii="Cambria" w:hAnsi="Cambria"/>
                <w:color w:val="231F20"/>
                <w:sz w:val="20"/>
                <w:szCs w:val="20"/>
              </w:rPr>
              <w:t>kierunków</w:t>
            </w:r>
            <w:r w:rsidRPr="00513860">
              <w:rPr>
                <w:rFonts w:ascii="Cambria" w:hAnsi="Cambria"/>
                <w:color w:val="231F20"/>
                <w:spacing w:val="13"/>
                <w:sz w:val="20"/>
                <w:szCs w:val="20"/>
              </w:rPr>
              <w:t xml:space="preserve"> </w:t>
            </w:r>
            <w:r w:rsidRPr="00513860">
              <w:rPr>
                <w:rFonts w:ascii="Cambria" w:hAnsi="Cambria"/>
                <w:color w:val="231F20"/>
                <w:sz w:val="20"/>
                <w:szCs w:val="20"/>
              </w:rPr>
              <w:t>studiów</w:t>
            </w:r>
            <w:r w:rsidRPr="00513860">
              <w:rPr>
                <w:rFonts w:ascii="Cambria" w:hAnsi="Cambria"/>
                <w:color w:val="231F20"/>
                <w:spacing w:val="13"/>
                <w:sz w:val="20"/>
                <w:szCs w:val="20"/>
              </w:rPr>
              <w:t xml:space="preserve"> </w:t>
            </w:r>
            <w:r w:rsidRPr="00513860">
              <w:rPr>
                <w:rFonts w:ascii="Cambria" w:hAnsi="Cambria"/>
                <w:color w:val="231F20"/>
                <w:sz w:val="20"/>
                <w:szCs w:val="20"/>
              </w:rPr>
              <w:t>przyporządkowanych</w:t>
            </w:r>
            <w:r w:rsidRPr="00513860">
              <w:rPr>
                <w:rFonts w:ascii="Cambria" w:hAnsi="Cambria"/>
                <w:color w:val="231F20"/>
                <w:spacing w:val="13"/>
                <w:sz w:val="20"/>
                <w:szCs w:val="20"/>
              </w:rPr>
              <w:t xml:space="preserve"> </w:t>
            </w:r>
            <w:r w:rsidRPr="00513860">
              <w:rPr>
                <w:rFonts w:ascii="Cambria" w:hAnsi="Cambria"/>
                <w:color w:val="231F20"/>
                <w:sz w:val="20"/>
                <w:szCs w:val="20"/>
              </w:rPr>
              <w:t>do</w:t>
            </w:r>
            <w:r w:rsidRPr="00513860">
              <w:rPr>
                <w:rFonts w:ascii="Cambria" w:hAnsi="Cambria"/>
                <w:color w:val="231F20"/>
                <w:spacing w:val="13"/>
                <w:sz w:val="20"/>
                <w:szCs w:val="20"/>
              </w:rPr>
              <w:t xml:space="preserve"> </w:t>
            </w:r>
            <w:r w:rsidRPr="00513860">
              <w:rPr>
                <w:rFonts w:ascii="Cambria" w:hAnsi="Cambria"/>
                <w:color w:val="231F20"/>
                <w:sz w:val="20"/>
                <w:szCs w:val="20"/>
              </w:rPr>
              <w:t>dyscyplin w ramach dziedzin innych niż odpowiednio nauki humanistyczne lub nauki społeczne</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5FE6F156" w14:textId="77777777" w:rsidR="00BD534C" w:rsidRPr="00513860" w:rsidRDefault="00BD534C" w:rsidP="0036653C">
            <w:pPr>
              <w:pStyle w:val="Bezodstpw"/>
              <w:jc w:val="center"/>
              <w:rPr>
                <w:rFonts w:ascii="Cambria" w:hAnsi="Cambria"/>
                <w:sz w:val="20"/>
                <w:szCs w:val="20"/>
              </w:rPr>
            </w:pPr>
            <w:r w:rsidRPr="00513860">
              <w:rPr>
                <w:rFonts w:ascii="Cambria" w:hAnsi="Cambria"/>
                <w:sz w:val="20"/>
                <w:szCs w:val="20"/>
              </w:rPr>
              <w:t>5</w:t>
            </w:r>
          </w:p>
        </w:tc>
      </w:tr>
      <w:tr w:rsidR="00FD6B36" w:rsidRPr="00513860" w14:paraId="41885854" w14:textId="77777777" w:rsidTr="1E71756B">
        <w:trPr>
          <w:trHeight w:hRule="exact" w:val="581"/>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0260B654" w14:textId="1C461762" w:rsidR="00FD6B36" w:rsidRPr="00513860" w:rsidRDefault="00FD6B36" w:rsidP="00FD6B36">
            <w:pPr>
              <w:pStyle w:val="Poprawka"/>
              <w:ind w:left="63"/>
              <w:rPr>
                <w:rFonts w:ascii="Cambria" w:hAnsi="Cambria"/>
                <w:color w:val="231F20"/>
                <w:sz w:val="20"/>
                <w:szCs w:val="20"/>
              </w:rPr>
            </w:pPr>
            <w:r w:rsidRPr="00513860">
              <w:rPr>
                <w:rFonts w:ascii="Cambria" w:hAnsi="Cambria"/>
                <w:spacing w:val="-1"/>
                <w:sz w:val="20"/>
                <w:szCs w:val="20"/>
              </w:rPr>
              <w:t>Liczba</w:t>
            </w:r>
            <w:r w:rsidRPr="00513860">
              <w:rPr>
                <w:rFonts w:ascii="Cambria" w:hAnsi="Cambria"/>
                <w:sz w:val="20"/>
                <w:szCs w:val="20"/>
              </w:rPr>
              <w:t xml:space="preserve"> </w:t>
            </w:r>
            <w:r w:rsidRPr="00513860">
              <w:rPr>
                <w:rFonts w:ascii="Cambria" w:hAnsi="Cambria"/>
                <w:spacing w:val="-1"/>
                <w:sz w:val="20"/>
                <w:szCs w:val="20"/>
              </w:rPr>
              <w:t>punktów</w:t>
            </w:r>
            <w:r w:rsidRPr="00513860">
              <w:rPr>
                <w:rFonts w:ascii="Cambria" w:hAnsi="Cambria"/>
                <w:spacing w:val="27"/>
                <w:sz w:val="20"/>
                <w:szCs w:val="20"/>
              </w:rPr>
              <w:t xml:space="preserve"> </w:t>
            </w:r>
            <w:r w:rsidRPr="00513860">
              <w:rPr>
                <w:rFonts w:ascii="Cambria" w:hAnsi="Cambria"/>
                <w:spacing w:val="-1"/>
                <w:sz w:val="20"/>
                <w:szCs w:val="20"/>
              </w:rPr>
              <w:t>ECTS przyporządkowana</w:t>
            </w:r>
            <w:r w:rsidRPr="00513860">
              <w:rPr>
                <w:rFonts w:ascii="Cambria" w:hAnsi="Cambria"/>
                <w:sz w:val="20"/>
                <w:szCs w:val="20"/>
              </w:rPr>
              <w:t xml:space="preserve"> zajęciom lub grupom zajęć do</w:t>
            </w:r>
            <w:r w:rsidRPr="00513860">
              <w:rPr>
                <w:rFonts w:ascii="Cambria" w:hAnsi="Cambria"/>
                <w:spacing w:val="-3"/>
                <w:sz w:val="20"/>
                <w:szCs w:val="20"/>
              </w:rPr>
              <w:t xml:space="preserve"> </w:t>
            </w:r>
            <w:r w:rsidRPr="00513860">
              <w:rPr>
                <w:rFonts w:ascii="Cambria" w:hAnsi="Cambria"/>
                <w:spacing w:val="-1"/>
                <w:sz w:val="20"/>
                <w:szCs w:val="20"/>
              </w:rPr>
              <w:t>wyboru</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533F6166" w14:textId="47FBCEC9" w:rsidR="00FD6B36" w:rsidRPr="00513860" w:rsidRDefault="00FD6B36" w:rsidP="00FD6B36">
            <w:pPr>
              <w:widowControl w:val="0"/>
              <w:jc w:val="center"/>
              <w:rPr>
                <w:rFonts w:ascii="Cambria" w:hAnsi="Cambria"/>
                <w:bCs/>
                <w:sz w:val="20"/>
                <w:szCs w:val="20"/>
              </w:rPr>
            </w:pPr>
            <w:r w:rsidRPr="00513860">
              <w:rPr>
                <w:rFonts w:ascii="Cambria" w:hAnsi="Cambria"/>
                <w:sz w:val="20"/>
                <w:szCs w:val="20"/>
              </w:rPr>
              <w:t>64</w:t>
            </w:r>
          </w:p>
        </w:tc>
      </w:tr>
      <w:tr w:rsidR="00FD6B36" w:rsidRPr="00513860" w14:paraId="0B7E851A" w14:textId="77777777" w:rsidTr="1E71756B">
        <w:trPr>
          <w:trHeight w:hRule="exact" w:val="581"/>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623BFED8" w14:textId="77777777" w:rsidR="00FD6B36" w:rsidRPr="00513860" w:rsidRDefault="00FD6B36" w:rsidP="00FD6B36">
            <w:pPr>
              <w:pStyle w:val="Poprawka"/>
              <w:ind w:left="63"/>
              <w:rPr>
                <w:rFonts w:ascii="Cambria" w:hAnsi="Cambria"/>
                <w:spacing w:val="-1"/>
                <w:sz w:val="20"/>
                <w:szCs w:val="20"/>
              </w:rPr>
            </w:pPr>
            <w:r w:rsidRPr="00513860">
              <w:rPr>
                <w:rFonts w:ascii="Cambria" w:hAnsi="Cambria"/>
                <w:color w:val="231F20"/>
                <w:sz w:val="20"/>
                <w:szCs w:val="20"/>
              </w:rPr>
              <w:t>Wymiar</w:t>
            </w:r>
            <w:r w:rsidRPr="00513860">
              <w:rPr>
                <w:rFonts w:ascii="Cambria" w:hAnsi="Cambria"/>
                <w:color w:val="231F20"/>
                <w:spacing w:val="-3"/>
                <w:sz w:val="20"/>
                <w:szCs w:val="20"/>
              </w:rPr>
              <w:t xml:space="preserve"> </w:t>
            </w:r>
            <w:r w:rsidRPr="00513860">
              <w:rPr>
                <w:rFonts w:ascii="Cambria" w:hAnsi="Cambria"/>
                <w:color w:val="231F20"/>
                <w:sz w:val="20"/>
                <w:szCs w:val="20"/>
              </w:rPr>
              <w:t>praktyk</w:t>
            </w:r>
            <w:r w:rsidRPr="00513860">
              <w:rPr>
                <w:rFonts w:ascii="Cambria" w:hAnsi="Cambria"/>
                <w:color w:val="231F20"/>
                <w:spacing w:val="-3"/>
                <w:sz w:val="20"/>
                <w:szCs w:val="20"/>
              </w:rPr>
              <w:t xml:space="preserve"> </w:t>
            </w:r>
            <w:r w:rsidRPr="00513860">
              <w:rPr>
                <w:rFonts w:ascii="Cambria" w:hAnsi="Cambria"/>
                <w:color w:val="231F20"/>
                <w:sz w:val="20"/>
                <w:szCs w:val="20"/>
              </w:rPr>
              <w:t>zawodowych</w:t>
            </w:r>
            <w:r w:rsidRPr="00513860">
              <w:rPr>
                <w:rFonts w:ascii="Cambria" w:hAnsi="Cambria"/>
                <w:color w:val="231F20"/>
                <w:spacing w:val="-3"/>
                <w:sz w:val="20"/>
                <w:szCs w:val="20"/>
              </w:rPr>
              <w:t xml:space="preserve"> </w:t>
            </w:r>
            <w:r w:rsidRPr="00513860">
              <w:rPr>
                <w:rFonts w:ascii="Cambria" w:hAnsi="Cambria"/>
                <w:color w:val="231F20"/>
                <w:sz w:val="20"/>
                <w:szCs w:val="20"/>
              </w:rPr>
              <w:t>oraz</w:t>
            </w:r>
            <w:r w:rsidRPr="00513860">
              <w:rPr>
                <w:rFonts w:ascii="Cambria" w:hAnsi="Cambria"/>
                <w:color w:val="231F20"/>
                <w:spacing w:val="-3"/>
                <w:sz w:val="20"/>
                <w:szCs w:val="20"/>
              </w:rPr>
              <w:t xml:space="preserve"> </w:t>
            </w:r>
            <w:r w:rsidRPr="00513860">
              <w:rPr>
                <w:rFonts w:ascii="Cambria" w:hAnsi="Cambria"/>
                <w:color w:val="231F20"/>
                <w:sz w:val="20"/>
                <w:szCs w:val="20"/>
              </w:rPr>
              <w:t>liczba</w:t>
            </w:r>
            <w:r w:rsidRPr="00513860">
              <w:rPr>
                <w:rFonts w:ascii="Cambria" w:hAnsi="Cambria"/>
                <w:color w:val="231F20"/>
                <w:spacing w:val="-3"/>
                <w:sz w:val="20"/>
                <w:szCs w:val="20"/>
              </w:rPr>
              <w:t xml:space="preserve"> </w:t>
            </w:r>
            <w:r w:rsidRPr="00513860">
              <w:rPr>
                <w:rFonts w:ascii="Cambria" w:hAnsi="Cambria"/>
                <w:color w:val="231F20"/>
                <w:sz w:val="20"/>
                <w:szCs w:val="20"/>
              </w:rPr>
              <w:t>punktów</w:t>
            </w:r>
            <w:r w:rsidRPr="00513860">
              <w:rPr>
                <w:rFonts w:ascii="Cambria" w:hAnsi="Cambria"/>
                <w:color w:val="231F20"/>
                <w:spacing w:val="-3"/>
                <w:sz w:val="20"/>
                <w:szCs w:val="20"/>
              </w:rPr>
              <w:t xml:space="preserve"> </w:t>
            </w:r>
            <w:r w:rsidRPr="00513860">
              <w:rPr>
                <w:rFonts w:ascii="Cambria" w:hAnsi="Cambria"/>
                <w:color w:val="231F20"/>
                <w:sz w:val="20"/>
                <w:szCs w:val="20"/>
              </w:rPr>
              <w:t>ECTS,</w:t>
            </w:r>
            <w:r w:rsidRPr="00513860">
              <w:rPr>
                <w:rFonts w:ascii="Cambria" w:hAnsi="Cambria"/>
                <w:color w:val="231F20"/>
                <w:spacing w:val="-3"/>
                <w:sz w:val="20"/>
                <w:szCs w:val="20"/>
              </w:rPr>
              <w:t xml:space="preserve"> </w:t>
            </w:r>
            <w:r w:rsidRPr="00513860">
              <w:rPr>
                <w:rFonts w:ascii="Cambria" w:hAnsi="Cambria"/>
                <w:color w:val="231F20"/>
                <w:sz w:val="20"/>
                <w:szCs w:val="20"/>
              </w:rPr>
              <w:t>jaką</w:t>
            </w:r>
            <w:r w:rsidRPr="00513860">
              <w:rPr>
                <w:rFonts w:ascii="Cambria" w:hAnsi="Cambria"/>
                <w:color w:val="231F20"/>
                <w:spacing w:val="-3"/>
                <w:sz w:val="20"/>
                <w:szCs w:val="20"/>
              </w:rPr>
              <w:t xml:space="preserve"> </w:t>
            </w:r>
            <w:r w:rsidRPr="00513860">
              <w:rPr>
                <w:rFonts w:ascii="Cambria" w:hAnsi="Cambria"/>
                <w:color w:val="231F20"/>
                <w:sz w:val="20"/>
                <w:szCs w:val="20"/>
              </w:rPr>
              <w:t>student</w:t>
            </w:r>
            <w:r w:rsidRPr="00513860">
              <w:rPr>
                <w:rFonts w:ascii="Cambria" w:hAnsi="Cambria"/>
                <w:color w:val="231F20"/>
                <w:spacing w:val="-3"/>
                <w:sz w:val="20"/>
                <w:szCs w:val="20"/>
              </w:rPr>
              <w:t xml:space="preserve"> </w:t>
            </w:r>
            <w:r w:rsidRPr="00513860">
              <w:rPr>
                <w:rFonts w:ascii="Cambria" w:hAnsi="Cambria"/>
                <w:color w:val="231F20"/>
                <w:sz w:val="20"/>
                <w:szCs w:val="20"/>
              </w:rPr>
              <w:t>musi</w:t>
            </w:r>
            <w:r w:rsidRPr="00513860">
              <w:rPr>
                <w:rFonts w:ascii="Cambria" w:hAnsi="Cambria"/>
                <w:color w:val="231F20"/>
                <w:spacing w:val="-3"/>
                <w:sz w:val="20"/>
                <w:szCs w:val="20"/>
              </w:rPr>
              <w:t xml:space="preserve"> </w:t>
            </w:r>
            <w:r w:rsidRPr="00513860">
              <w:rPr>
                <w:rFonts w:ascii="Cambria" w:hAnsi="Cambria"/>
                <w:color w:val="231F20"/>
                <w:sz w:val="20"/>
                <w:szCs w:val="20"/>
              </w:rPr>
              <w:t>uzyskać</w:t>
            </w:r>
            <w:r w:rsidRPr="00513860">
              <w:rPr>
                <w:rFonts w:ascii="Cambria" w:hAnsi="Cambria"/>
                <w:color w:val="231F20"/>
                <w:spacing w:val="-3"/>
                <w:sz w:val="20"/>
                <w:szCs w:val="20"/>
              </w:rPr>
              <w:t xml:space="preserve"> </w:t>
            </w:r>
            <w:r w:rsidRPr="00513860">
              <w:rPr>
                <w:rFonts w:ascii="Cambria" w:hAnsi="Cambria"/>
                <w:color w:val="231F20"/>
                <w:sz w:val="20"/>
                <w:szCs w:val="20"/>
              </w:rPr>
              <w:t>w</w:t>
            </w:r>
            <w:r w:rsidRPr="00513860">
              <w:rPr>
                <w:rFonts w:ascii="Cambria" w:hAnsi="Cambria"/>
                <w:color w:val="231F20"/>
                <w:spacing w:val="-3"/>
                <w:sz w:val="20"/>
                <w:szCs w:val="20"/>
              </w:rPr>
              <w:t xml:space="preserve"> </w:t>
            </w:r>
            <w:r w:rsidRPr="00513860">
              <w:rPr>
                <w:rFonts w:ascii="Cambria" w:hAnsi="Cambria"/>
                <w:color w:val="231F20"/>
                <w:sz w:val="20"/>
                <w:szCs w:val="20"/>
              </w:rPr>
              <w:t>ramach tych praktyk</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32AC87E6" w14:textId="77777777" w:rsidR="00FD6B36" w:rsidRPr="00513860" w:rsidRDefault="00FD6B36" w:rsidP="00FD6B36">
            <w:pPr>
              <w:widowControl w:val="0"/>
              <w:jc w:val="center"/>
              <w:rPr>
                <w:rFonts w:ascii="Cambria" w:hAnsi="Cambria"/>
                <w:bCs/>
                <w:sz w:val="20"/>
                <w:szCs w:val="20"/>
              </w:rPr>
            </w:pPr>
            <w:r w:rsidRPr="00513860">
              <w:rPr>
                <w:rFonts w:ascii="Cambria" w:hAnsi="Cambria"/>
                <w:bCs/>
                <w:sz w:val="20"/>
                <w:szCs w:val="20"/>
              </w:rPr>
              <w:t>960 godz.</w:t>
            </w:r>
          </w:p>
          <w:p w14:paraId="1FE65DD2" w14:textId="77777777" w:rsidR="00FD6B36" w:rsidRPr="00513860" w:rsidRDefault="00FD6B36" w:rsidP="00FD6B36">
            <w:pPr>
              <w:widowControl w:val="0"/>
              <w:jc w:val="center"/>
              <w:rPr>
                <w:rFonts w:ascii="Cambria" w:hAnsi="Cambria"/>
                <w:bCs/>
                <w:sz w:val="20"/>
                <w:szCs w:val="20"/>
              </w:rPr>
            </w:pPr>
            <w:r w:rsidRPr="00513860">
              <w:rPr>
                <w:rFonts w:ascii="Cambria" w:hAnsi="Cambria"/>
                <w:bCs/>
                <w:sz w:val="20"/>
                <w:szCs w:val="20"/>
              </w:rPr>
              <w:t>36 punktów ECTS</w:t>
            </w:r>
          </w:p>
          <w:p w14:paraId="63A9FDE7" w14:textId="77777777" w:rsidR="00FD6B36" w:rsidRPr="00513860" w:rsidRDefault="00FD6B36" w:rsidP="00FD6B36">
            <w:pPr>
              <w:widowControl w:val="0"/>
              <w:jc w:val="center"/>
              <w:rPr>
                <w:rFonts w:ascii="Cambria" w:eastAsia="Calibri" w:hAnsi="Cambria" w:cs="Arial"/>
                <w:sz w:val="20"/>
                <w:szCs w:val="20"/>
              </w:rPr>
            </w:pPr>
          </w:p>
        </w:tc>
      </w:tr>
      <w:tr w:rsidR="00FD6B36" w:rsidRPr="00513860" w14:paraId="1367610C" w14:textId="77777777" w:rsidTr="1E71756B">
        <w:trPr>
          <w:trHeight w:hRule="exact" w:val="790"/>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0FC4E56E" w14:textId="77777777" w:rsidR="00FD6B36" w:rsidRPr="00513860" w:rsidRDefault="00FD6B36" w:rsidP="00FD6B36">
            <w:pPr>
              <w:pStyle w:val="Poprawka"/>
              <w:ind w:left="63"/>
              <w:rPr>
                <w:rFonts w:ascii="Cambria" w:hAnsi="Cambria"/>
                <w:sz w:val="20"/>
                <w:szCs w:val="20"/>
              </w:rPr>
            </w:pPr>
            <w:r w:rsidRPr="00513860">
              <w:rPr>
                <w:rFonts w:ascii="Cambria" w:hAnsi="Cambria"/>
                <w:spacing w:val="-1"/>
                <w:sz w:val="20"/>
                <w:szCs w:val="20"/>
              </w:rPr>
              <w:t>Liczba</w:t>
            </w:r>
            <w:r w:rsidRPr="00513860">
              <w:rPr>
                <w:rFonts w:ascii="Cambria" w:hAnsi="Cambria"/>
                <w:sz w:val="20"/>
                <w:szCs w:val="20"/>
              </w:rPr>
              <w:t xml:space="preserve"> </w:t>
            </w:r>
            <w:r w:rsidRPr="00513860">
              <w:rPr>
                <w:rFonts w:ascii="Cambria" w:hAnsi="Cambria"/>
                <w:spacing w:val="-1"/>
                <w:sz w:val="20"/>
                <w:szCs w:val="20"/>
              </w:rPr>
              <w:t>godzin</w:t>
            </w:r>
            <w:r w:rsidRPr="00513860">
              <w:rPr>
                <w:rFonts w:ascii="Cambria" w:hAnsi="Cambria"/>
                <w:b/>
                <w:sz w:val="20"/>
                <w:szCs w:val="20"/>
              </w:rPr>
              <w:t xml:space="preserve"> </w:t>
            </w:r>
            <w:r w:rsidRPr="00513860">
              <w:rPr>
                <w:rFonts w:ascii="Cambria" w:hAnsi="Cambria"/>
                <w:spacing w:val="-1"/>
                <w:sz w:val="20"/>
                <w:szCs w:val="20"/>
              </w:rPr>
              <w:t>zajęć</w:t>
            </w:r>
            <w:r w:rsidRPr="00513860">
              <w:rPr>
                <w:rFonts w:ascii="Cambria" w:hAnsi="Cambria"/>
                <w:sz w:val="20"/>
                <w:szCs w:val="20"/>
              </w:rPr>
              <w:t xml:space="preserve"> z</w:t>
            </w:r>
            <w:r w:rsidRPr="00513860">
              <w:rPr>
                <w:rFonts w:ascii="Cambria" w:hAnsi="Cambria"/>
                <w:spacing w:val="-2"/>
                <w:sz w:val="20"/>
                <w:szCs w:val="20"/>
              </w:rPr>
              <w:t xml:space="preserve"> </w:t>
            </w:r>
            <w:r w:rsidRPr="00513860">
              <w:rPr>
                <w:rFonts w:ascii="Cambria" w:hAnsi="Cambria"/>
                <w:spacing w:val="-1"/>
                <w:sz w:val="20"/>
                <w:szCs w:val="20"/>
              </w:rPr>
              <w:t>wychowania</w:t>
            </w:r>
            <w:r w:rsidRPr="00513860">
              <w:rPr>
                <w:rFonts w:ascii="Cambria" w:hAnsi="Cambria"/>
                <w:sz w:val="20"/>
                <w:szCs w:val="20"/>
              </w:rPr>
              <w:t xml:space="preserve"> </w:t>
            </w:r>
            <w:r w:rsidRPr="00513860">
              <w:rPr>
                <w:rFonts w:ascii="Cambria" w:hAnsi="Cambria"/>
                <w:spacing w:val="-2"/>
                <w:sz w:val="20"/>
                <w:szCs w:val="20"/>
              </w:rPr>
              <w:t>fizycznego</w:t>
            </w:r>
            <w:r w:rsidRPr="00513860">
              <w:rPr>
                <w:rFonts w:ascii="Cambria" w:hAnsi="Cambria"/>
                <w:sz w:val="20"/>
                <w:szCs w:val="20"/>
              </w:rPr>
              <w:t xml:space="preserve"> – w </w:t>
            </w:r>
            <w:r w:rsidRPr="00513860">
              <w:rPr>
                <w:rFonts w:ascii="Cambria" w:hAnsi="Cambria"/>
                <w:spacing w:val="-1"/>
                <w:sz w:val="20"/>
                <w:szCs w:val="20"/>
              </w:rPr>
              <w:t>przypadku</w:t>
            </w:r>
            <w:r w:rsidRPr="00513860">
              <w:rPr>
                <w:rFonts w:ascii="Cambria" w:hAnsi="Cambria"/>
                <w:sz w:val="20"/>
                <w:szCs w:val="20"/>
              </w:rPr>
              <w:t xml:space="preserve"> </w:t>
            </w:r>
            <w:r w:rsidRPr="00513860">
              <w:rPr>
                <w:rFonts w:ascii="Cambria" w:hAnsi="Cambria"/>
                <w:spacing w:val="-1"/>
                <w:sz w:val="20"/>
                <w:szCs w:val="20"/>
              </w:rPr>
              <w:t>stacjonarnych</w:t>
            </w:r>
            <w:r w:rsidRPr="00513860">
              <w:rPr>
                <w:rFonts w:ascii="Cambria" w:hAnsi="Cambria"/>
                <w:spacing w:val="1"/>
                <w:sz w:val="20"/>
                <w:szCs w:val="20"/>
              </w:rPr>
              <w:t xml:space="preserve"> </w:t>
            </w:r>
            <w:r w:rsidRPr="00513860">
              <w:rPr>
                <w:rFonts w:ascii="Cambria" w:hAnsi="Cambria"/>
                <w:spacing w:val="-1"/>
                <w:sz w:val="20"/>
                <w:szCs w:val="20"/>
              </w:rPr>
              <w:t>studiów pierwszego</w:t>
            </w:r>
            <w:r w:rsidRPr="00513860">
              <w:rPr>
                <w:rFonts w:ascii="Cambria" w:hAnsi="Cambria"/>
                <w:spacing w:val="1"/>
                <w:sz w:val="20"/>
                <w:szCs w:val="20"/>
              </w:rPr>
              <w:t xml:space="preserve"> </w:t>
            </w:r>
            <w:r w:rsidRPr="00513860">
              <w:rPr>
                <w:rFonts w:ascii="Cambria" w:hAnsi="Cambria"/>
                <w:spacing w:val="-1"/>
                <w:sz w:val="20"/>
                <w:szCs w:val="20"/>
              </w:rPr>
              <w:t>stopnia</w:t>
            </w:r>
            <w:r w:rsidRPr="00513860">
              <w:rPr>
                <w:rFonts w:ascii="Cambria" w:hAnsi="Cambria"/>
                <w:sz w:val="20"/>
                <w:szCs w:val="20"/>
              </w:rPr>
              <w:t xml:space="preserve"> i</w:t>
            </w:r>
            <w:r w:rsidRPr="00513860">
              <w:rPr>
                <w:rFonts w:ascii="Cambria" w:hAnsi="Cambria"/>
                <w:spacing w:val="-4"/>
                <w:sz w:val="20"/>
                <w:szCs w:val="20"/>
              </w:rPr>
              <w:t xml:space="preserve"> </w:t>
            </w:r>
            <w:r w:rsidRPr="00513860">
              <w:rPr>
                <w:rFonts w:ascii="Cambria" w:hAnsi="Cambria"/>
                <w:spacing w:val="-1"/>
                <w:sz w:val="20"/>
                <w:szCs w:val="20"/>
              </w:rPr>
              <w:t>jednolitych</w:t>
            </w:r>
            <w:r w:rsidRPr="00513860">
              <w:rPr>
                <w:rFonts w:ascii="Cambria" w:hAnsi="Cambria"/>
                <w:spacing w:val="55"/>
                <w:sz w:val="20"/>
                <w:szCs w:val="20"/>
              </w:rPr>
              <w:t xml:space="preserve"> </w:t>
            </w:r>
            <w:r w:rsidRPr="00513860">
              <w:rPr>
                <w:rFonts w:ascii="Cambria" w:hAnsi="Cambria"/>
                <w:spacing w:val="-1"/>
                <w:sz w:val="20"/>
                <w:szCs w:val="20"/>
              </w:rPr>
              <w:t>studiów magisterskich</w:t>
            </w:r>
          </w:p>
        </w:tc>
        <w:tc>
          <w:tcPr>
            <w:tcW w:w="1577" w:type="dxa"/>
            <w:tcBorders>
              <w:top w:val="single" w:sz="4" w:space="0" w:color="auto"/>
              <w:left w:val="single" w:sz="6" w:space="0" w:color="000000" w:themeColor="text1"/>
              <w:bottom w:val="single" w:sz="4" w:space="0" w:color="auto"/>
              <w:right w:val="single" w:sz="4" w:space="0" w:color="auto"/>
            </w:tcBorders>
            <w:shd w:val="clear" w:color="auto" w:fill="auto"/>
            <w:vAlign w:val="center"/>
          </w:tcPr>
          <w:p w14:paraId="0FA25C2B" w14:textId="77777777" w:rsidR="00FD6B36" w:rsidRPr="00513860" w:rsidRDefault="00FD6B36" w:rsidP="00FD6B36">
            <w:pPr>
              <w:jc w:val="center"/>
              <w:rPr>
                <w:rFonts w:ascii="Cambria" w:hAnsi="Cambria"/>
                <w:bCs/>
                <w:sz w:val="20"/>
                <w:szCs w:val="20"/>
              </w:rPr>
            </w:pPr>
            <w:r w:rsidRPr="00513860">
              <w:rPr>
                <w:rFonts w:ascii="Cambria" w:hAnsi="Cambria"/>
                <w:sz w:val="20"/>
                <w:szCs w:val="20"/>
              </w:rPr>
              <w:t>60 godz.</w:t>
            </w:r>
          </w:p>
        </w:tc>
        <w:tc>
          <w:tcPr>
            <w:tcW w:w="1577" w:type="dxa"/>
            <w:tcBorders>
              <w:top w:val="single" w:sz="4" w:space="0" w:color="auto"/>
              <w:left w:val="single" w:sz="4" w:space="0" w:color="auto"/>
              <w:bottom w:val="single" w:sz="4" w:space="0" w:color="auto"/>
              <w:right w:val="single" w:sz="6" w:space="0" w:color="000000" w:themeColor="text1"/>
            </w:tcBorders>
            <w:shd w:val="clear" w:color="auto" w:fill="auto"/>
            <w:vAlign w:val="center"/>
          </w:tcPr>
          <w:p w14:paraId="62B6A1BB" w14:textId="77777777" w:rsidR="00FD6B36" w:rsidRPr="00513860" w:rsidRDefault="00FD6B36" w:rsidP="00FD6B36">
            <w:pPr>
              <w:widowControl w:val="0"/>
              <w:jc w:val="center"/>
              <w:rPr>
                <w:rFonts w:ascii="Cambria" w:eastAsia="Calibri" w:hAnsi="Cambria" w:cs="Arial"/>
                <w:sz w:val="20"/>
                <w:szCs w:val="20"/>
              </w:rPr>
            </w:pPr>
            <w:r w:rsidRPr="00513860">
              <w:rPr>
                <w:rFonts w:ascii="Cambria" w:eastAsia="Calibri" w:hAnsi="Cambria" w:cs="Arial"/>
                <w:sz w:val="20"/>
                <w:szCs w:val="20"/>
              </w:rPr>
              <w:t>-</w:t>
            </w:r>
          </w:p>
        </w:tc>
      </w:tr>
      <w:tr w:rsidR="00FD6B36" w:rsidRPr="00513860" w14:paraId="72DC9706" w14:textId="77777777" w:rsidTr="1E71756B">
        <w:trPr>
          <w:trHeight w:hRule="exact" w:val="510"/>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0002C23C" w14:textId="77777777" w:rsidR="00FD6B36" w:rsidRPr="00513860" w:rsidRDefault="00FD6B36" w:rsidP="00FD6B36">
            <w:pPr>
              <w:pStyle w:val="Poprawka"/>
              <w:ind w:left="63" w:right="218"/>
              <w:rPr>
                <w:rFonts w:ascii="Cambria" w:hAnsi="Cambria"/>
                <w:sz w:val="20"/>
                <w:szCs w:val="20"/>
              </w:rPr>
            </w:pPr>
            <w:r w:rsidRPr="00513860">
              <w:rPr>
                <w:rFonts w:ascii="Cambria" w:hAnsi="Cambria"/>
                <w:spacing w:val="-1"/>
                <w:sz w:val="20"/>
                <w:szCs w:val="20"/>
              </w:rPr>
              <w:t>Liczba punktów ECTS za pracę dyplomową i egzamin dyplomowy</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04E2261B" w14:textId="77777777" w:rsidR="00FD6B36" w:rsidRPr="00513860" w:rsidRDefault="00FD6B36" w:rsidP="00FD6B36">
            <w:pPr>
              <w:widowControl w:val="0"/>
              <w:jc w:val="center"/>
              <w:rPr>
                <w:rFonts w:ascii="Cambria" w:eastAsia="Calibri" w:hAnsi="Cambria" w:cs="Arial"/>
                <w:sz w:val="20"/>
                <w:szCs w:val="20"/>
              </w:rPr>
            </w:pPr>
            <w:r w:rsidRPr="00513860">
              <w:rPr>
                <w:rFonts w:ascii="Cambria" w:hAnsi="Cambria"/>
                <w:sz w:val="20"/>
                <w:szCs w:val="20"/>
              </w:rPr>
              <w:t>13</w:t>
            </w:r>
          </w:p>
        </w:tc>
      </w:tr>
    </w:tbl>
    <w:p w14:paraId="1A739484" w14:textId="77777777" w:rsidR="00BD534C" w:rsidRPr="00513860" w:rsidRDefault="00BD534C" w:rsidP="00BD534C">
      <w:pPr>
        <w:spacing w:line="360" w:lineRule="auto"/>
        <w:ind w:left="720"/>
        <w:jc w:val="both"/>
        <w:rPr>
          <w:rFonts w:ascii="Cambria" w:hAnsi="Cambria"/>
          <w:b/>
          <w:sz w:val="12"/>
          <w:szCs w:val="12"/>
        </w:rPr>
      </w:pPr>
    </w:p>
    <w:p w14:paraId="47FD1A52" w14:textId="2917DCCA" w:rsidR="00BD534C" w:rsidRPr="00513860" w:rsidRDefault="00BD534C" w:rsidP="00BD534C">
      <w:pPr>
        <w:numPr>
          <w:ilvl w:val="0"/>
          <w:numId w:val="9"/>
        </w:numPr>
        <w:spacing w:line="360" w:lineRule="auto"/>
        <w:jc w:val="both"/>
        <w:rPr>
          <w:rFonts w:ascii="Cambria" w:hAnsi="Cambria"/>
          <w:b/>
          <w:sz w:val="22"/>
          <w:szCs w:val="22"/>
        </w:rPr>
      </w:pPr>
      <w:r w:rsidRPr="00513860">
        <w:rPr>
          <w:rFonts w:ascii="Cambria" w:hAnsi="Cambria"/>
          <w:b/>
          <w:sz w:val="22"/>
          <w:szCs w:val="22"/>
        </w:rPr>
        <w:t xml:space="preserve">Moduły kształtujące umiejętności praktyczne oraz </w:t>
      </w:r>
      <w:r w:rsidRPr="00513860">
        <w:rPr>
          <w:rFonts w:ascii="Cambria" w:hAnsi="Cambria"/>
          <w:b/>
          <w:bCs/>
          <w:sz w:val="22"/>
          <w:szCs w:val="22"/>
        </w:rPr>
        <w:t>służące zdobywaniu przez studentów kompetencji inżynierskich.</w:t>
      </w:r>
    </w:p>
    <w:p w14:paraId="4DD5E73C" w14:textId="77777777" w:rsidR="00BD534C" w:rsidRPr="00513860" w:rsidRDefault="00BD534C" w:rsidP="00BD534C">
      <w:pPr>
        <w:spacing w:line="360" w:lineRule="auto"/>
        <w:ind w:firstLine="709"/>
        <w:jc w:val="both"/>
        <w:rPr>
          <w:rFonts w:ascii="Cambria" w:hAnsi="Cambria"/>
          <w:sz w:val="22"/>
          <w:szCs w:val="22"/>
        </w:rPr>
      </w:pPr>
      <w:r w:rsidRPr="00513860">
        <w:rPr>
          <w:rFonts w:ascii="Cambria" w:hAnsi="Cambria"/>
          <w:sz w:val="22"/>
          <w:szCs w:val="22"/>
        </w:rPr>
        <w:t xml:space="preserve">Program studiów na kierunku </w:t>
      </w:r>
      <w:r w:rsidRPr="00513860">
        <w:rPr>
          <w:rFonts w:ascii="Cambria" w:hAnsi="Cambria"/>
          <w:i/>
          <w:iCs/>
          <w:sz w:val="22"/>
          <w:szCs w:val="22"/>
        </w:rPr>
        <w:t>energetyka</w:t>
      </w:r>
      <w:r w:rsidRPr="00513860">
        <w:rPr>
          <w:rFonts w:ascii="Cambria" w:hAnsi="Cambria"/>
          <w:sz w:val="22"/>
          <w:szCs w:val="22"/>
        </w:rPr>
        <w:t xml:space="preserve"> - profil praktyczny obejmuje moduły zajęć powiązane z praktycznym przygotowaniem zawodowym, którym przypisano punkty ECTS w wymiarze większym niż 50% liczby punktów ECTS, służące zdobywaniu przez studenta umiejętności praktycznych i kompetencji inżynierskich.</w:t>
      </w:r>
    </w:p>
    <w:p w14:paraId="2214C9AE" w14:textId="77777777" w:rsidR="00BD534C" w:rsidRPr="00513860" w:rsidRDefault="00BD534C" w:rsidP="00BD534C">
      <w:pPr>
        <w:spacing w:line="360" w:lineRule="auto"/>
        <w:ind w:firstLine="709"/>
        <w:jc w:val="both"/>
        <w:rPr>
          <w:rFonts w:ascii="Cambria" w:hAnsi="Cambria"/>
          <w:sz w:val="8"/>
          <w:szCs w:val="8"/>
        </w:rPr>
      </w:pPr>
    </w:p>
    <w:tbl>
      <w:tblPr>
        <w:tblW w:w="93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
        <w:gridCol w:w="680"/>
        <w:gridCol w:w="2864"/>
        <w:gridCol w:w="1378"/>
        <w:gridCol w:w="10"/>
        <w:gridCol w:w="1408"/>
        <w:gridCol w:w="10"/>
        <w:gridCol w:w="1549"/>
        <w:gridCol w:w="972"/>
      </w:tblGrid>
      <w:tr w:rsidR="00A34867" w:rsidRPr="00513860" w14:paraId="783C5A70" w14:textId="77777777" w:rsidTr="008D581E">
        <w:trPr>
          <w:trHeight w:val="369"/>
        </w:trPr>
        <w:tc>
          <w:tcPr>
            <w:tcW w:w="455" w:type="dxa"/>
            <w:vMerge w:val="restart"/>
            <w:shd w:val="clear" w:color="auto" w:fill="F2F2F2"/>
            <w:vAlign w:val="center"/>
          </w:tcPr>
          <w:p w14:paraId="1289ECBC" w14:textId="43D76763" w:rsidR="00A34867" w:rsidRPr="00513860" w:rsidRDefault="00A34867" w:rsidP="00A34867">
            <w:pPr>
              <w:jc w:val="center"/>
              <w:rPr>
                <w:rFonts w:ascii="Cambria" w:hAnsi="Cambria"/>
                <w:sz w:val="20"/>
                <w:szCs w:val="20"/>
              </w:rPr>
            </w:pPr>
            <w:r w:rsidRPr="00513860">
              <w:rPr>
                <w:rFonts w:ascii="Cambria" w:hAnsi="Cambria"/>
                <w:b/>
                <w:sz w:val="20"/>
                <w:szCs w:val="20"/>
              </w:rPr>
              <w:t>Lp.</w:t>
            </w:r>
          </w:p>
        </w:tc>
        <w:tc>
          <w:tcPr>
            <w:tcW w:w="3544" w:type="dxa"/>
            <w:gridSpan w:val="2"/>
            <w:vMerge w:val="restart"/>
            <w:shd w:val="clear" w:color="auto" w:fill="F2F2F2"/>
            <w:vAlign w:val="center"/>
          </w:tcPr>
          <w:p w14:paraId="504B9793" w14:textId="345962C4" w:rsidR="00A34867" w:rsidRPr="00513860" w:rsidRDefault="00A34867" w:rsidP="00A34867">
            <w:pPr>
              <w:jc w:val="center"/>
              <w:rPr>
                <w:rFonts w:ascii="Cambria" w:hAnsi="Cambria"/>
                <w:sz w:val="20"/>
                <w:szCs w:val="20"/>
              </w:rPr>
            </w:pPr>
            <w:r w:rsidRPr="00513860">
              <w:rPr>
                <w:rFonts w:ascii="Cambria" w:hAnsi="Cambria"/>
                <w:b/>
                <w:sz w:val="20"/>
                <w:szCs w:val="20"/>
              </w:rPr>
              <w:t>Nazwa zajęć lub grupy zajęć</w:t>
            </w:r>
          </w:p>
        </w:tc>
        <w:tc>
          <w:tcPr>
            <w:tcW w:w="1378" w:type="dxa"/>
            <w:vMerge w:val="restart"/>
            <w:shd w:val="clear" w:color="auto" w:fill="F2F2F2"/>
            <w:vAlign w:val="center"/>
          </w:tcPr>
          <w:p w14:paraId="748E1137" w14:textId="77777777" w:rsidR="00A34867" w:rsidRPr="00513860" w:rsidRDefault="00A34867" w:rsidP="00A34867">
            <w:pPr>
              <w:jc w:val="center"/>
              <w:rPr>
                <w:rFonts w:ascii="Cambria" w:hAnsi="Cambria"/>
                <w:b/>
                <w:sz w:val="20"/>
                <w:szCs w:val="20"/>
              </w:rPr>
            </w:pPr>
            <w:r w:rsidRPr="00513860">
              <w:rPr>
                <w:rFonts w:ascii="Cambria" w:hAnsi="Cambria"/>
                <w:b/>
                <w:sz w:val="20"/>
                <w:szCs w:val="20"/>
              </w:rPr>
              <w:t>Forma/</w:t>
            </w:r>
          </w:p>
          <w:p w14:paraId="2A85DF76" w14:textId="09376425" w:rsidR="00A34867" w:rsidRPr="00513860" w:rsidRDefault="00A34867" w:rsidP="00A34867">
            <w:pPr>
              <w:jc w:val="center"/>
              <w:rPr>
                <w:rFonts w:ascii="Cambria" w:hAnsi="Cambria"/>
                <w:sz w:val="20"/>
                <w:szCs w:val="20"/>
              </w:rPr>
            </w:pPr>
            <w:r w:rsidRPr="00513860">
              <w:rPr>
                <w:rFonts w:ascii="Cambria" w:hAnsi="Cambria"/>
                <w:b/>
                <w:sz w:val="20"/>
                <w:szCs w:val="20"/>
              </w:rPr>
              <w:t>formy zajęć</w:t>
            </w:r>
          </w:p>
        </w:tc>
        <w:tc>
          <w:tcPr>
            <w:tcW w:w="2977" w:type="dxa"/>
            <w:gridSpan w:val="4"/>
            <w:shd w:val="clear" w:color="auto" w:fill="F2F2F2"/>
            <w:vAlign w:val="center"/>
          </w:tcPr>
          <w:p w14:paraId="6CDA6B2F" w14:textId="61B265EC" w:rsidR="00A34867" w:rsidRPr="00513860" w:rsidRDefault="00A34867" w:rsidP="00A34867">
            <w:pPr>
              <w:jc w:val="center"/>
              <w:rPr>
                <w:rFonts w:ascii="Cambria" w:hAnsi="Cambria"/>
                <w:sz w:val="20"/>
                <w:szCs w:val="20"/>
              </w:rPr>
            </w:pPr>
            <w:r w:rsidRPr="00513860">
              <w:rPr>
                <w:rFonts w:ascii="Cambria" w:hAnsi="Cambria"/>
                <w:b/>
                <w:sz w:val="20"/>
                <w:szCs w:val="20"/>
              </w:rPr>
              <w:t>Łączna liczba godzin</w:t>
            </w:r>
          </w:p>
        </w:tc>
        <w:tc>
          <w:tcPr>
            <w:tcW w:w="972" w:type="dxa"/>
            <w:vMerge w:val="restart"/>
            <w:shd w:val="clear" w:color="auto" w:fill="F2F2F2"/>
            <w:vAlign w:val="center"/>
          </w:tcPr>
          <w:p w14:paraId="124EE88E" w14:textId="6C4FF495" w:rsidR="00A34867" w:rsidRPr="00513860" w:rsidRDefault="00A34867" w:rsidP="00A34867">
            <w:pPr>
              <w:jc w:val="center"/>
              <w:rPr>
                <w:rFonts w:ascii="Cambria" w:hAnsi="Cambria"/>
                <w:sz w:val="20"/>
                <w:szCs w:val="20"/>
              </w:rPr>
            </w:pPr>
            <w:r w:rsidRPr="00513860">
              <w:rPr>
                <w:rFonts w:ascii="Cambria" w:hAnsi="Cambria"/>
                <w:b/>
                <w:sz w:val="20"/>
                <w:szCs w:val="20"/>
              </w:rPr>
              <w:t>Liczba punktów ECTS</w:t>
            </w:r>
          </w:p>
        </w:tc>
      </w:tr>
      <w:tr w:rsidR="00A34867" w:rsidRPr="00513860" w14:paraId="7A1383F1" w14:textId="77777777" w:rsidTr="008D581E">
        <w:trPr>
          <w:trHeight w:val="300"/>
        </w:trPr>
        <w:tc>
          <w:tcPr>
            <w:tcW w:w="455" w:type="dxa"/>
            <w:vMerge/>
            <w:vAlign w:val="center"/>
          </w:tcPr>
          <w:p w14:paraId="3E666623" w14:textId="77777777" w:rsidR="00A34867" w:rsidRPr="00513860" w:rsidRDefault="00A34867" w:rsidP="00A34867">
            <w:pPr>
              <w:jc w:val="center"/>
              <w:rPr>
                <w:rFonts w:ascii="Cambria" w:hAnsi="Cambria"/>
                <w:b/>
                <w:sz w:val="20"/>
                <w:szCs w:val="20"/>
              </w:rPr>
            </w:pPr>
          </w:p>
        </w:tc>
        <w:tc>
          <w:tcPr>
            <w:tcW w:w="3544" w:type="dxa"/>
            <w:gridSpan w:val="2"/>
            <w:vMerge/>
            <w:vAlign w:val="center"/>
          </w:tcPr>
          <w:p w14:paraId="79691278" w14:textId="77777777" w:rsidR="00A34867" w:rsidRPr="00513860" w:rsidRDefault="00A34867" w:rsidP="00A34867">
            <w:pPr>
              <w:jc w:val="center"/>
              <w:rPr>
                <w:rFonts w:ascii="Cambria" w:hAnsi="Cambria"/>
                <w:b/>
                <w:sz w:val="20"/>
                <w:szCs w:val="20"/>
              </w:rPr>
            </w:pPr>
          </w:p>
        </w:tc>
        <w:tc>
          <w:tcPr>
            <w:tcW w:w="1378" w:type="dxa"/>
            <w:vMerge/>
            <w:vAlign w:val="center"/>
          </w:tcPr>
          <w:p w14:paraId="4EF689EB" w14:textId="77777777" w:rsidR="00A34867" w:rsidRPr="00513860" w:rsidRDefault="00A34867" w:rsidP="00A34867">
            <w:pPr>
              <w:jc w:val="center"/>
              <w:rPr>
                <w:rFonts w:ascii="Cambria" w:hAnsi="Cambria"/>
                <w:b/>
                <w:sz w:val="20"/>
                <w:szCs w:val="20"/>
              </w:rPr>
            </w:pPr>
          </w:p>
        </w:tc>
        <w:tc>
          <w:tcPr>
            <w:tcW w:w="1418" w:type="dxa"/>
            <w:gridSpan w:val="2"/>
            <w:shd w:val="clear" w:color="auto" w:fill="F2F2F2"/>
            <w:vAlign w:val="center"/>
          </w:tcPr>
          <w:p w14:paraId="6315CDD1" w14:textId="77777777" w:rsidR="00A34867" w:rsidRPr="00513860" w:rsidRDefault="00A34867" w:rsidP="00A34867">
            <w:pPr>
              <w:jc w:val="center"/>
              <w:rPr>
                <w:rFonts w:ascii="Cambria" w:hAnsi="Cambria"/>
                <w:b/>
                <w:sz w:val="20"/>
                <w:szCs w:val="20"/>
              </w:rPr>
            </w:pPr>
            <w:r w:rsidRPr="00513860">
              <w:rPr>
                <w:rFonts w:ascii="Cambria" w:hAnsi="Cambria"/>
                <w:b/>
                <w:sz w:val="20"/>
                <w:szCs w:val="20"/>
              </w:rPr>
              <w:t>Studia stacjonarne</w:t>
            </w:r>
          </w:p>
        </w:tc>
        <w:tc>
          <w:tcPr>
            <w:tcW w:w="1559" w:type="dxa"/>
            <w:gridSpan w:val="2"/>
            <w:shd w:val="clear" w:color="auto" w:fill="F2F2F2"/>
          </w:tcPr>
          <w:p w14:paraId="5685B5C6" w14:textId="77777777" w:rsidR="00A34867" w:rsidRPr="00513860" w:rsidRDefault="00A34867" w:rsidP="00A34867">
            <w:pPr>
              <w:jc w:val="center"/>
              <w:rPr>
                <w:rFonts w:ascii="Cambria" w:hAnsi="Cambria"/>
                <w:b/>
                <w:sz w:val="20"/>
                <w:szCs w:val="20"/>
              </w:rPr>
            </w:pPr>
            <w:r w:rsidRPr="00513860">
              <w:rPr>
                <w:rFonts w:ascii="Cambria" w:hAnsi="Cambria"/>
                <w:b/>
                <w:sz w:val="20"/>
                <w:szCs w:val="20"/>
              </w:rPr>
              <w:t>Studia niestacjonarne</w:t>
            </w:r>
          </w:p>
        </w:tc>
        <w:tc>
          <w:tcPr>
            <w:tcW w:w="972" w:type="dxa"/>
            <w:vMerge/>
            <w:vAlign w:val="center"/>
          </w:tcPr>
          <w:p w14:paraId="629B4784" w14:textId="77777777" w:rsidR="00A34867" w:rsidRPr="00513860" w:rsidRDefault="00A34867" w:rsidP="00A34867">
            <w:pPr>
              <w:jc w:val="center"/>
              <w:rPr>
                <w:rFonts w:ascii="Cambria" w:hAnsi="Cambria"/>
                <w:b/>
                <w:sz w:val="20"/>
                <w:szCs w:val="20"/>
              </w:rPr>
            </w:pPr>
          </w:p>
        </w:tc>
      </w:tr>
      <w:tr w:rsidR="00A34867" w:rsidRPr="00513860" w14:paraId="26ECBB35" w14:textId="77777777" w:rsidTr="00887DE7">
        <w:trPr>
          <w:trHeight w:val="600"/>
        </w:trPr>
        <w:tc>
          <w:tcPr>
            <w:tcW w:w="455" w:type="dxa"/>
            <w:vAlign w:val="center"/>
          </w:tcPr>
          <w:p w14:paraId="59B9B174"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43D9A78D"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Fizyka</w:t>
            </w:r>
          </w:p>
        </w:tc>
        <w:tc>
          <w:tcPr>
            <w:tcW w:w="1378" w:type="dxa"/>
            <w:vAlign w:val="center"/>
          </w:tcPr>
          <w:p w14:paraId="0FFDA218"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w/ćw./lab.</w:t>
            </w:r>
          </w:p>
        </w:tc>
        <w:tc>
          <w:tcPr>
            <w:tcW w:w="1418" w:type="dxa"/>
            <w:gridSpan w:val="2"/>
            <w:shd w:val="clear" w:color="auto" w:fill="FFFFFF"/>
            <w:vAlign w:val="center"/>
          </w:tcPr>
          <w:p w14:paraId="10402C58" w14:textId="3970BCDE" w:rsidR="00A34867" w:rsidRPr="00513860" w:rsidRDefault="00A34867" w:rsidP="00A34867">
            <w:pPr>
              <w:ind w:left="67"/>
              <w:jc w:val="center"/>
              <w:rPr>
                <w:rFonts w:ascii="Cambria" w:hAnsi="Cambria"/>
                <w:bCs/>
                <w:sz w:val="20"/>
                <w:szCs w:val="20"/>
              </w:rPr>
            </w:pPr>
            <w:r w:rsidRPr="00513860">
              <w:rPr>
                <w:rFonts w:ascii="Cambria" w:hAnsi="Cambria"/>
                <w:color w:val="0D0D0D"/>
                <w:sz w:val="20"/>
                <w:szCs w:val="20"/>
              </w:rPr>
              <w:t>75</w:t>
            </w:r>
          </w:p>
        </w:tc>
        <w:tc>
          <w:tcPr>
            <w:tcW w:w="1559" w:type="dxa"/>
            <w:gridSpan w:val="2"/>
            <w:shd w:val="clear" w:color="auto" w:fill="FFFFFF" w:themeFill="background1"/>
            <w:vAlign w:val="center"/>
          </w:tcPr>
          <w:p w14:paraId="08F1D33C" w14:textId="770C5A0A"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color w:val="0D0D0D"/>
                <w:sz w:val="20"/>
                <w:szCs w:val="20"/>
              </w:rPr>
              <w:t>50</w:t>
            </w:r>
          </w:p>
        </w:tc>
        <w:tc>
          <w:tcPr>
            <w:tcW w:w="972" w:type="dxa"/>
            <w:vAlign w:val="center"/>
          </w:tcPr>
          <w:p w14:paraId="40415F2B" w14:textId="77777777" w:rsidR="00A34867" w:rsidRPr="00513860" w:rsidRDefault="00A34867" w:rsidP="00A34867">
            <w:pPr>
              <w:ind w:left="67"/>
              <w:jc w:val="center"/>
              <w:rPr>
                <w:rFonts w:ascii="Cambria" w:hAnsi="Cambria"/>
                <w:b/>
                <w:sz w:val="20"/>
                <w:szCs w:val="20"/>
              </w:rPr>
            </w:pPr>
            <w:r w:rsidRPr="00513860">
              <w:rPr>
                <w:rFonts w:ascii="Cambria" w:hAnsi="Cambria"/>
                <w:b/>
                <w:bCs/>
                <w:color w:val="0D0D0D"/>
                <w:sz w:val="20"/>
                <w:szCs w:val="20"/>
              </w:rPr>
              <w:t>5</w:t>
            </w:r>
          </w:p>
        </w:tc>
      </w:tr>
      <w:tr w:rsidR="00A34867" w:rsidRPr="00513860" w14:paraId="41E3C1A1" w14:textId="77777777" w:rsidTr="00887DE7">
        <w:trPr>
          <w:trHeight w:val="600"/>
        </w:trPr>
        <w:tc>
          <w:tcPr>
            <w:tcW w:w="455" w:type="dxa"/>
            <w:vAlign w:val="center"/>
          </w:tcPr>
          <w:p w14:paraId="62D697C6"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5D89779F"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Podstawy materiałoznawstwa</w:t>
            </w:r>
          </w:p>
        </w:tc>
        <w:tc>
          <w:tcPr>
            <w:tcW w:w="1378" w:type="dxa"/>
            <w:vAlign w:val="center"/>
          </w:tcPr>
          <w:p w14:paraId="7DBEEFCA"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w:t>
            </w:r>
          </w:p>
        </w:tc>
        <w:tc>
          <w:tcPr>
            <w:tcW w:w="1418" w:type="dxa"/>
            <w:gridSpan w:val="2"/>
            <w:shd w:val="clear" w:color="auto" w:fill="FFFFFF"/>
            <w:vAlign w:val="center"/>
          </w:tcPr>
          <w:p w14:paraId="21022134" w14:textId="27CE28C0"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45</w:t>
            </w:r>
          </w:p>
        </w:tc>
        <w:tc>
          <w:tcPr>
            <w:tcW w:w="1559" w:type="dxa"/>
            <w:gridSpan w:val="2"/>
            <w:shd w:val="clear" w:color="auto" w:fill="FFFFFF" w:themeFill="background1"/>
            <w:vAlign w:val="center"/>
          </w:tcPr>
          <w:p w14:paraId="69C09570" w14:textId="1AAA27BC"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28</w:t>
            </w:r>
          </w:p>
        </w:tc>
        <w:tc>
          <w:tcPr>
            <w:tcW w:w="972" w:type="dxa"/>
            <w:vAlign w:val="center"/>
          </w:tcPr>
          <w:p w14:paraId="1C31E9D1" w14:textId="77777777" w:rsidR="00A34867" w:rsidRPr="00513860" w:rsidRDefault="00A34867" w:rsidP="00A34867">
            <w:pPr>
              <w:ind w:left="67"/>
              <w:jc w:val="center"/>
              <w:rPr>
                <w:rFonts w:ascii="Cambria" w:hAnsi="Cambria"/>
                <w:b/>
                <w:sz w:val="20"/>
                <w:szCs w:val="20"/>
              </w:rPr>
            </w:pPr>
            <w:r w:rsidRPr="00513860">
              <w:rPr>
                <w:rFonts w:ascii="Cambria" w:hAnsi="Cambria"/>
                <w:b/>
                <w:bCs/>
                <w:color w:val="0D0D0D"/>
                <w:sz w:val="20"/>
                <w:szCs w:val="20"/>
              </w:rPr>
              <w:t>3</w:t>
            </w:r>
          </w:p>
        </w:tc>
      </w:tr>
      <w:tr w:rsidR="00A34867" w:rsidRPr="00513860" w14:paraId="1AAE5705" w14:textId="77777777" w:rsidTr="00887DE7">
        <w:trPr>
          <w:trHeight w:val="600"/>
        </w:trPr>
        <w:tc>
          <w:tcPr>
            <w:tcW w:w="455" w:type="dxa"/>
            <w:vAlign w:val="center"/>
          </w:tcPr>
          <w:p w14:paraId="59881AFF"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55809CD9"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Podstawy technologii energetycznych</w:t>
            </w:r>
          </w:p>
        </w:tc>
        <w:tc>
          <w:tcPr>
            <w:tcW w:w="1378" w:type="dxa"/>
            <w:vAlign w:val="center"/>
          </w:tcPr>
          <w:p w14:paraId="420E2678"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w:t>
            </w:r>
          </w:p>
        </w:tc>
        <w:tc>
          <w:tcPr>
            <w:tcW w:w="1418" w:type="dxa"/>
            <w:gridSpan w:val="2"/>
            <w:shd w:val="clear" w:color="auto" w:fill="FFFFFF"/>
            <w:vAlign w:val="center"/>
          </w:tcPr>
          <w:p w14:paraId="33E6AA2D" w14:textId="70C0EF26"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themeFill="background1"/>
            <w:vAlign w:val="center"/>
          </w:tcPr>
          <w:p w14:paraId="331B5F5C" w14:textId="43F84A73"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33</w:t>
            </w:r>
          </w:p>
        </w:tc>
        <w:tc>
          <w:tcPr>
            <w:tcW w:w="972" w:type="dxa"/>
            <w:vAlign w:val="center"/>
          </w:tcPr>
          <w:p w14:paraId="3C260C30" w14:textId="77777777" w:rsidR="00A34867" w:rsidRPr="00513860" w:rsidRDefault="00A34867" w:rsidP="00A34867">
            <w:pPr>
              <w:ind w:left="67"/>
              <w:jc w:val="center"/>
              <w:rPr>
                <w:rFonts w:ascii="Cambria" w:hAnsi="Cambria"/>
                <w:b/>
                <w:sz w:val="20"/>
                <w:szCs w:val="20"/>
              </w:rPr>
            </w:pPr>
            <w:r w:rsidRPr="00513860">
              <w:rPr>
                <w:rFonts w:ascii="Cambria" w:hAnsi="Cambria"/>
                <w:b/>
                <w:bCs/>
                <w:color w:val="0D0D0D"/>
                <w:sz w:val="20"/>
                <w:szCs w:val="20"/>
              </w:rPr>
              <w:t>4</w:t>
            </w:r>
          </w:p>
        </w:tc>
      </w:tr>
      <w:tr w:rsidR="00A34867" w:rsidRPr="00513860" w14:paraId="7CC4F76C" w14:textId="77777777" w:rsidTr="00373FD7">
        <w:trPr>
          <w:trHeight w:val="600"/>
        </w:trPr>
        <w:tc>
          <w:tcPr>
            <w:tcW w:w="455" w:type="dxa"/>
            <w:vAlign w:val="center"/>
          </w:tcPr>
          <w:p w14:paraId="2D4D1C88"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024C4C5A" w14:textId="77777777" w:rsidR="00A34867" w:rsidRPr="00513860" w:rsidRDefault="00A34867" w:rsidP="00A34867">
            <w:pPr>
              <w:jc w:val="center"/>
              <w:rPr>
                <w:rFonts w:ascii="Cambria" w:hAnsi="Cambria" w:cs="Lucida Grande"/>
                <w:sz w:val="20"/>
                <w:szCs w:val="20"/>
              </w:rPr>
            </w:pPr>
            <w:r w:rsidRPr="00513860">
              <w:rPr>
                <w:rFonts w:ascii="Cambria" w:hAnsi="Cambria"/>
                <w:color w:val="0D0D0D"/>
                <w:sz w:val="20"/>
                <w:szCs w:val="20"/>
              </w:rPr>
              <w:t>Podstawy elektrotechniki i elektroniki</w:t>
            </w:r>
          </w:p>
        </w:tc>
        <w:tc>
          <w:tcPr>
            <w:tcW w:w="1378" w:type="dxa"/>
            <w:vAlign w:val="center"/>
          </w:tcPr>
          <w:p w14:paraId="4419BBFD"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w/ćw./lab.</w:t>
            </w:r>
          </w:p>
        </w:tc>
        <w:tc>
          <w:tcPr>
            <w:tcW w:w="1418" w:type="dxa"/>
            <w:gridSpan w:val="2"/>
            <w:shd w:val="clear" w:color="auto" w:fill="FFFFFF"/>
            <w:vAlign w:val="center"/>
          </w:tcPr>
          <w:p w14:paraId="2A4DA198" w14:textId="55BA37FC" w:rsidR="00A34867" w:rsidRPr="00513860" w:rsidRDefault="00A34867" w:rsidP="00A34867">
            <w:pPr>
              <w:ind w:left="67"/>
              <w:jc w:val="center"/>
              <w:rPr>
                <w:rFonts w:ascii="Cambria" w:hAnsi="Cambria"/>
                <w:bCs/>
                <w:sz w:val="20"/>
                <w:szCs w:val="20"/>
              </w:rPr>
            </w:pPr>
            <w:r w:rsidRPr="00513860">
              <w:rPr>
                <w:rFonts w:ascii="Cambria" w:hAnsi="Cambria"/>
                <w:color w:val="0D0D0D"/>
                <w:sz w:val="20"/>
                <w:szCs w:val="20"/>
              </w:rPr>
              <w:t>75</w:t>
            </w:r>
          </w:p>
        </w:tc>
        <w:tc>
          <w:tcPr>
            <w:tcW w:w="1559" w:type="dxa"/>
            <w:gridSpan w:val="2"/>
            <w:shd w:val="clear" w:color="auto" w:fill="FFFFFF" w:themeFill="background1"/>
            <w:vAlign w:val="center"/>
          </w:tcPr>
          <w:p w14:paraId="7F3D1609" w14:textId="15878B4E"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43</w:t>
            </w:r>
          </w:p>
        </w:tc>
        <w:tc>
          <w:tcPr>
            <w:tcW w:w="972" w:type="dxa"/>
            <w:vAlign w:val="center"/>
          </w:tcPr>
          <w:p w14:paraId="658364F5" w14:textId="77777777" w:rsidR="00A34867" w:rsidRPr="00513860" w:rsidRDefault="00A34867" w:rsidP="00A34867">
            <w:pPr>
              <w:ind w:left="67"/>
              <w:jc w:val="center"/>
              <w:rPr>
                <w:rFonts w:ascii="Cambria" w:hAnsi="Cambria"/>
                <w:b/>
                <w:sz w:val="20"/>
                <w:szCs w:val="20"/>
              </w:rPr>
            </w:pPr>
            <w:r w:rsidRPr="00513860">
              <w:rPr>
                <w:rFonts w:ascii="Cambria" w:hAnsi="Cambria"/>
                <w:b/>
                <w:bCs/>
                <w:color w:val="0D0D0D"/>
                <w:sz w:val="20"/>
                <w:szCs w:val="20"/>
              </w:rPr>
              <w:t>5</w:t>
            </w:r>
          </w:p>
        </w:tc>
      </w:tr>
      <w:tr w:rsidR="00A34867" w:rsidRPr="00513860" w14:paraId="2B4A4646" w14:textId="77777777" w:rsidTr="00373FD7">
        <w:trPr>
          <w:trHeight w:val="600"/>
        </w:trPr>
        <w:tc>
          <w:tcPr>
            <w:tcW w:w="455" w:type="dxa"/>
            <w:vAlign w:val="center"/>
          </w:tcPr>
          <w:p w14:paraId="2B54E412"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72BE4780" w14:textId="77777777" w:rsidR="00A34867" w:rsidRPr="00513860" w:rsidRDefault="00A34867" w:rsidP="00A34867">
            <w:pPr>
              <w:jc w:val="center"/>
              <w:rPr>
                <w:rFonts w:ascii="Cambria" w:hAnsi="Cambria"/>
                <w:color w:val="0D0D0D"/>
                <w:sz w:val="20"/>
                <w:szCs w:val="20"/>
              </w:rPr>
            </w:pPr>
            <w:r w:rsidRPr="00513860">
              <w:rPr>
                <w:rFonts w:ascii="Cambria" w:hAnsi="Cambria"/>
                <w:color w:val="0D0D0D"/>
                <w:sz w:val="20"/>
                <w:szCs w:val="20"/>
              </w:rPr>
              <w:t>Chemia dla energetyków</w:t>
            </w:r>
          </w:p>
        </w:tc>
        <w:tc>
          <w:tcPr>
            <w:tcW w:w="1378" w:type="dxa"/>
            <w:vAlign w:val="center"/>
          </w:tcPr>
          <w:p w14:paraId="08C9E5DA"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w/ćw./lab.</w:t>
            </w:r>
          </w:p>
        </w:tc>
        <w:tc>
          <w:tcPr>
            <w:tcW w:w="1418" w:type="dxa"/>
            <w:gridSpan w:val="2"/>
            <w:shd w:val="clear" w:color="auto" w:fill="FFFFFF"/>
            <w:vAlign w:val="center"/>
          </w:tcPr>
          <w:p w14:paraId="4483827C" w14:textId="2BBF498D" w:rsidR="00A34867" w:rsidRPr="00513860" w:rsidRDefault="00A34867" w:rsidP="00A34867">
            <w:pPr>
              <w:ind w:left="67"/>
              <w:jc w:val="center"/>
              <w:rPr>
                <w:rFonts w:ascii="Cambria" w:hAnsi="Cambria"/>
                <w:color w:val="0D0D0D"/>
                <w:sz w:val="20"/>
                <w:szCs w:val="20"/>
              </w:rPr>
            </w:pPr>
            <w:r w:rsidRPr="00513860">
              <w:rPr>
                <w:rFonts w:ascii="Cambria" w:hAnsi="Cambria"/>
                <w:color w:val="0D0D0D"/>
                <w:sz w:val="20"/>
                <w:szCs w:val="20"/>
              </w:rPr>
              <w:t>45</w:t>
            </w:r>
          </w:p>
        </w:tc>
        <w:tc>
          <w:tcPr>
            <w:tcW w:w="1559" w:type="dxa"/>
            <w:gridSpan w:val="2"/>
            <w:shd w:val="clear" w:color="auto" w:fill="FFFFFF" w:themeFill="background1"/>
            <w:vAlign w:val="center"/>
          </w:tcPr>
          <w:p w14:paraId="0431A1EC" w14:textId="6ED2FB32"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30</w:t>
            </w:r>
          </w:p>
        </w:tc>
        <w:tc>
          <w:tcPr>
            <w:tcW w:w="972" w:type="dxa"/>
            <w:vAlign w:val="center"/>
          </w:tcPr>
          <w:p w14:paraId="7F1D8A29" w14:textId="77777777" w:rsidR="00A34867" w:rsidRPr="00513860" w:rsidRDefault="00A34867" w:rsidP="00A34867">
            <w:pPr>
              <w:ind w:left="67"/>
              <w:jc w:val="center"/>
              <w:rPr>
                <w:rFonts w:ascii="Cambria" w:hAnsi="Cambria"/>
                <w:b/>
                <w:bCs/>
                <w:color w:val="0D0D0D"/>
                <w:sz w:val="20"/>
                <w:szCs w:val="20"/>
              </w:rPr>
            </w:pPr>
            <w:r w:rsidRPr="00513860">
              <w:rPr>
                <w:rFonts w:ascii="Cambria" w:hAnsi="Cambria"/>
                <w:b/>
                <w:bCs/>
                <w:color w:val="0D0D0D"/>
                <w:sz w:val="20"/>
                <w:szCs w:val="20"/>
              </w:rPr>
              <w:t>3</w:t>
            </w:r>
          </w:p>
        </w:tc>
      </w:tr>
      <w:tr w:rsidR="00A34867" w:rsidRPr="00513860" w14:paraId="2A189B82" w14:textId="77777777" w:rsidTr="00373FD7">
        <w:trPr>
          <w:trHeight w:val="600"/>
        </w:trPr>
        <w:tc>
          <w:tcPr>
            <w:tcW w:w="455" w:type="dxa"/>
            <w:vAlign w:val="center"/>
          </w:tcPr>
          <w:p w14:paraId="5B76BD2D"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754447B4" w14:textId="77777777" w:rsidR="00A34867" w:rsidRPr="00513860" w:rsidRDefault="00A34867" w:rsidP="00A34867">
            <w:pPr>
              <w:jc w:val="center"/>
              <w:rPr>
                <w:rFonts w:ascii="Cambria" w:hAnsi="Cambria"/>
                <w:color w:val="0D0D0D"/>
                <w:sz w:val="20"/>
                <w:szCs w:val="20"/>
              </w:rPr>
            </w:pPr>
            <w:r w:rsidRPr="00513860">
              <w:rPr>
                <w:rFonts w:ascii="Cambria" w:hAnsi="Cambria"/>
                <w:color w:val="0D0D0D"/>
                <w:sz w:val="20"/>
                <w:szCs w:val="20"/>
              </w:rPr>
              <w:t>Rysunek techniczny i CAD</w:t>
            </w:r>
          </w:p>
        </w:tc>
        <w:tc>
          <w:tcPr>
            <w:tcW w:w="1378" w:type="dxa"/>
            <w:vAlign w:val="center"/>
          </w:tcPr>
          <w:p w14:paraId="577FB4DB"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w/ćw./lab.</w:t>
            </w:r>
          </w:p>
        </w:tc>
        <w:tc>
          <w:tcPr>
            <w:tcW w:w="1418" w:type="dxa"/>
            <w:gridSpan w:val="2"/>
            <w:shd w:val="clear" w:color="auto" w:fill="FFFFFF"/>
            <w:vAlign w:val="center"/>
          </w:tcPr>
          <w:p w14:paraId="594A281F" w14:textId="49D73C13" w:rsidR="00A34867" w:rsidRPr="00513860" w:rsidRDefault="00A34867" w:rsidP="00A34867">
            <w:pPr>
              <w:ind w:left="67"/>
              <w:jc w:val="center"/>
              <w:rPr>
                <w:rFonts w:ascii="Cambria" w:hAnsi="Cambria"/>
                <w:color w:val="0D0D0D"/>
                <w:sz w:val="20"/>
                <w:szCs w:val="20"/>
              </w:rPr>
            </w:pPr>
            <w:r w:rsidRPr="00513860">
              <w:rPr>
                <w:rFonts w:ascii="Cambria" w:hAnsi="Cambria"/>
                <w:color w:val="0D0D0D"/>
                <w:sz w:val="20"/>
                <w:szCs w:val="20"/>
              </w:rPr>
              <w:t>75</w:t>
            </w:r>
          </w:p>
        </w:tc>
        <w:tc>
          <w:tcPr>
            <w:tcW w:w="1559" w:type="dxa"/>
            <w:gridSpan w:val="2"/>
            <w:shd w:val="clear" w:color="auto" w:fill="FFFFFF" w:themeFill="background1"/>
            <w:vAlign w:val="center"/>
          </w:tcPr>
          <w:p w14:paraId="0CF2230D" w14:textId="1BF98FCD"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46</w:t>
            </w:r>
          </w:p>
        </w:tc>
        <w:tc>
          <w:tcPr>
            <w:tcW w:w="972" w:type="dxa"/>
            <w:vAlign w:val="center"/>
          </w:tcPr>
          <w:p w14:paraId="403771E1" w14:textId="77777777" w:rsidR="00A34867" w:rsidRPr="00513860" w:rsidRDefault="00A34867" w:rsidP="00A34867">
            <w:pPr>
              <w:ind w:left="67"/>
              <w:jc w:val="center"/>
              <w:rPr>
                <w:rFonts w:ascii="Cambria" w:hAnsi="Cambria"/>
                <w:b/>
                <w:bCs/>
                <w:color w:val="0D0D0D"/>
                <w:sz w:val="20"/>
                <w:szCs w:val="20"/>
              </w:rPr>
            </w:pPr>
            <w:r w:rsidRPr="00513860">
              <w:rPr>
                <w:rFonts w:ascii="Cambria" w:hAnsi="Cambria"/>
                <w:b/>
                <w:bCs/>
                <w:color w:val="0D0D0D"/>
                <w:sz w:val="20"/>
                <w:szCs w:val="20"/>
              </w:rPr>
              <w:t>5</w:t>
            </w:r>
          </w:p>
        </w:tc>
      </w:tr>
      <w:tr w:rsidR="00A34867" w:rsidRPr="00513860" w14:paraId="6119F5E9" w14:textId="77777777" w:rsidTr="00373FD7">
        <w:trPr>
          <w:trHeight w:val="600"/>
        </w:trPr>
        <w:tc>
          <w:tcPr>
            <w:tcW w:w="455" w:type="dxa"/>
            <w:vAlign w:val="center"/>
          </w:tcPr>
          <w:p w14:paraId="0D128ABE"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1B615D90" w14:textId="77777777" w:rsidR="00A34867" w:rsidRPr="00513860" w:rsidRDefault="00A34867" w:rsidP="00A34867">
            <w:pPr>
              <w:jc w:val="center"/>
              <w:rPr>
                <w:rFonts w:ascii="Cambria" w:hAnsi="Cambria" w:cs="Lucida Grande"/>
                <w:sz w:val="20"/>
                <w:szCs w:val="20"/>
              </w:rPr>
            </w:pPr>
            <w:r w:rsidRPr="00513860">
              <w:rPr>
                <w:rFonts w:ascii="Cambria" w:hAnsi="Cambria"/>
                <w:color w:val="0D0D0D"/>
                <w:sz w:val="20"/>
                <w:szCs w:val="20"/>
              </w:rPr>
              <w:t>Odnawialna źródła energii</w:t>
            </w:r>
          </w:p>
        </w:tc>
        <w:tc>
          <w:tcPr>
            <w:tcW w:w="1378" w:type="dxa"/>
            <w:vAlign w:val="center"/>
          </w:tcPr>
          <w:p w14:paraId="014F1C2E"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52F8D365" w14:textId="6B809E35" w:rsidR="00A34867" w:rsidRPr="00513860" w:rsidRDefault="00A34867" w:rsidP="00A34867">
            <w:pPr>
              <w:ind w:left="67"/>
              <w:jc w:val="center"/>
              <w:rPr>
                <w:rFonts w:ascii="Cambria" w:hAnsi="Cambria"/>
                <w:bCs/>
                <w:sz w:val="20"/>
                <w:szCs w:val="20"/>
              </w:rPr>
            </w:pPr>
            <w:r w:rsidRPr="00513860">
              <w:rPr>
                <w:rFonts w:ascii="Cambria" w:hAnsi="Cambria"/>
                <w:color w:val="0D0D0D"/>
                <w:sz w:val="20"/>
                <w:szCs w:val="20"/>
              </w:rPr>
              <w:t>75</w:t>
            </w:r>
          </w:p>
        </w:tc>
        <w:tc>
          <w:tcPr>
            <w:tcW w:w="1559" w:type="dxa"/>
            <w:gridSpan w:val="2"/>
            <w:shd w:val="clear" w:color="auto" w:fill="FFFFFF" w:themeFill="background1"/>
            <w:vAlign w:val="center"/>
          </w:tcPr>
          <w:p w14:paraId="2ED2BCDC" w14:textId="709582E6"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43</w:t>
            </w:r>
          </w:p>
        </w:tc>
        <w:tc>
          <w:tcPr>
            <w:tcW w:w="972" w:type="dxa"/>
            <w:vAlign w:val="center"/>
          </w:tcPr>
          <w:p w14:paraId="65A409D4" w14:textId="77777777" w:rsidR="00A34867" w:rsidRPr="00513860" w:rsidRDefault="00A34867" w:rsidP="00A34867">
            <w:pPr>
              <w:ind w:left="67"/>
              <w:jc w:val="center"/>
              <w:rPr>
                <w:rFonts w:ascii="Cambria" w:hAnsi="Cambria"/>
                <w:b/>
                <w:sz w:val="20"/>
                <w:szCs w:val="20"/>
              </w:rPr>
            </w:pPr>
            <w:r w:rsidRPr="00513860">
              <w:rPr>
                <w:rFonts w:ascii="Cambria" w:hAnsi="Cambria"/>
                <w:b/>
                <w:bCs/>
                <w:color w:val="0D0D0D"/>
                <w:sz w:val="20"/>
                <w:szCs w:val="20"/>
              </w:rPr>
              <w:t>5</w:t>
            </w:r>
          </w:p>
        </w:tc>
      </w:tr>
      <w:tr w:rsidR="00A34867" w:rsidRPr="00513860" w14:paraId="78A51DB5" w14:textId="77777777" w:rsidTr="00373FD7">
        <w:trPr>
          <w:trHeight w:val="600"/>
        </w:trPr>
        <w:tc>
          <w:tcPr>
            <w:tcW w:w="455" w:type="dxa"/>
            <w:vAlign w:val="center"/>
          </w:tcPr>
          <w:p w14:paraId="3BFBDB10"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480FD279" w14:textId="77777777" w:rsidR="00A34867" w:rsidRPr="00513860" w:rsidRDefault="00A34867" w:rsidP="00A34867">
            <w:pPr>
              <w:jc w:val="center"/>
              <w:rPr>
                <w:rFonts w:ascii="Cambria" w:hAnsi="Cambria" w:cs="Lucida Grande"/>
                <w:color w:val="000000"/>
                <w:sz w:val="20"/>
                <w:szCs w:val="20"/>
              </w:rPr>
            </w:pPr>
            <w:r w:rsidRPr="00513860">
              <w:rPr>
                <w:rFonts w:ascii="Cambria" w:hAnsi="Cambria"/>
                <w:color w:val="0D0D0D"/>
                <w:sz w:val="20"/>
                <w:szCs w:val="20"/>
              </w:rPr>
              <w:t>Podstawy energoelektroniki</w:t>
            </w:r>
          </w:p>
        </w:tc>
        <w:tc>
          <w:tcPr>
            <w:tcW w:w="1378" w:type="dxa"/>
            <w:shd w:val="clear" w:color="auto" w:fill="FFFFFF"/>
            <w:vAlign w:val="center"/>
          </w:tcPr>
          <w:p w14:paraId="220A47BF"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w/ćw./lab.</w:t>
            </w:r>
          </w:p>
        </w:tc>
        <w:tc>
          <w:tcPr>
            <w:tcW w:w="1418" w:type="dxa"/>
            <w:gridSpan w:val="2"/>
            <w:shd w:val="clear" w:color="auto" w:fill="FFFFFF"/>
            <w:vAlign w:val="center"/>
          </w:tcPr>
          <w:p w14:paraId="7F6F316A" w14:textId="30E8A433" w:rsidR="00A34867" w:rsidRPr="00513860" w:rsidRDefault="00A34867" w:rsidP="00A34867">
            <w:pPr>
              <w:ind w:left="67"/>
              <w:jc w:val="center"/>
              <w:rPr>
                <w:rFonts w:ascii="Cambria" w:hAnsi="Cambria"/>
                <w:bCs/>
                <w:sz w:val="20"/>
                <w:szCs w:val="20"/>
              </w:rPr>
            </w:pPr>
            <w:r w:rsidRPr="00513860">
              <w:rPr>
                <w:rFonts w:ascii="Cambria" w:hAnsi="Cambria"/>
                <w:color w:val="0D0D0D"/>
                <w:sz w:val="20"/>
                <w:szCs w:val="20"/>
              </w:rPr>
              <w:t>75</w:t>
            </w:r>
          </w:p>
        </w:tc>
        <w:tc>
          <w:tcPr>
            <w:tcW w:w="1559" w:type="dxa"/>
            <w:gridSpan w:val="2"/>
            <w:shd w:val="clear" w:color="auto" w:fill="FFFFFF" w:themeFill="background1"/>
            <w:vAlign w:val="center"/>
          </w:tcPr>
          <w:p w14:paraId="67C7B733" w14:textId="4D2BE5F9"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43</w:t>
            </w:r>
          </w:p>
        </w:tc>
        <w:tc>
          <w:tcPr>
            <w:tcW w:w="972" w:type="dxa"/>
            <w:vAlign w:val="center"/>
          </w:tcPr>
          <w:p w14:paraId="73CC1DEE" w14:textId="77777777" w:rsidR="00A34867" w:rsidRPr="00513860" w:rsidRDefault="00A34867" w:rsidP="00A34867">
            <w:pPr>
              <w:ind w:left="67"/>
              <w:jc w:val="center"/>
              <w:rPr>
                <w:rFonts w:ascii="Cambria" w:hAnsi="Cambria"/>
                <w:b/>
                <w:sz w:val="20"/>
                <w:szCs w:val="20"/>
              </w:rPr>
            </w:pPr>
            <w:r w:rsidRPr="00513860">
              <w:rPr>
                <w:rFonts w:ascii="Cambria" w:hAnsi="Cambria"/>
                <w:b/>
                <w:bCs/>
                <w:color w:val="0D0D0D"/>
                <w:sz w:val="20"/>
                <w:szCs w:val="20"/>
              </w:rPr>
              <w:t>5</w:t>
            </w:r>
          </w:p>
        </w:tc>
      </w:tr>
      <w:tr w:rsidR="00A34867" w:rsidRPr="00513860" w14:paraId="25AE9078" w14:textId="77777777" w:rsidTr="00373FD7">
        <w:trPr>
          <w:trHeight w:val="600"/>
        </w:trPr>
        <w:tc>
          <w:tcPr>
            <w:tcW w:w="455" w:type="dxa"/>
            <w:vAlign w:val="center"/>
          </w:tcPr>
          <w:p w14:paraId="71719878"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2DF32D34"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Mechanika płynów</w:t>
            </w:r>
          </w:p>
        </w:tc>
        <w:tc>
          <w:tcPr>
            <w:tcW w:w="1378" w:type="dxa"/>
            <w:shd w:val="clear" w:color="auto" w:fill="FFFFFF"/>
            <w:vAlign w:val="center"/>
          </w:tcPr>
          <w:p w14:paraId="6519F63C"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w/ćw./lab.</w:t>
            </w:r>
          </w:p>
        </w:tc>
        <w:tc>
          <w:tcPr>
            <w:tcW w:w="1418" w:type="dxa"/>
            <w:gridSpan w:val="2"/>
            <w:shd w:val="clear" w:color="auto" w:fill="FFFFFF"/>
            <w:vAlign w:val="center"/>
          </w:tcPr>
          <w:p w14:paraId="30084D8A" w14:textId="34F85C57" w:rsidR="00A34867" w:rsidRPr="00513860" w:rsidRDefault="00A34867" w:rsidP="00A34867">
            <w:pPr>
              <w:ind w:left="67"/>
              <w:jc w:val="center"/>
              <w:rPr>
                <w:rFonts w:ascii="Cambria" w:hAnsi="Cambria"/>
                <w:bCs/>
                <w:sz w:val="20"/>
                <w:szCs w:val="20"/>
              </w:rPr>
            </w:pPr>
            <w:r w:rsidRPr="00513860">
              <w:rPr>
                <w:rFonts w:ascii="Cambria" w:hAnsi="Cambria"/>
                <w:color w:val="0D0D0D"/>
                <w:sz w:val="20"/>
                <w:szCs w:val="20"/>
              </w:rPr>
              <w:t>60</w:t>
            </w:r>
          </w:p>
        </w:tc>
        <w:tc>
          <w:tcPr>
            <w:tcW w:w="1559" w:type="dxa"/>
            <w:gridSpan w:val="2"/>
            <w:shd w:val="clear" w:color="auto" w:fill="FFFFFF" w:themeFill="background1"/>
            <w:vAlign w:val="center"/>
          </w:tcPr>
          <w:p w14:paraId="499376A2" w14:textId="3E8D18C2"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35</w:t>
            </w:r>
          </w:p>
        </w:tc>
        <w:tc>
          <w:tcPr>
            <w:tcW w:w="972" w:type="dxa"/>
            <w:vAlign w:val="center"/>
          </w:tcPr>
          <w:p w14:paraId="393AF3FA" w14:textId="77777777" w:rsidR="00A34867" w:rsidRPr="00513860" w:rsidRDefault="00A34867" w:rsidP="00A34867">
            <w:pPr>
              <w:ind w:left="67"/>
              <w:jc w:val="center"/>
              <w:rPr>
                <w:rFonts w:ascii="Cambria" w:hAnsi="Cambria"/>
                <w:b/>
                <w:sz w:val="20"/>
                <w:szCs w:val="20"/>
              </w:rPr>
            </w:pPr>
            <w:r w:rsidRPr="00513860">
              <w:rPr>
                <w:rFonts w:ascii="Cambria" w:hAnsi="Cambria"/>
                <w:b/>
                <w:bCs/>
                <w:color w:val="0D0D0D"/>
                <w:sz w:val="20"/>
                <w:szCs w:val="20"/>
              </w:rPr>
              <w:t>4</w:t>
            </w:r>
          </w:p>
        </w:tc>
      </w:tr>
      <w:tr w:rsidR="00A34867" w:rsidRPr="00513860" w14:paraId="11AEECA8" w14:textId="77777777" w:rsidTr="00373FD7">
        <w:trPr>
          <w:trHeight w:val="600"/>
        </w:trPr>
        <w:tc>
          <w:tcPr>
            <w:tcW w:w="455" w:type="dxa"/>
            <w:vAlign w:val="center"/>
          </w:tcPr>
          <w:p w14:paraId="34E90C7C"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6B90B00F" w14:textId="77777777" w:rsidR="00A34867" w:rsidRPr="00513860" w:rsidRDefault="00A34867" w:rsidP="00A34867">
            <w:pPr>
              <w:jc w:val="center"/>
              <w:rPr>
                <w:rFonts w:ascii="Cambria" w:hAnsi="Cambria"/>
                <w:color w:val="0D0D0D"/>
                <w:sz w:val="20"/>
                <w:szCs w:val="20"/>
              </w:rPr>
            </w:pPr>
            <w:r w:rsidRPr="00513860">
              <w:rPr>
                <w:rFonts w:ascii="Cambria" w:hAnsi="Cambria"/>
                <w:color w:val="0D0D0D"/>
                <w:sz w:val="20"/>
                <w:szCs w:val="20"/>
              </w:rPr>
              <w:t>Maszyny i napędy elektryczne</w:t>
            </w:r>
          </w:p>
        </w:tc>
        <w:tc>
          <w:tcPr>
            <w:tcW w:w="1378" w:type="dxa"/>
            <w:shd w:val="clear" w:color="auto" w:fill="FFFFFF"/>
            <w:vAlign w:val="center"/>
          </w:tcPr>
          <w:p w14:paraId="28BF2670" w14:textId="77777777" w:rsidR="00A34867" w:rsidRPr="00513860" w:rsidRDefault="00A34867" w:rsidP="00A34867">
            <w:pPr>
              <w:ind w:left="67"/>
              <w:jc w:val="center"/>
              <w:rPr>
                <w:rFonts w:ascii="Cambria" w:hAnsi="Cambria"/>
                <w:sz w:val="20"/>
                <w:szCs w:val="20"/>
              </w:rPr>
            </w:pPr>
            <w:r w:rsidRPr="00513860">
              <w:rPr>
                <w:rFonts w:ascii="Cambria" w:hAnsi="Cambria"/>
                <w:sz w:val="20"/>
                <w:szCs w:val="20"/>
              </w:rPr>
              <w:t>w/ćw./lab.</w:t>
            </w:r>
          </w:p>
        </w:tc>
        <w:tc>
          <w:tcPr>
            <w:tcW w:w="1418" w:type="dxa"/>
            <w:gridSpan w:val="2"/>
            <w:shd w:val="clear" w:color="auto" w:fill="FFFFFF"/>
            <w:vAlign w:val="center"/>
          </w:tcPr>
          <w:p w14:paraId="48325B3F" w14:textId="26E262CA" w:rsidR="00A34867" w:rsidRPr="00513860" w:rsidRDefault="00A34867" w:rsidP="00A34867">
            <w:pPr>
              <w:ind w:left="67"/>
              <w:jc w:val="center"/>
              <w:rPr>
                <w:rFonts w:ascii="Cambria" w:hAnsi="Cambria"/>
                <w:color w:val="0D0D0D"/>
                <w:sz w:val="20"/>
                <w:szCs w:val="20"/>
              </w:rPr>
            </w:pPr>
            <w:r w:rsidRPr="00513860">
              <w:rPr>
                <w:rFonts w:ascii="Cambria" w:hAnsi="Cambria"/>
                <w:color w:val="0D0D0D"/>
                <w:sz w:val="20"/>
                <w:szCs w:val="20"/>
              </w:rPr>
              <w:t>60</w:t>
            </w:r>
          </w:p>
        </w:tc>
        <w:tc>
          <w:tcPr>
            <w:tcW w:w="1559" w:type="dxa"/>
            <w:gridSpan w:val="2"/>
            <w:shd w:val="clear" w:color="auto" w:fill="FFFFFF" w:themeFill="background1"/>
            <w:vAlign w:val="center"/>
          </w:tcPr>
          <w:p w14:paraId="4EE36171" w14:textId="3C5F9684" w:rsidR="00A34867" w:rsidRPr="00513860" w:rsidRDefault="00A34867" w:rsidP="00A34867">
            <w:pPr>
              <w:autoSpaceDE w:val="0"/>
              <w:autoSpaceDN w:val="0"/>
              <w:adjustRightInd w:val="0"/>
              <w:jc w:val="center"/>
              <w:rPr>
                <w:rFonts w:ascii="Cambria" w:hAnsi="Cambria"/>
                <w:sz w:val="20"/>
                <w:szCs w:val="20"/>
              </w:rPr>
            </w:pPr>
            <w:r w:rsidRPr="00513860">
              <w:rPr>
                <w:rFonts w:ascii="Cambria" w:hAnsi="Cambria"/>
                <w:sz w:val="20"/>
                <w:szCs w:val="20"/>
              </w:rPr>
              <w:t>35</w:t>
            </w:r>
          </w:p>
        </w:tc>
        <w:tc>
          <w:tcPr>
            <w:tcW w:w="972" w:type="dxa"/>
            <w:vAlign w:val="center"/>
          </w:tcPr>
          <w:p w14:paraId="041E18ED" w14:textId="77777777" w:rsidR="00A34867" w:rsidRPr="00513860" w:rsidRDefault="00A34867" w:rsidP="00A34867">
            <w:pPr>
              <w:spacing w:line="259" w:lineRule="auto"/>
              <w:ind w:left="67"/>
              <w:jc w:val="center"/>
              <w:rPr>
                <w:rFonts w:ascii="Cambria" w:hAnsi="Cambria"/>
                <w:b/>
                <w:bCs/>
                <w:color w:val="0D0D0D"/>
              </w:rPr>
            </w:pPr>
            <w:r w:rsidRPr="00513860">
              <w:rPr>
                <w:rFonts w:ascii="Cambria" w:hAnsi="Cambria"/>
                <w:b/>
                <w:bCs/>
                <w:color w:val="0D0D0D"/>
                <w:sz w:val="20"/>
                <w:szCs w:val="20"/>
              </w:rPr>
              <w:t>4</w:t>
            </w:r>
          </w:p>
        </w:tc>
      </w:tr>
      <w:tr w:rsidR="00A34867" w:rsidRPr="00513860" w14:paraId="3B996813" w14:textId="77777777" w:rsidTr="00373FD7">
        <w:trPr>
          <w:trHeight w:val="600"/>
        </w:trPr>
        <w:tc>
          <w:tcPr>
            <w:tcW w:w="455" w:type="dxa"/>
            <w:vAlign w:val="center"/>
          </w:tcPr>
          <w:p w14:paraId="7EB9911D"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30010C8F" w14:textId="77777777" w:rsidR="00A34867" w:rsidRPr="00513860" w:rsidRDefault="00A34867" w:rsidP="00A34867">
            <w:pPr>
              <w:jc w:val="center"/>
              <w:rPr>
                <w:rFonts w:ascii="Cambria" w:hAnsi="Cambria" w:cs="Lucida Grande"/>
                <w:sz w:val="20"/>
                <w:szCs w:val="20"/>
              </w:rPr>
            </w:pPr>
            <w:r w:rsidRPr="00513860">
              <w:rPr>
                <w:rFonts w:ascii="Cambria" w:hAnsi="Cambria"/>
                <w:color w:val="0D0D0D"/>
                <w:sz w:val="20"/>
                <w:szCs w:val="20"/>
              </w:rPr>
              <w:t>Podstawy konstrukcji i eksploatacji maszyn</w:t>
            </w:r>
          </w:p>
        </w:tc>
        <w:tc>
          <w:tcPr>
            <w:tcW w:w="1378" w:type="dxa"/>
            <w:shd w:val="clear" w:color="auto" w:fill="FFFFFF"/>
            <w:vAlign w:val="center"/>
          </w:tcPr>
          <w:p w14:paraId="334B89B7"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73EEFB0F" w14:textId="6056FD0E" w:rsidR="00A34867" w:rsidRPr="00513860" w:rsidRDefault="00A34867" w:rsidP="00A34867">
            <w:pPr>
              <w:ind w:left="67"/>
              <w:jc w:val="center"/>
              <w:rPr>
                <w:rFonts w:ascii="Cambria" w:hAnsi="Cambria"/>
                <w:sz w:val="20"/>
                <w:szCs w:val="20"/>
              </w:rPr>
            </w:pPr>
            <w:r w:rsidRPr="00513860">
              <w:rPr>
                <w:rFonts w:ascii="Cambria" w:hAnsi="Cambria"/>
                <w:color w:val="0D0D0D"/>
                <w:sz w:val="20"/>
                <w:szCs w:val="20"/>
              </w:rPr>
              <w:t>75</w:t>
            </w:r>
          </w:p>
        </w:tc>
        <w:tc>
          <w:tcPr>
            <w:tcW w:w="1559" w:type="dxa"/>
            <w:gridSpan w:val="2"/>
            <w:shd w:val="clear" w:color="auto" w:fill="FFFFFF" w:themeFill="background1"/>
            <w:vAlign w:val="center"/>
          </w:tcPr>
          <w:p w14:paraId="32225687" w14:textId="23B42A72" w:rsidR="00A34867" w:rsidRPr="00513860" w:rsidRDefault="00A34867" w:rsidP="00A34867">
            <w:pPr>
              <w:autoSpaceDE w:val="0"/>
              <w:autoSpaceDN w:val="0"/>
              <w:adjustRightInd w:val="0"/>
              <w:jc w:val="center"/>
              <w:rPr>
                <w:rFonts w:ascii="Cambria" w:hAnsi="Cambria"/>
                <w:sz w:val="20"/>
                <w:szCs w:val="20"/>
              </w:rPr>
            </w:pPr>
            <w:r w:rsidRPr="00513860">
              <w:rPr>
                <w:rFonts w:ascii="Cambria" w:hAnsi="Cambria"/>
                <w:sz w:val="20"/>
                <w:szCs w:val="20"/>
              </w:rPr>
              <w:t>43</w:t>
            </w:r>
          </w:p>
        </w:tc>
        <w:tc>
          <w:tcPr>
            <w:tcW w:w="972" w:type="dxa"/>
            <w:vAlign w:val="center"/>
          </w:tcPr>
          <w:p w14:paraId="6A5E380E" w14:textId="77777777" w:rsidR="00A34867" w:rsidRPr="00513860" w:rsidRDefault="00A34867" w:rsidP="00A34867">
            <w:pPr>
              <w:ind w:left="67"/>
              <w:jc w:val="center"/>
              <w:rPr>
                <w:rFonts w:ascii="Cambria" w:hAnsi="Cambria"/>
                <w:b/>
                <w:bCs/>
                <w:color w:val="0D0D0D"/>
                <w:sz w:val="20"/>
                <w:szCs w:val="20"/>
              </w:rPr>
            </w:pPr>
            <w:r w:rsidRPr="00513860">
              <w:rPr>
                <w:rFonts w:ascii="Cambria" w:hAnsi="Cambria"/>
                <w:b/>
                <w:bCs/>
                <w:color w:val="0D0D0D"/>
                <w:sz w:val="20"/>
                <w:szCs w:val="20"/>
              </w:rPr>
              <w:t>5</w:t>
            </w:r>
          </w:p>
        </w:tc>
      </w:tr>
      <w:tr w:rsidR="00A34867" w:rsidRPr="00513860" w14:paraId="05F438F0" w14:textId="77777777" w:rsidTr="00373FD7">
        <w:trPr>
          <w:trHeight w:val="600"/>
        </w:trPr>
        <w:tc>
          <w:tcPr>
            <w:tcW w:w="455" w:type="dxa"/>
            <w:vAlign w:val="center"/>
          </w:tcPr>
          <w:p w14:paraId="073A6577"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6653416C"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Termodynamika techniczna</w:t>
            </w:r>
          </w:p>
        </w:tc>
        <w:tc>
          <w:tcPr>
            <w:tcW w:w="1378" w:type="dxa"/>
            <w:shd w:val="clear" w:color="auto" w:fill="FFFFFF"/>
            <w:vAlign w:val="center"/>
          </w:tcPr>
          <w:p w14:paraId="2301B91B"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w/ćw./lab.</w:t>
            </w:r>
          </w:p>
        </w:tc>
        <w:tc>
          <w:tcPr>
            <w:tcW w:w="1418" w:type="dxa"/>
            <w:gridSpan w:val="2"/>
            <w:shd w:val="clear" w:color="auto" w:fill="FFFFFF"/>
            <w:vAlign w:val="center"/>
          </w:tcPr>
          <w:p w14:paraId="142717BA" w14:textId="1864111D" w:rsidR="00A34867" w:rsidRPr="00513860" w:rsidRDefault="00A34867" w:rsidP="00A34867">
            <w:pPr>
              <w:ind w:left="67"/>
              <w:jc w:val="center"/>
              <w:rPr>
                <w:rFonts w:ascii="Cambria" w:hAnsi="Cambria"/>
                <w:bCs/>
                <w:sz w:val="20"/>
                <w:szCs w:val="20"/>
              </w:rPr>
            </w:pPr>
            <w:r w:rsidRPr="00513860">
              <w:rPr>
                <w:rFonts w:ascii="Cambria" w:hAnsi="Cambria"/>
                <w:color w:val="0D0D0D"/>
                <w:sz w:val="20"/>
                <w:szCs w:val="20"/>
              </w:rPr>
              <w:t>60</w:t>
            </w:r>
          </w:p>
        </w:tc>
        <w:tc>
          <w:tcPr>
            <w:tcW w:w="1559" w:type="dxa"/>
            <w:gridSpan w:val="2"/>
            <w:shd w:val="clear" w:color="auto" w:fill="FFFFFF" w:themeFill="background1"/>
            <w:vAlign w:val="center"/>
          </w:tcPr>
          <w:p w14:paraId="3AC60905" w14:textId="1673C9CA"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35</w:t>
            </w:r>
          </w:p>
        </w:tc>
        <w:tc>
          <w:tcPr>
            <w:tcW w:w="972" w:type="dxa"/>
            <w:vAlign w:val="center"/>
          </w:tcPr>
          <w:p w14:paraId="5A54E579" w14:textId="77777777" w:rsidR="00A34867" w:rsidRPr="00513860" w:rsidRDefault="00A34867" w:rsidP="00A34867">
            <w:pPr>
              <w:ind w:left="67"/>
              <w:jc w:val="center"/>
              <w:rPr>
                <w:rFonts w:ascii="Cambria" w:hAnsi="Cambria"/>
                <w:b/>
                <w:sz w:val="20"/>
                <w:szCs w:val="20"/>
              </w:rPr>
            </w:pPr>
            <w:r w:rsidRPr="00513860">
              <w:rPr>
                <w:rFonts w:ascii="Cambria" w:hAnsi="Cambria"/>
                <w:b/>
                <w:bCs/>
                <w:color w:val="0D0D0D"/>
                <w:sz w:val="20"/>
                <w:szCs w:val="20"/>
              </w:rPr>
              <w:t>4</w:t>
            </w:r>
          </w:p>
        </w:tc>
      </w:tr>
      <w:tr w:rsidR="00A34867" w:rsidRPr="00513860" w14:paraId="494EDC17" w14:textId="77777777" w:rsidTr="00373FD7">
        <w:trPr>
          <w:trHeight w:val="600"/>
        </w:trPr>
        <w:tc>
          <w:tcPr>
            <w:tcW w:w="455" w:type="dxa"/>
            <w:vAlign w:val="center"/>
          </w:tcPr>
          <w:p w14:paraId="05390AD6"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78615754" w14:textId="77777777" w:rsidR="00A34867" w:rsidRPr="00513860" w:rsidRDefault="00A34867" w:rsidP="00A34867">
            <w:pPr>
              <w:jc w:val="center"/>
              <w:rPr>
                <w:rFonts w:ascii="Cambria" w:hAnsi="Cambria" w:cs="Lucida Grande"/>
                <w:color w:val="000000"/>
                <w:sz w:val="20"/>
                <w:szCs w:val="20"/>
              </w:rPr>
            </w:pPr>
            <w:r w:rsidRPr="00513860">
              <w:rPr>
                <w:rFonts w:ascii="Cambria" w:hAnsi="Cambria"/>
                <w:color w:val="0D0D0D"/>
                <w:sz w:val="20"/>
                <w:szCs w:val="20"/>
              </w:rPr>
              <w:t>Kotły parowe</w:t>
            </w:r>
          </w:p>
        </w:tc>
        <w:tc>
          <w:tcPr>
            <w:tcW w:w="1378" w:type="dxa"/>
            <w:shd w:val="clear" w:color="auto" w:fill="FFFFFF"/>
            <w:vAlign w:val="center"/>
          </w:tcPr>
          <w:p w14:paraId="49603C6F"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w/ćw./lab.</w:t>
            </w:r>
          </w:p>
        </w:tc>
        <w:tc>
          <w:tcPr>
            <w:tcW w:w="1418" w:type="dxa"/>
            <w:gridSpan w:val="2"/>
            <w:shd w:val="clear" w:color="auto" w:fill="FFFFFF"/>
            <w:vAlign w:val="center"/>
          </w:tcPr>
          <w:p w14:paraId="0BFB3F2D" w14:textId="1DEC68E6" w:rsidR="00A34867" w:rsidRPr="00513860" w:rsidRDefault="00A34867" w:rsidP="00A34867">
            <w:pPr>
              <w:ind w:left="67"/>
              <w:jc w:val="center"/>
              <w:rPr>
                <w:rFonts w:ascii="Cambria" w:hAnsi="Cambria"/>
                <w:bCs/>
                <w:sz w:val="20"/>
                <w:szCs w:val="20"/>
              </w:rPr>
            </w:pPr>
            <w:r w:rsidRPr="00513860">
              <w:rPr>
                <w:rFonts w:ascii="Cambria" w:hAnsi="Cambria"/>
                <w:color w:val="0D0D0D"/>
                <w:sz w:val="20"/>
                <w:szCs w:val="20"/>
              </w:rPr>
              <w:t>60</w:t>
            </w:r>
          </w:p>
        </w:tc>
        <w:tc>
          <w:tcPr>
            <w:tcW w:w="1559" w:type="dxa"/>
            <w:gridSpan w:val="2"/>
            <w:shd w:val="clear" w:color="auto" w:fill="FFFFFF" w:themeFill="background1"/>
            <w:vAlign w:val="center"/>
          </w:tcPr>
          <w:p w14:paraId="40B35473" w14:textId="72AE3103"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35</w:t>
            </w:r>
          </w:p>
        </w:tc>
        <w:tc>
          <w:tcPr>
            <w:tcW w:w="972" w:type="dxa"/>
            <w:vAlign w:val="center"/>
          </w:tcPr>
          <w:p w14:paraId="3ABB94F9" w14:textId="77777777" w:rsidR="00A34867" w:rsidRPr="00513860" w:rsidRDefault="00A34867" w:rsidP="00A34867">
            <w:pPr>
              <w:ind w:left="67"/>
              <w:jc w:val="center"/>
              <w:rPr>
                <w:rFonts w:ascii="Cambria" w:hAnsi="Cambria"/>
                <w:b/>
                <w:sz w:val="20"/>
                <w:szCs w:val="20"/>
              </w:rPr>
            </w:pPr>
            <w:r w:rsidRPr="00513860">
              <w:rPr>
                <w:rFonts w:ascii="Cambria" w:hAnsi="Cambria"/>
                <w:b/>
                <w:bCs/>
                <w:color w:val="0D0D0D"/>
                <w:sz w:val="20"/>
                <w:szCs w:val="20"/>
              </w:rPr>
              <w:t>4</w:t>
            </w:r>
          </w:p>
        </w:tc>
      </w:tr>
      <w:tr w:rsidR="00A34867" w:rsidRPr="00513860" w14:paraId="5853C390" w14:textId="77777777" w:rsidTr="00373FD7">
        <w:trPr>
          <w:trHeight w:val="600"/>
        </w:trPr>
        <w:tc>
          <w:tcPr>
            <w:tcW w:w="455" w:type="dxa"/>
            <w:vAlign w:val="center"/>
          </w:tcPr>
          <w:p w14:paraId="715E2AB4"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44993F1D"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Turbiny parowe i gazowe</w:t>
            </w:r>
          </w:p>
        </w:tc>
        <w:tc>
          <w:tcPr>
            <w:tcW w:w="1378" w:type="dxa"/>
            <w:shd w:val="clear" w:color="auto" w:fill="FFFFFF"/>
            <w:vAlign w:val="center"/>
          </w:tcPr>
          <w:p w14:paraId="461721F6"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007EBFD3" w14:textId="30040168" w:rsidR="00A34867" w:rsidRPr="00513860" w:rsidRDefault="00A34867" w:rsidP="00A34867">
            <w:pPr>
              <w:ind w:left="67"/>
              <w:jc w:val="center"/>
              <w:rPr>
                <w:rFonts w:ascii="Cambria" w:hAnsi="Cambria"/>
                <w:bCs/>
                <w:sz w:val="20"/>
                <w:szCs w:val="20"/>
              </w:rPr>
            </w:pPr>
            <w:r w:rsidRPr="00513860">
              <w:rPr>
                <w:rFonts w:ascii="Cambria" w:hAnsi="Cambria"/>
                <w:color w:val="0D0D0D"/>
                <w:sz w:val="20"/>
                <w:szCs w:val="20"/>
              </w:rPr>
              <w:t>75</w:t>
            </w:r>
          </w:p>
        </w:tc>
        <w:tc>
          <w:tcPr>
            <w:tcW w:w="1559" w:type="dxa"/>
            <w:gridSpan w:val="2"/>
            <w:shd w:val="clear" w:color="auto" w:fill="FFFFFF" w:themeFill="background1"/>
            <w:vAlign w:val="center"/>
          </w:tcPr>
          <w:p w14:paraId="1991B2E2" w14:textId="7B8C137E"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43</w:t>
            </w:r>
          </w:p>
        </w:tc>
        <w:tc>
          <w:tcPr>
            <w:tcW w:w="972" w:type="dxa"/>
            <w:vAlign w:val="center"/>
          </w:tcPr>
          <w:p w14:paraId="0588488C" w14:textId="77777777" w:rsidR="00A34867" w:rsidRPr="00513860" w:rsidRDefault="00A34867" w:rsidP="00A34867">
            <w:pPr>
              <w:ind w:left="67"/>
              <w:jc w:val="center"/>
              <w:rPr>
                <w:rFonts w:ascii="Cambria" w:hAnsi="Cambria"/>
                <w:b/>
                <w:sz w:val="20"/>
                <w:szCs w:val="20"/>
              </w:rPr>
            </w:pPr>
            <w:r w:rsidRPr="00513860">
              <w:rPr>
                <w:rFonts w:ascii="Cambria" w:hAnsi="Cambria"/>
                <w:b/>
                <w:bCs/>
                <w:color w:val="0D0D0D"/>
                <w:sz w:val="20"/>
                <w:szCs w:val="20"/>
              </w:rPr>
              <w:t>5</w:t>
            </w:r>
          </w:p>
        </w:tc>
      </w:tr>
      <w:tr w:rsidR="00A34867" w:rsidRPr="00513860" w14:paraId="11EB75C6" w14:textId="77777777" w:rsidTr="00373FD7">
        <w:trPr>
          <w:trHeight w:val="600"/>
        </w:trPr>
        <w:tc>
          <w:tcPr>
            <w:tcW w:w="455" w:type="dxa"/>
            <w:vAlign w:val="center"/>
          </w:tcPr>
          <w:p w14:paraId="20826350"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4528B6C0" w14:textId="77777777" w:rsidR="00A34867" w:rsidRPr="00513860" w:rsidRDefault="00A34867" w:rsidP="00A34867">
            <w:pPr>
              <w:jc w:val="center"/>
              <w:rPr>
                <w:rFonts w:ascii="Cambria" w:hAnsi="Cambria"/>
                <w:sz w:val="20"/>
                <w:szCs w:val="20"/>
              </w:rPr>
            </w:pPr>
            <w:r w:rsidRPr="00513860">
              <w:rPr>
                <w:rFonts w:ascii="Cambria" w:hAnsi="Cambria"/>
                <w:sz w:val="20"/>
                <w:szCs w:val="20"/>
              </w:rPr>
              <w:t>Gospodarka i systemy energetyczne</w:t>
            </w:r>
          </w:p>
        </w:tc>
        <w:tc>
          <w:tcPr>
            <w:tcW w:w="1378" w:type="dxa"/>
            <w:shd w:val="clear" w:color="auto" w:fill="FFFFFF"/>
            <w:vAlign w:val="center"/>
          </w:tcPr>
          <w:p w14:paraId="45F7B08D"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w:t>
            </w:r>
          </w:p>
        </w:tc>
        <w:tc>
          <w:tcPr>
            <w:tcW w:w="1418" w:type="dxa"/>
            <w:gridSpan w:val="2"/>
            <w:shd w:val="clear" w:color="auto" w:fill="FFFFFF"/>
            <w:vAlign w:val="center"/>
          </w:tcPr>
          <w:p w14:paraId="4A3CF208" w14:textId="0FD703D5"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themeFill="background1"/>
            <w:vAlign w:val="center"/>
          </w:tcPr>
          <w:p w14:paraId="1F1DEA76" w14:textId="3E764661"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33</w:t>
            </w:r>
          </w:p>
        </w:tc>
        <w:tc>
          <w:tcPr>
            <w:tcW w:w="972" w:type="dxa"/>
            <w:vAlign w:val="center"/>
          </w:tcPr>
          <w:p w14:paraId="59B86444"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6A391686" w14:textId="77777777" w:rsidTr="006007B4">
        <w:trPr>
          <w:trHeight w:val="600"/>
        </w:trPr>
        <w:tc>
          <w:tcPr>
            <w:tcW w:w="455" w:type="dxa"/>
            <w:vAlign w:val="center"/>
          </w:tcPr>
          <w:p w14:paraId="1111E415"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7667A11D" w14:textId="77777777" w:rsidR="00A34867" w:rsidRPr="00513860" w:rsidRDefault="00A34867" w:rsidP="00A34867">
            <w:pPr>
              <w:jc w:val="center"/>
              <w:rPr>
                <w:rFonts w:ascii="Cambria" w:hAnsi="Cambria"/>
                <w:sz w:val="20"/>
                <w:szCs w:val="20"/>
              </w:rPr>
            </w:pPr>
            <w:r w:rsidRPr="00513860">
              <w:rPr>
                <w:rFonts w:ascii="Cambria" w:hAnsi="Cambria"/>
                <w:sz w:val="20"/>
                <w:szCs w:val="20"/>
              </w:rPr>
              <w:t>Audyt energetyczny</w:t>
            </w:r>
          </w:p>
        </w:tc>
        <w:tc>
          <w:tcPr>
            <w:tcW w:w="1378" w:type="dxa"/>
            <w:shd w:val="clear" w:color="auto" w:fill="FFFFFF"/>
            <w:vAlign w:val="center"/>
          </w:tcPr>
          <w:p w14:paraId="009CCB2D"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w/ćw./lab.</w:t>
            </w:r>
          </w:p>
        </w:tc>
        <w:tc>
          <w:tcPr>
            <w:tcW w:w="1418" w:type="dxa"/>
            <w:gridSpan w:val="2"/>
            <w:shd w:val="clear" w:color="auto" w:fill="FFFFFF"/>
            <w:vAlign w:val="center"/>
          </w:tcPr>
          <w:p w14:paraId="1A2B37B8" w14:textId="68DD5768"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themeFill="background1"/>
            <w:vAlign w:val="center"/>
          </w:tcPr>
          <w:p w14:paraId="0705546E" w14:textId="6DE40541"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35</w:t>
            </w:r>
          </w:p>
        </w:tc>
        <w:tc>
          <w:tcPr>
            <w:tcW w:w="972" w:type="dxa"/>
            <w:vAlign w:val="center"/>
          </w:tcPr>
          <w:p w14:paraId="7284C2FB"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59ACC0FD" w14:textId="77777777" w:rsidTr="006007B4">
        <w:trPr>
          <w:trHeight w:val="600"/>
        </w:trPr>
        <w:tc>
          <w:tcPr>
            <w:tcW w:w="455" w:type="dxa"/>
            <w:vAlign w:val="center"/>
          </w:tcPr>
          <w:p w14:paraId="2B21F42A"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50A0AECC"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Praktyka zawodowa</w:t>
            </w:r>
          </w:p>
        </w:tc>
        <w:tc>
          <w:tcPr>
            <w:tcW w:w="1378" w:type="dxa"/>
            <w:shd w:val="clear" w:color="auto" w:fill="FFFFFF"/>
            <w:vAlign w:val="center"/>
          </w:tcPr>
          <w:p w14:paraId="3F5EA326" w14:textId="77777777" w:rsidR="00A34867" w:rsidRPr="00513860" w:rsidRDefault="00A34867" w:rsidP="00A34867">
            <w:pPr>
              <w:ind w:left="67"/>
              <w:jc w:val="center"/>
              <w:rPr>
                <w:rFonts w:ascii="Cambria" w:hAnsi="Cambria"/>
                <w:bCs/>
                <w:sz w:val="20"/>
                <w:szCs w:val="20"/>
              </w:rPr>
            </w:pPr>
          </w:p>
        </w:tc>
        <w:tc>
          <w:tcPr>
            <w:tcW w:w="1428" w:type="dxa"/>
            <w:gridSpan w:val="3"/>
            <w:shd w:val="clear" w:color="auto" w:fill="auto"/>
            <w:vAlign w:val="center"/>
          </w:tcPr>
          <w:p w14:paraId="2CA5B6E2" w14:textId="77777777"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960</w:t>
            </w:r>
          </w:p>
        </w:tc>
        <w:tc>
          <w:tcPr>
            <w:tcW w:w="1549" w:type="dxa"/>
            <w:shd w:val="clear" w:color="auto" w:fill="FFFFFF" w:themeFill="background1"/>
            <w:vAlign w:val="center"/>
          </w:tcPr>
          <w:p w14:paraId="6C65B9EA" w14:textId="77777777"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960</w:t>
            </w:r>
          </w:p>
        </w:tc>
        <w:tc>
          <w:tcPr>
            <w:tcW w:w="972" w:type="dxa"/>
            <w:vAlign w:val="center"/>
          </w:tcPr>
          <w:p w14:paraId="159A4098"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36</w:t>
            </w:r>
          </w:p>
        </w:tc>
      </w:tr>
      <w:tr w:rsidR="00A34867" w:rsidRPr="00513860" w14:paraId="058FC564" w14:textId="77777777" w:rsidTr="00887DE7">
        <w:trPr>
          <w:trHeight w:val="703"/>
        </w:trPr>
        <w:tc>
          <w:tcPr>
            <w:tcW w:w="455" w:type="dxa"/>
            <w:vMerge w:val="restart"/>
            <w:vAlign w:val="center"/>
          </w:tcPr>
          <w:p w14:paraId="53748579"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680" w:type="dxa"/>
            <w:vMerge w:val="restart"/>
            <w:shd w:val="clear" w:color="auto" w:fill="auto"/>
            <w:textDirection w:val="btLr"/>
            <w:vAlign w:val="center"/>
          </w:tcPr>
          <w:p w14:paraId="38314B73" w14:textId="77777777" w:rsidR="00A34867" w:rsidRPr="00513860" w:rsidRDefault="00A34867" w:rsidP="00A34867">
            <w:pPr>
              <w:spacing w:before="60" w:after="60"/>
              <w:ind w:left="113" w:right="113"/>
              <w:jc w:val="center"/>
              <w:rPr>
                <w:rFonts w:ascii="Cambria" w:hAnsi="Cambria"/>
                <w:sz w:val="20"/>
                <w:szCs w:val="20"/>
              </w:rPr>
            </w:pPr>
            <w:r w:rsidRPr="00513860">
              <w:rPr>
                <w:rFonts w:ascii="Cambria" w:hAnsi="Cambria"/>
                <w:sz w:val="20"/>
                <w:szCs w:val="20"/>
              </w:rPr>
              <w:t xml:space="preserve">Przedmioty modułu obieralnego </w:t>
            </w:r>
            <w:r w:rsidRPr="00513860">
              <w:rPr>
                <w:rFonts w:ascii="Cambria" w:hAnsi="Cambria"/>
                <w:sz w:val="20"/>
                <w:szCs w:val="20"/>
              </w:rPr>
              <w:br/>
            </w:r>
            <w:r w:rsidRPr="00513860">
              <w:rPr>
                <w:rFonts w:ascii="Cambria" w:hAnsi="Cambria"/>
                <w:b/>
                <w:bCs/>
                <w:sz w:val="20"/>
                <w:szCs w:val="20"/>
              </w:rPr>
              <w:t>Elektroenergetyka</w:t>
            </w:r>
          </w:p>
        </w:tc>
        <w:tc>
          <w:tcPr>
            <w:tcW w:w="2864" w:type="dxa"/>
            <w:shd w:val="clear" w:color="auto" w:fill="auto"/>
            <w:vAlign w:val="center"/>
          </w:tcPr>
          <w:p w14:paraId="5628421C"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Podstawy elektroenergetyki</w:t>
            </w:r>
          </w:p>
        </w:tc>
        <w:tc>
          <w:tcPr>
            <w:tcW w:w="1378" w:type="dxa"/>
            <w:shd w:val="clear" w:color="auto" w:fill="auto"/>
            <w:vAlign w:val="center"/>
          </w:tcPr>
          <w:p w14:paraId="617D0303"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13E977F0" w14:textId="0BEFFE90"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themeFill="background1"/>
            <w:vAlign w:val="center"/>
          </w:tcPr>
          <w:p w14:paraId="7EAAF099" w14:textId="2697295D"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35</w:t>
            </w:r>
          </w:p>
        </w:tc>
        <w:tc>
          <w:tcPr>
            <w:tcW w:w="972" w:type="dxa"/>
            <w:shd w:val="clear" w:color="auto" w:fill="FFFFFF"/>
            <w:vAlign w:val="center"/>
          </w:tcPr>
          <w:p w14:paraId="7EDD298B"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22D0D146" w14:textId="77777777" w:rsidTr="00887DE7">
        <w:trPr>
          <w:trHeight w:val="703"/>
        </w:trPr>
        <w:tc>
          <w:tcPr>
            <w:tcW w:w="455" w:type="dxa"/>
            <w:vMerge/>
          </w:tcPr>
          <w:p w14:paraId="77944599"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0E3EE83C"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1E5FFDC5"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Podstawy automatyki</w:t>
            </w:r>
          </w:p>
        </w:tc>
        <w:tc>
          <w:tcPr>
            <w:tcW w:w="1378" w:type="dxa"/>
            <w:shd w:val="clear" w:color="auto" w:fill="auto"/>
            <w:vAlign w:val="center"/>
          </w:tcPr>
          <w:p w14:paraId="63973C57"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3BF2C446" w14:textId="1C357CA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45</w:t>
            </w:r>
          </w:p>
        </w:tc>
        <w:tc>
          <w:tcPr>
            <w:tcW w:w="1559" w:type="dxa"/>
            <w:gridSpan w:val="2"/>
            <w:shd w:val="clear" w:color="auto" w:fill="FFFFFF" w:themeFill="background1"/>
            <w:vAlign w:val="center"/>
          </w:tcPr>
          <w:p w14:paraId="6B609622" w14:textId="0DCF8E66"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28</w:t>
            </w:r>
          </w:p>
        </w:tc>
        <w:tc>
          <w:tcPr>
            <w:tcW w:w="972" w:type="dxa"/>
            <w:shd w:val="clear" w:color="auto" w:fill="FFFFFF"/>
            <w:vAlign w:val="center"/>
          </w:tcPr>
          <w:p w14:paraId="736C74FC"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3</w:t>
            </w:r>
          </w:p>
        </w:tc>
      </w:tr>
      <w:tr w:rsidR="00A34867" w:rsidRPr="00513860" w14:paraId="26EEA57E" w14:textId="77777777" w:rsidTr="00887DE7">
        <w:trPr>
          <w:trHeight w:val="703"/>
        </w:trPr>
        <w:tc>
          <w:tcPr>
            <w:tcW w:w="455" w:type="dxa"/>
            <w:vMerge/>
          </w:tcPr>
          <w:p w14:paraId="3FF9294B"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54B20B4B"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4D682F69" w14:textId="77777777" w:rsidR="00A34867" w:rsidRPr="00513860" w:rsidRDefault="00A34867" w:rsidP="00A34867">
            <w:pPr>
              <w:jc w:val="center"/>
              <w:rPr>
                <w:rFonts w:ascii="Cambria" w:hAnsi="Cambria"/>
                <w:color w:val="0D0D0D"/>
                <w:sz w:val="20"/>
                <w:szCs w:val="20"/>
              </w:rPr>
            </w:pPr>
            <w:r w:rsidRPr="00513860">
              <w:rPr>
                <w:rFonts w:ascii="Cambria" w:hAnsi="Cambria"/>
                <w:color w:val="0D0D0D"/>
                <w:sz w:val="20"/>
                <w:szCs w:val="20"/>
              </w:rPr>
              <w:t>Narzędzia projektowania w energetyce</w:t>
            </w:r>
          </w:p>
        </w:tc>
        <w:tc>
          <w:tcPr>
            <w:tcW w:w="1378" w:type="dxa"/>
            <w:shd w:val="clear" w:color="auto" w:fill="auto"/>
            <w:vAlign w:val="center"/>
          </w:tcPr>
          <w:p w14:paraId="30EFAFF4"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w:t>
            </w:r>
          </w:p>
        </w:tc>
        <w:tc>
          <w:tcPr>
            <w:tcW w:w="1418" w:type="dxa"/>
            <w:gridSpan w:val="2"/>
            <w:shd w:val="clear" w:color="auto" w:fill="FFFFFF"/>
            <w:vAlign w:val="center"/>
          </w:tcPr>
          <w:p w14:paraId="763DF130" w14:textId="42E7B6BD"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45</w:t>
            </w:r>
          </w:p>
        </w:tc>
        <w:tc>
          <w:tcPr>
            <w:tcW w:w="1559" w:type="dxa"/>
            <w:gridSpan w:val="2"/>
            <w:shd w:val="clear" w:color="auto" w:fill="FFFFFF" w:themeFill="background1"/>
            <w:vAlign w:val="center"/>
          </w:tcPr>
          <w:p w14:paraId="415ABE91" w14:textId="03381A36"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28</w:t>
            </w:r>
          </w:p>
        </w:tc>
        <w:tc>
          <w:tcPr>
            <w:tcW w:w="972" w:type="dxa"/>
            <w:shd w:val="clear" w:color="auto" w:fill="FFFFFF"/>
            <w:vAlign w:val="center"/>
          </w:tcPr>
          <w:p w14:paraId="514D8B87"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3</w:t>
            </w:r>
          </w:p>
        </w:tc>
      </w:tr>
      <w:tr w:rsidR="00A34867" w:rsidRPr="00513860" w14:paraId="6253C831" w14:textId="77777777" w:rsidTr="00887DE7">
        <w:trPr>
          <w:trHeight w:val="703"/>
        </w:trPr>
        <w:tc>
          <w:tcPr>
            <w:tcW w:w="455" w:type="dxa"/>
            <w:vMerge/>
          </w:tcPr>
          <w:p w14:paraId="2C4F9862"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0495B7A1"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7EB24EA9"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Technologie maszyn energetycznych</w:t>
            </w:r>
          </w:p>
        </w:tc>
        <w:tc>
          <w:tcPr>
            <w:tcW w:w="1378" w:type="dxa"/>
            <w:shd w:val="clear" w:color="auto" w:fill="auto"/>
            <w:vAlign w:val="center"/>
          </w:tcPr>
          <w:p w14:paraId="1980ABEC"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78504064" w14:textId="6818CB63"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themeFill="background1"/>
            <w:vAlign w:val="center"/>
          </w:tcPr>
          <w:p w14:paraId="39C33D5B" w14:textId="2A97B8EE"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35</w:t>
            </w:r>
          </w:p>
        </w:tc>
        <w:tc>
          <w:tcPr>
            <w:tcW w:w="972" w:type="dxa"/>
            <w:shd w:val="clear" w:color="auto" w:fill="FFFFFF"/>
            <w:vAlign w:val="center"/>
          </w:tcPr>
          <w:p w14:paraId="12159DCF"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7FD8A2A2" w14:textId="77777777" w:rsidTr="00887DE7">
        <w:trPr>
          <w:trHeight w:val="703"/>
        </w:trPr>
        <w:tc>
          <w:tcPr>
            <w:tcW w:w="455" w:type="dxa"/>
            <w:vMerge/>
          </w:tcPr>
          <w:p w14:paraId="4333F045"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3A955332"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0DA56DA0" w14:textId="77777777" w:rsidR="00A34867" w:rsidRPr="00513860" w:rsidRDefault="00A34867" w:rsidP="00A34867">
            <w:pPr>
              <w:jc w:val="center"/>
              <w:rPr>
                <w:rFonts w:ascii="Cambria" w:hAnsi="Cambria"/>
                <w:color w:val="0D0D0D"/>
                <w:sz w:val="20"/>
                <w:szCs w:val="20"/>
              </w:rPr>
            </w:pPr>
            <w:r w:rsidRPr="00513860">
              <w:rPr>
                <w:rFonts w:ascii="Cambria" w:hAnsi="Cambria"/>
                <w:color w:val="0D0D0D"/>
                <w:sz w:val="20"/>
                <w:szCs w:val="20"/>
              </w:rPr>
              <w:t>Instalacje hydrauliczne i pneumatyczne</w:t>
            </w:r>
          </w:p>
        </w:tc>
        <w:tc>
          <w:tcPr>
            <w:tcW w:w="1378" w:type="dxa"/>
            <w:shd w:val="clear" w:color="auto" w:fill="auto"/>
            <w:vAlign w:val="center"/>
          </w:tcPr>
          <w:p w14:paraId="1E6B390B"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w:t>
            </w:r>
          </w:p>
        </w:tc>
        <w:tc>
          <w:tcPr>
            <w:tcW w:w="1418" w:type="dxa"/>
            <w:gridSpan w:val="2"/>
            <w:shd w:val="clear" w:color="auto" w:fill="FFFFFF"/>
            <w:vAlign w:val="center"/>
          </w:tcPr>
          <w:p w14:paraId="12780B07" w14:textId="273D616F"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45</w:t>
            </w:r>
          </w:p>
        </w:tc>
        <w:tc>
          <w:tcPr>
            <w:tcW w:w="1559" w:type="dxa"/>
            <w:gridSpan w:val="2"/>
            <w:shd w:val="clear" w:color="auto" w:fill="FFFFFF" w:themeFill="background1"/>
            <w:vAlign w:val="center"/>
          </w:tcPr>
          <w:p w14:paraId="224BCF94" w14:textId="49ECE68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28</w:t>
            </w:r>
          </w:p>
        </w:tc>
        <w:tc>
          <w:tcPr>
            <w:tcW w:w="972" w:type="dxa"/>
            <w:shd w:val="clear" w:color="auto" w:fill="FFFFFF"/>
            <w:vAlign w:val="center"/>
          </w:tcPr>
          <w:p w14:paraId="516737E8"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3</w:t>
            </w:r>
          </w:p>
        </w:tc>
      </w:tr>
      <w:tr w:rsidR="00A34867" w:rsidRPr="00513860" w14:paraId="00F3CD56" w14:textId="77777777" w:rsidTr="00887DE7">
        <w:trPr>
          <w:trHeight w:val="703"/>
        </w:trPr>
        <w:tc>
          <w:tcPr>
            <w:tcW w:w="455" w:type="dxa"/>
            <w:vMerge/>
          </w:tcPr>
          <w:p w14:paraId="34E41B83"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2E003167"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58741AD4" w14:textId="77777777" w:rsidR="00A34867" w:rsidRPr="00513860" w:rsidRDefault="00A34867" w:rsidP="00A34867">
            <w:pPr>
              <w:jc w:val="center"/>
              <w:rPr>
                <w:rFonts w:ascii="Cambria" w:hAnsi="Cambria"/>
                <w:color w:val="0D0D0D"/>
                <w:sz w:val="20"/>
                <w:szCs w:val="20"/>
              </w:rPr>
            </w:pPr>
            <w:r w:rsidRPr="00513860">
              <w:rPr>
                <w:rFonts w:ascii="Cambria" w:hAnsi="Cambria"/>
                <w:color w:val="0D0D0D"/>
                <w:sz w:val="20"/>
                <w:szCs w:val="20"/>
              </w:rPr>
              <w:t>Sieci elektroenergetyczne</w:t>
            </w:r>
          </w:p>
        </w:tc>
        <w:tc>
          <w:tcPr>
            <w:tcW w:w="1378" w:type="dxa"/>
            <w:shd w:val="clear" w:color="auto" w:fill="auto"/>
            <w:vAlign w:val="center"/>
          </w:tcPr>
          <w:p w14:paraId="79360BC2"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296DFC07" w14:textId="1F06C5EF" w:rsidR="00A34867" w:rsidRPr="00513860" w:rsidRDefault="00A34867" w:rsidP="00A34867">
            <w:pPr>
              <w:ind w:left="67"/>
              <w:jc w:val="center"/>
              <w:rPr>
                <w:rFonts w:ascii="Cambria" w:hAnsi="Cambria"/>
                <w:sz w:val="20"/>
                <w:szCs w:val="20"/>
              </w:rPr>
            </w:pPr>
            <w:r w:rsidRPr="00513860">
              <w:rPr>
                <w:rFonts w:ascii="Cambria" w:hAnsi="Cambria"/>
                <w:sz w:val="20"/>
                <w:szCs w:val="20"/>
              </w:rPr>
              <w:t>45</w:t>
            </w:r>
          </w:p>
        </w:tc>
        <w:tc>
          <w:tcPr>
            <w:tcW w:w="1559" w:type="dxa"/>
            <w:gridSpan w:val="2"/>
            <w:shd w:val="clear" w:color="auto" w:fill="FFFFFF" w:themeFill="background1"/>
            <w:vAlign w:val="center"/>
          </w:tcPr>
          <w:p w14:paraId="7B6A5768" w14:textId="5EE0BC81" w:rsidR="00A34867" w:rsidRPr="00513860" w:rsidRDefault="00A34867" w:rsidP="00A34867">
            <w:pPr>
              <w:ind w:left="67"/>
              <w:jc w:val="center"/>
              <w:rPr>
                <w:rFonts w:ascii="Cambria" w:hAnsi="Cambria"/>
                <w:sz w:val="20"/>
                <w:szCs w:val="20"/>
              </w:rPr>
            </w:pPr>
            <w:r w:rsidRPr="00513860">
              <w:rPr>
                <w:rFonts w:ascii="Cambria" w:hAnsi="Cambria"/>
                <w:sz w:val="20"/>
                <w:szCs w:val="20"/>
              </w:rPr>
              <w:t>30</w:t>
            </w:r>
          </w:p>
        </w:tc>
        <w:tc>
          <w:tcPr>
            <w:tcW w:w="972" w:type="dxa"/>
            <w:shd w:val="clear" w:color="auto" w:fill="FFFFFF"/>
            <w:vAlign w:val="center"/>
          </w:tcPr>
          <w:p w14:paraId="39A819D5" w14:textId="77777777" w:rsidR="00A34867" w:rsidRPr="00513860" w:rsidRDefault="00A34867" w:rsidP="00A34867">
            <w:pPr>
              <w:ind w:left="67"/>
              <w:jc w:val="center"/>
              <w:rPr>
                <w:rFonts w:ascii="Cambria" w:hAnsi="Cambria"/>
                <w:b/>
                <w:bCs/>
                <w:sz w:val="20"/>
                <w:szCs w:val="20"/>
              </w:rPr>
            </w:pPr>
            <w:r w:rsidRPr="00513860">
              <w:rPr>
                <w:rFonts w:ascii="Cambria" w:hAnsi="Cambria"/>
                <w:b/>
                <w:bCs/>
                <w:sz w:val="20"/>
                <w:szCs w:val="20"/>
              </w:rPr>
              <w:t>3</w:t>
            </w:r>
          </w:p>
        </w:tc>
      </w:tr>
      <w:tr w:rsidR="00A34867" w:rsidRPr="00513860" w14:paraId="7B35663D" w14:textId="77777777" w:rsidTr="00887DE7">
        <w:trPr>
          <w:trHeight w:val="703"/>
        </w:trPr>
        <w:tc>
          <w:tcPr>
            <w:tcW w:w="455" w:type="dxa"/>
            <w:vMerge/>
          </w:tcPr>
          <w:p w14:paraId="2418FE43"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6DDF15A6"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224E6752" w14:textId="77777777" w:rsidR="00A34867" w:rsidRPr="00513860" w:rsidRDefault="00A34867" w:rsidP="00A34867">
            <w:pPr>
              <w:jc w:val="center"/>
              <w:rPr>
                <w:rFonts w:ascii="Cambria" w:hAnsi="Cambria"/>
                <w:color w:val="0D0D0D"/>
                <w:sz w:val="20"/>
                <w:szCs w:val="20"/>
              </w:rPr>
            </w:pPr>
            <w:r w:rsidRPr="00513860">
              <w:rPr>
                <w:rFonts w:ascii="Cambria" w:hAnsi="Cambria"/>
                <w:color w:val="0D0D0D"/>
                <w:sz w:val="20"/>
                <w:szCs w:val="20"/>
              </w:rPr>
              <w:t>Automatyzacja procesów energetycznych</w:t>
            </w:r>
          </w:p>
        </w:tc>
        <w:tc>
          <w:tcPr>
            <w:tcW w:w="1378" w:type="dxa"/>
            <w:shd w:val="clear" w:color="auto" w:fill="auto"/>
            <w:vAlign w:val="center"/>
          </w:tcPr>
          <w:p w14:paraId="34DE8723"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57F31517" w14:textId="2F7404CD"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75</w:t>
            </w:r>
          </w:p>
        </w:tc>
        <w:tc>
          <w:tcPr>
            <w:tcW w:w="1559" w:type="dxa"/>
            <w:gridSpan w:val="2"/>
            <w:shd w:val="clear" w:color="auto" w:fill="FFFFFF" w:themeFill="background1"/>
            <w:vAlign w:val="center"/>
          </w:tcPr>
          <w:p w14:paraId="237D0938" w14:textId="67501363"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43</w:t>
            </w:r>
          </w:p>
        </w:tc>
        <w:tc>
          <w:tcPr>
            <w:tcW w:w="972" w:type="dxa"/>
            <w:shd w:val="clear" w:color="auto" w:fill="FFFFFF"/>
            <w:vAlign w:val="center"/>
          </w:tcPr>
          <w:p w14:paraId="0ED77879"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5</w:t>
            </w:r>
          </w:p>
        </w:tc>
      </w:tr>
      <w:tr w:rsidR="00A34867" w:rsidRPr="00513860" w14:paraId="5C2641B0" w14:textId="77777777" w:rsidTr="00887DE7">
        <w:trPr>
          <w:trHeight w:val="703"/>
        </w:trPr>
        <w:tc>
          <w:tcPr>
            <w:tcW w:w="455" w:type="dxa"/>
            <w:vMerge/>
          </w:tcPr>
          <w:p w14:paraId="4AA01969"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7AFBB6AB"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259BC30C" w14:textId="77777777" w:rsidR="00A34867" w:rsidRPr="00513860" w:rsidRDefault="00A34867" w:rsidP="00A34867">
            <w:pPr>
              <w:jc w:val="center"/>
              <w:rPr>
                <w:rFonts w:ascii="Cambria" w:hAnsi="Cambria"/>
                <w:color w:val="0D0D0D"/>
                <w:sz w:val="20"/>
                <w:szCs w:val="20"/>
              </w:rPr>
            </w:pPr>
            <w:r w:rsidRPr="00513860">
              <w:rPr>
                <w:rFonts w:ascii="Cambria" w:hAnsi="Cambria"/>
                <w:color w:val="0D0D0D"/>
                <w:sz w:val="20"/>
                <w:szCs w:val="20"/>
              </w:rPr>
              <w:t>Stacje rozdzielcze i aparaty elektryczne</w:t>
            </w:r>
          </w:p>
        </w:tc>
        <w:tc>
          <w:tcPr>
            <w:tcW w:w="1378" w:type="dxa"/>
            <w:shd w:val="clear" w:color="auto" w:fill="auto"/>
            <w:vAlign w:val="center"/>
          </w:tcPr>
          <w:p w14:paraId="63965FD3"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1AE711E6" w14:textId="5F7E805E"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themeFill="background1"/>
            <w:vAlign w:val="center"/>
          </w:tcPr>
          <w:p w14:paraId="2DA65BC7" w14:textId="0B5FF62C"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35</w:t>
            </w:r>
          </w:p>
        </w:tc>
        <w:tc>
          <w:tcPr>
            <w:tcW w:w="972" w:type="dxa"/>
            <w:shd w:val="clear" w:color="auto" w:fill="FFFFFF"/>
            <w:vAlign w:val="center"/>
          </w:tcPr>
          <w:p w14:paraId="621BB61C"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7CC13434" w14:textId="77777777" w:rsidTr="00887DE7">
        <w:trPr>
          <w:trHeight w:val="703"/>
        </w:trPr>
        <w:tc>
          <w:tcPr>
            <w:tcW w:w="455" w:type="dxa"/>
            <w:vMerge/>
          </w:tcPr>
          <w:p w14:paraId="42B2DDE5"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62F775AD"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4A6A65BC" w14:textId="77777777" w:rsidR="00A34867" w:rsidRPr="00513860" w:rsidRDefault="00A34867" w:rsidP="00A34867">
            <w:pPr>
              <w:jc w:val="center"/>
              <w:rPr>
                <w:rFonts w:ascii="Cambria" w:hAnsi="Cambria"/>
                <w:color w:val="0D0D0D"/>
                <w:sz w:val="20"/>
                <w:szCs w:val="20"/>
              </w:rPr>
            </w:pPr>
            <w:r w:rsidRPr="00513860">
              <w:rPr>
                <w:rFonts w:ascii="Cambria" w:hAnsi="Cambria"/>
                <w:color w:val="0D0D0D"/>
                <w:sz w:val="20"/>
                <w:szCs w:val="20"/>
              </w:rPr>
              <w:t>Eksploatacja i nadzór nad instalacjami i urządzaniami energetycznymi</w:t>
            </w:r>
          </w:p>
        </w:tc>
        <w:tc>
          <w:tcPr>
            <w:tcW w:w="1378" w:type="dxa"/>
            <w:shd w:val="clear" w:color="auto" w:fill="auto"/>
            <w:vAlign w:val="center"/>
          </w:tcPr>
          <w:p w14:paraId="6ECDA8BF"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w:t>
            </w:r>
          </w:p>
        </w:tc>
        <w:tc>
          <w:tcPr>
            <w:tcW w:w="1418" w:type="dxa"/>
            <w:gridSpan w:val="2"/>
            <w:shd w:val="clear" w:color="auto" w:fill="FFFFFF"/>
            <w:vAlign w:val="center"/>
          </w:tcPr>
          <w:p w14:paraId="62CFA437" w14:textId="0FC3FC2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120</w:t>
            </w:r>
          </w:p>
        </w:tc>
        <w:tc>
          <w:tcPr>
            <w:tcW w:w="1559" w:type="dxa"/>
            <w:gridSpan w:val="2"/>
            <w:shd w:val="clear" w:color="auto" w:fill="FFFFFF" w:themeFill="background1"/>
            <w:vAlign w:val="center"/>
          </w:tcPr>
          <w:p w14:paraId="52DBC37F" w14:textId="2766D48E"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71</w:t>
            </w:r>
          </w:p>
        </w:tc>
        <w:tc>
          <w:tcPr>
            <w:tcW w:w="972" w:type="dxa"/>
            <w:shd w:val="clear" w:color="auto" w:fill="FFFFFF"/>
            <w:vAlign w:val="center"/>
          </w:tcPr>
          <w:p w14:paraId="53E7C018"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8</w:t>
            </w:r>
          </w:p>
        </w:tc>
      </w:tr>
      <w:tr w:rsidR="00A34867" w:rsidRPr="00513860" w14:paraId="62E6F7E9" w14:textId="77777777" w:rsidTr="00887DE7">
        <w:trPr>
          <w:trHeight w:val="703"/>
        </w:trPr>
        <w:tc>
          <w:tcPr>
            <w:tcW w:w="455" w:type="dxa"/>
            <w:vMerge/>
          </w:tcPr>
          <w:p w14:paraId="1AFCA6C7"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6996EBBE"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5DDED4DA"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Pomiary w procesach energetycznych</w:t>
            </w:r>
          </w:p>
        </w:tc>
        <w:tc>
          <w:tcPr>
            <w:tcW w:w="1378" w:type="dxa"/>
            <w:shd w:val="clear" w:color="auto" w:fill="auto"/>
            <w:vAlign w:val="center"/>
          </w:tcPr>
          <w:p w14:paraId="4898A090"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22548756" w14:textId="6675F55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75</w:t>
            </w:r>
          </w:p>
        </w:tc>
        <w:tc>
          <w:tcPr>
            <w:tcW w:w="1559" w:type="dxa"/>
            <w:gridSpan w:val="2"/>
            <w:shd w:val="clear" w:color="auto" w:fill="FFFFFF" w:themeFill="background1"/>
            <w:vAlign w:val="center"/>
          </w:tcPr>
          <w:p w14:paraId="1FD8AB9C" w14:textId="4C2F3670"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43</w:t>
            </w:r>
          </w:p>
        </w:tc>
        <w:tc>
          <w:tcPr>
            <w:tcW w:w="972" w:type="dxa"/>
            <w:shd w:val="clear" w:color="auto" w:fill="FFFFFF"/>
            <w:vAlign w:val="center"/>
          </w:tcPr>
          <w:p w14:paraId="563C5072"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5</w:t>
            </w:r>
          </w:p>
        </w:tc>
      </w:tr>
      <w:tr w:rsidR="00A34867" w:rsidRPr="00513860" w14:paraId="51B92C1D" w14:textId="77777777" w:rsidTr="00887DE7">
        <w:trPr>
          <w:trHeight w:val="703"/>
        </w:trPr>
        <w:tc>
          <w:tcPr>
            <w:tcW w:w="455" w:type="dxa"/>
            <w:vMerge/>
          </w:tcPr>
          <w:p w14:paraId="51C17EF5"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07306AA1"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67774BFF"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Projektowanie sieci i instalacji elektroenergetycznych</w:t>
            </w:r>
          </w:p>
        </w:tc>
        <w:tc>
          <w:tcPr>
            <w:tcW w:w="1378" w:type="dxa"/>
            <w:shd w:val="clear" w:color="auto" w:fill="auto"/>
            <w:vAlign w:val="center"/>
          </w:tcPr>
          <w:p w14:paraId="66AB679A"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58B26359" w14:textId="485F89DF"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75</w:t>
            </w:r>
          </w:p>
        </w:tc>
        <w:tc>
          <w:tcPr>
            <w:tcW w:w="1559" w:type="dxa"/>
            <w:gridSpan w:val="2"/>
            <w:shd w:val="clear" w:color="auto" w:fill="FFFFFF" w:themeFill="background1"/>
            <w:vAlign w:val="center"/>
          </w:tcPr>
          <w:p w14:paraId="4E9A3675" w14:textId="55B892BE"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43</w:t>
            </w:r>
          </w:p>
        </w:tc>
        <w:tc>
          <w:tcPr>
            <w:tcW w:w="972" w:type="dxa"/>
            <w:shd w:val="clear" w:color="auto" w:fill="FFFFFF"/>
            <w:vAlign w:val="center"/>
          </w:tcPr>
          <w:p w14:paraId="0D27FA47"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5</w:t>
            </w:r>
          </w:p>
        </w:tc>
      </w:tr>
      <w:tr w:rsidR="00A34867" w:rsidRPr="00513860" w14:paraId="60170D22" w14:textId="77777777" w:rsidTr="00887DE7">
        <w:trPr>
          <w:trHeight w:val="704"/>
        </w:trPr>
        <w:tc>
          <w:tcPr>
            <w:tcW w:w="455" w:type="dxa"/>
            <w:vMerge/>
          </w:tcPr>
          <w:p w14:paraId="47DE48D3"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359C9CE5"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543BD9A7" w14:textId="77777777" w:rsidR="00A34867" w:rsidRPr="00513860" w:rsidRDefault="00A34867" w:rsidP="00A34867">
            <w:pPr>
              <w:jc w:val="center"/>
              <w:rPr>
                <w:rFonts w:ascii="Cambria" w:hAnsi="Cambria"/>
                <w:sz w:val="20"/>
                <w:szCs w:val="20"/>
              </w:rPr>
            </w:pPr>
            <w:r w:rsidRPr="00513860">
              <w:rPr>
                <w:rFonts w:ascii="Cambria" w:hAnsi="Cambria"/>
                <w:sz w:val="20"/>
                <w:szCs w:val="20"/>
              </w:rPr>
              <w:t>Projektowanie maszyn energetycznych</w:t>
            </w:r>
          </w:p>
        </w:tc>
        <w:tc>
          <w:tcPr>
            <w:tcW w:w="1378" w:type="dxa"/>
            <w:shd w:val="clear" w:color="auto" w:fill="auto"/>
            <w:vAlign w:val="center"/>
          </w:tcPr>
          <w:p w14:paraId="1719BB0E"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5129C454" w14:textId="56BDA16A"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themeFill="background1"/>
            <w:vAlign w:val="center"/>
          </w:tcPr>
          <w:p w14:paraId="4A5DA5DA" w14:textId="1132BEBD"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38</w:t>
            </w:r>
          </w:p>
        </w:tc>
        <w:tc>
          <w:tcPr>
            <w:tcW w:w="972" w:type="dxa"/>
            <w:shd w:val="clear" w:color="auto" w:fill="FFFFFF"/>
            <w:vAlign w:val="center"/>
          </w:tcPr>
          <w:p w14:paraId="05B08626"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4217EC99" w14:textId="77777777" w:rsidTr="00887DE7">
        <w:trPr>
          <w:trHeight w:val="704"/>
        </w:trPr>
        <w:tc>
          <w:tcPr>
            <w:tcW w:w="455" w:type="dxa"/>
            <w:vMerge/>
          </w:tcPr>
          <w:p w14:paraId="6F5FCD6E"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4958ED5F"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73972B74"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Modernizacja maszyn energetycznych</w:t>
            </w:r>
          </w:p>
        </w:tc>
        <w:tc>
          <w:tcPr>
            <w:tcW w:w="1378" w:type="dxa"/>
            <w:shd w:val="clear" w:color="auto" w:fill="auto"/>
            <w:vAlign w:val="center"/>
          </w:tcPr>
          <w:p w14:paraId="096AE819"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6556AA5F" w14:textId="56FF957B"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75</w:t>
            </w:r>
          </w:p>
        </w:tc>
        <w:tc>
          <w:tcPr>
            <w:tcW w:w="1559" w:type="dxa"/>
            <w:gridSpan w:val="2"/>
            <w:shd w:val="clear" w:color="auto" w:fill="FFFFFF" w:themeFill="background1"/>
            <w:vAlign w:val="center"/>
          </w:tcPr>
          <w:p w14:paraId="48D2ED8E" w14:textId="5DDE556B" w:rsidR="00A34867" w:rsidRPr="00513860" w:rsidRDefault="006A2254" w:rsidP="00A34867">
            <w:pPr>
              <w:ind w:left="67"/>
              <w:jc w:val="center"/>
              <w:rPr>
                <w:rFonts w:ascii="Cambria" w:hAnsi="Cambria"/>
                <w:bCs/>
                <w:sz w:val="20"/>
                <w:szCs w:val="20"/>
              </w:rPr>
            </w:pPr>
            <w:r>
              <w:rPr>
                <w:rFonts w:ascii="Cambria" w:hAnsi="Cambria"/>
                <w:bCs/>
                <w:sz w:val="20"/>
                <w:szCs w:val="20"/>
              </w:rPr>
              <w:t>4</w:t>
            </w:r>
            <w:r w:rsidR="00A34867" w:rsidRPr="00513860">
              <w:rPr>
                <w:rFonts w:ascii="Cambria" w:hAnsi="Cambria"/>
                <w:bCs/>
                <w:sz w:val="20"/>
                <w:szCs w:val="20"/>
              </w:rPr>
              <w:t>3</w:t>
            </w:r>
          </w:p>
        </w:tc>
        <w:tc>
          <w:tcPr>
            <w:tcW w:w="972" w:type="dxa"/>
            <w:shd w:val="clear" w:color="auto" w:fill="FFFFFF"/>
            <w:vAlign w:val="center"/>
          </w:tcPr>
          <w:p w14:paraId="5EF041C4"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5</w:t>
            </w:r>
          </w:p>
        </w:tc>
      </w:tr>
      <w:tr w:rsidR="00A34867" w:rsidRPr="00513860" w14:paraId="7FB49A3A" w14:textId="77777777" w:rsidTr="008D581E">
        <w:trPr>
          <w:trHeight w:val="704"/>
        </w:trPr>
        <w:tc>
          <w:tcPr>
            <w:tcW w:w="455" w:type="dxa"/>
            <w:vMerge/>
          </w:tcPr>
          <w:p w14:paraId="2ADC6EBE"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65913B99"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0FA84EDA"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Modelowanie procesów energetycznych</w:t>
            </w:r>
          </w:p>
        </w:tc>
        <w:tc>
          <w:tcPr>
            <w:tcW w:w="1378" w:type="dxa"/>
            <w:shd w:val="clear" w:color="auto" w:fill="auto"/>
            <w:vAlign w:val="center"/>
          </w:tcPr>
          <w:p w14:paraId="46E5B4BF"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7553DC06" w14:textId="2F9F9189"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vAlign w:val="center"/>
          </w:tcPr>
          <w:p w14:paraId="2D2CCDD0" w14:textId="559F3166"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38</w:t>
            </w:r>
          </w:p>
        </w:tc>
        <w:tc>
          <w:tcPr>
            <w:tcW w:w="972" w:type="dxa"/>
            <w:shd w:val="clear" w:color="auto" w:fill="FFFFFF"/>
            <w:vAlign w:val="center"/>
          </w:tcPr>
          <w:p w14:paraId="2AE07350"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5378BEC3" w14:textId="77777777" w:rsidTr="008D581E">
        <w:trPr>
          <w:trHeight w:val="704"/>
        </w:trPr>
        <w:tc>
          <w:tcPr>
            <w:tcW w:w="455" w:type="dxa"/>
            <w:vMerge/>
          </w:tcPr>
          <w:p w14:paraId="4E8D9EED"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2A16CDAE"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47DD4F0C"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Projekt inżynierski</w:t>
            </w:r>
          </w:p>
        </w:tc>
        <w:tc>
          <w:tcPr>
            <w:tcW w:w="1378" w:type="dxa"/>
            <w:shd w:val="clear" w:color="auto" w:fill="auto"/>
            <w:vAlign w:val="center"/>
          </w:tcPr>
          <w:p w14:paraId="102E5A1A"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w/p</w:t>
            </w:r>
          </w:p>
        </w:tc>
        <w:tc>
          <w:tcPr>
            <w:tcW w:w="1418" w:type="dxa"/>
            <w:gridSpan w:val="2"/>
            <w:shd w:val="clear" w:color="auto" w:fill="FFFFFF"/>
            <w:vAlign w:val="center"/>
          </w:tcPr>
          <w:p w14:paraId="5D4349A5" w14:textId="1957EA7C"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vAlign w:val="center"/>
          </w:tcPr>
          <w:p w14:paraId="796D339A" w14:textId="7EBBAA04"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33</w:t>
            </w:r>
          </w:p>
        </w:tc>
        <w:tc>
          <w:tcPr>
            <w:tcW w:w="972" w:type="dxa"/>
            <w:shd w:val="clear" w:color="auto" w:fill="FFFFFF"/>
            <w:vAlign w:val="center"/>
          </w:tcPr>
          <w:p w14:paraId="6D619407"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34CFDDA3" w14:textId="77777777" w:rsidTr="008D581E">
        <w:trPr>
          <w:trHeight w:val="587"/>
        </w:trPr>
        <w:tc>
          <w:tcPr>
            <w:tcW w:w="455" w:type="dxa"/>
            <w:vMerge w:val="restart"/>
            <w:tcBorders>
              <w:right w:val="single" w:sz="4" w:space="0" w:color="auto"/>
            </w:tcBorders>
            <w:vAlign w:val="center"/>
          </w:tcPr>
          <w:p w14:paraId="5A3B202C"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680" w:type="dxa"/>
            <w:vMerge w:val="restart"/>
            <w:tcBorders>
              <w:left w:val="single" w:sz="4" w:space="0" w:color="auto"/>
            </w:tcBorders>
            <w:shd w:val="clear" w:color="auto" w:fill="auto"/>
            <w:textDirection w:val="btLr"/>
            <w:vAlign w:val="center"/>
          </w:tcPr>
          <w:p w14:paraId="294E0FF4" w14:textId="77777777" w:rsidR="00A34867" w:rsidRPr="00513860" w:rsidRDefault="00A34867" w:rsidP="00A34867">
            <w:pPr>
              <w:spacing w:before="60" w:after="60"/>
              <w:ind w:left="113" w:right="113"/>
              <w:jc w:val="center"/>
              <w:rPr>
                <w:rFonts w:ascii="Cambria" w:hAnsi="Cambria"/>
                <w:sz w:val="20"/>
                <w:szCs w:val="20"/>
              </w:rPr>
            </w:pPr>
            <w:r w:rsidRPr="00513860">
              <w:rPr>
                <w:rFonts w:ascii="Cambria" w:hAnsi="Cambria"/>
                <w:sz w:val="20"/>
                <w:szCs w:val="20"/>
              </w:rPr>
              <w:t xml:space="preserve">Przedmioty modułu obieralnego </w:t>
            </w:r>
          </w:p>
          <w:p w14:paraId="32C6C08F" w14:textId="77777777" w:rsidR="00A34867" w:rsidRPr="00513860" w:rsidRDefault="00A34867" w:rsidP="00A34867">
            <w:pPr>
              <w:spacing w:before="60" w:after="60"/>
              <w:ind w:left="113" w:right="113"/>
              <w:jc w:val="center"/>
              <w:rPr>
                <w:rFonts w:ascii="Cambria" w:hAnsi="Cambria"/>
                <w:sz w:val="20"/>
                <w:szCs w:val="20"/>
              </w:rPr>
            </w:pPr>
            <w:r w:rsidRPr="00513860">
              <w:rPr>
                <w:rFonts w:ascii="Cambria" w:hAnsi="Cambria"/>
                <w:b/>
                <w:sz w:val="20"/>
                <w:szCs w:val="20"/>
              </w:rPr>
              <w:t>Inżynieria środowiska</w:t>
            </w:r>
          </w:p>
        </w:tc>
        <w:tc>
          <w:tcPr>
            <w:tcW w:w="2864" w:type="dxa"/>
            <w:shd w:val="clear" w:color="auto" w:fill="auto"/>
            <w:vAlign w:val="center"/>
          </w:tcPr>
          <w:p w14:paraId="0DD5FB47" w14:textId="17229B10" w:rsidR="00A34867" w:rsidRPr="00513860" w:rsidRDefault="00A34867" w:rsidP="00A34867">
            <w:pPr>
              <w:jc w:val="center"/>
              <w:rPr>
                <w:rFonts w:ascii="Cambria" w:hAnsi="Cambria"/>
                <w:bCs/>
                <w:sz w:val="20"/>
                <w:szCs w:val="20"/>
              </w:rPr>
            </w:pPr>
            <w:r w:rsidRPr="00513860">
              <w:rPr>
                <w:rFonts w:ascii="Cambria" w:hAnsi="Cambria"/>
                <w:bCs/>
                <w:sz w:val="20"/>
                <w:szCs w:val="20"/>
              </w:rPr>
              <w:t>Wymiana i wymienniki ciepła</w:t>
            </w:r>
          </w:p>
        </w:tc>
        <w:tc>
          <w:tcPr>
            <w:tcW w:w="1378" w:type="dxa"/>
            <w:shd w:val="clear" w:color="auto" w:fill="auto"/>
            <w:vAlign w:val="center"/>
          </w:tcPr>
          <w:p w14:paraId="651597A6"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0867B8BD" w14:textId="303466C0"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vAlign w:val="center"/>
          </w:tcPr>
          <w:p w14:paraId="0E26E0B0" w14:textId="01E0FBF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35</w:t>
            </w:r>
          </w:p>
        </w:tc>
        <w:tc>
          <w:tcPr>
            <w:tcW w:w="972" w:type="dxa"/>
            <w:shd w:val="clear" w:color="auto" w:fill="auto"/>
            <w:vAlign w:val="center"/>
          </w:tcPr>
          <w:p w14:paraId="048671FE"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3155C29B" w14:textId="77777777" w:rsidTr="008D581E">
        <w:trPr>
          <w:trHeight w:val="587"/>
        </w:trPr>
        <w:tc>
          <w:tcPr>
            <w:tcW w:w="455" w:type="dxa"/>
            <w:vMerge/>
            <w:vAlign w:val="center"/>
          </w:tcPr>
          <w:p w14:paraId="2576912E"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680" w:type="dxa"/>
            <w:vMerge/>
            <w:textDirection w:val="btLr"/>
            <w:vAlign w:val="center"/>
          </w:tcPr>
          <w:p w14:paraId="50AC58D1" w14:textId="77777777" w:rsidR="00A34867" w:rsidRPr="00513860" w:rsidRDefault="00A34867" w:rsidP="00A34867">
            <w:pPr>
              <w:spacing w:before="60" w:after="60"/>
              <w:ind w:left="113" w:right="113"/>
              <w:jc w:val="center"/>
              <w:rPr>
                <w:rFonts w:ascii="Cambria" w:hAnsi="Cambria"/>
                <w:sz w:val="20"/>
                <w:szCs w:val="20"/>
              </w:rPr>
            </w:pPr>
          </w:p>
        </w:tc>
        <w:tc>
          <w:tcPr>
            <w:tcW w:w="2864" w:type="dxa"/>
            <w:shd w:val="clear" w:color="auto" w:fill="auto"/>
            <w:vAlign w:val="center"/>
          </w:tcPr>
          <w:p w14:paraId="7ED83239"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Chemia środowiska</w:t>
            </w:r>
          </w:p>
        </w:tc>
        <w:tc>
          <w:tcPr>
            <w:tcW w:w="1378" w:type="dxa"/>
            <w:shd w:val="clear" w:color="auto" w:fill="auto"/>
            <w:vAlign w:val="center"/>
          </w:tcPr>
          <w:p w14:paraId="470BAEEA"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26422ABD" w14:textId="72F4EDDA"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45</w:t>
            </w:r>
          </w:p>
        </w:tc>
        <w:tc>
          <w:tcPr>
            <w:tcW w:w="1559" w:type="dxa"/>
            <w:gridSpan w:val="2"/>
            <w:shd w:val="clear" w:color="auto" w:fill="FFFFFF"/>
            <w:vAlign w:val="center"/>
          </w:tcPr>
          <w:p w14:paraId="536E656F" w14:textId="1AC88A4B"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28</w:t>
            </w:r>
          </w:p>
        </w:tc>
        <w:tc>
          <w:tcPr>
            <w:tcW w:w="972" w:type="dxa"/>
            <w:shd w:val="clear" w:color="auto" w:fill="auto"/>
            <w:vAlign w:val="center"/>
          </w:tcPr>
          <w:p w14:paraId="4D3625D2"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3</w:t>
            </w:r>
          </w:p>
        </w:tc>
      </w:tr>
      <w:tr w:rsidR="00A34867" w:rsidRPr="00513860" w14:paraId="7C8D0BAA" w14:textId="77777777" w:rsidTr="008D581E">
        <w:trPr>
          <w:trHeight w:val="587"/>
        </w:trPr>
        <w:tc>
          <w:tcPr>
            <w:tcW w:w="455" w:type="dxa"/>
            <w:vMerge/>
            <w:vAlign w:val="center"/>
          </w:tcPr>
          <w:p w14:paraId="42177B91"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680" w:type="dxa"/>
            <w:vMerge/>
            <w:textDirection w:val="btLr"/>
            <w:vAlign w:val="center"/>
          </w:tcPr>
          <w:p w14:paraId="19EC398D" w14:textId="77777777" w:rsidR="00A34867" w:rsidRPr="00513860" w:rsidRDefault="00A34867" w:rsidP="00A34867">
            <w:pPr>
              <w:spacing w:before="60" w:after="60"/>
              <w:ind w:left="113" w:right="113"/>
              <w:jc w:val="center"/>
              <w:rPr>
                <w:rFonts w:ascii="Cambria" w:hAnsi="Cambria"/>
                <w:sz w:val="20"/>
                <w:szCs w:val="20"/>
              </w:rPr>
            </w:pPr>
          </w:p>
        </w:tc>
        <w:tc>
          <w:tcPr>
            <w:tcW w:w="2864" w:type="dxa"/>
            <w:shd w:val="clear" w:color="auto" w:fill="auto"/>
            <w:vAlign w:val="center"/>
          </w:tcPr>
          <w:p w14:paraId="1668A1D4"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Instrumentalne metody analityczne</w:t>
            </w:r>
          </w:p>
        </w:tc>
        <w:tc>
          <w:tcPr>
            <w:tcW w:w="1378" w:type="dxa"/>
            <w:shd w:val="clear" w:color="auto" w:fill="auto"/>
            <w:vAlign w:val="center"/>
          </w:tcPr>
          <w:p w14:paraId="4715000E"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w:t>
            </w:r>
          </w:p>
        </w:tc>
        <w:tc>
          <w:tcPr>
            <w:tcW w:w="1418" w:type="dxa"/>
            <w:gridSpan w:val="2"/>
            <w:shd w:val="clear" w:color="auto" w:fill="FFFFFF"/>
            <w:vAlign w:val="center"/>
          </w:tcPr>
          <w:p w14:paraId="0BB00237" w14:textId="792E4744"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45</w:t>
            </w:r>
          </w:p>
        </w:tc>
        <w:tc>
          <w:tcPr>
            <w:tcW w:w="1559" w:type="dxa"/>
            <w:gridSpan w:val="2"/>
            <w:shd w:val="clear" w:color="auto" w:fill="FFFFFF"/>
            <w:vAlign w:val="center"/>
          </w:tcPr>
          <w:p w14:paraId="7A51A562" w14:textId="1455C84E"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28</w:t>
            </w:r>
          </w:p>
        </w:tc>
        <w:tc>
          <w:tcPr>
            <w:tcW w:w="972" w:type="dxa"/>
            <w:shd w:val="clear" w:color="auto" w:fill="auto"/>
            <w:vAlign w:val="center"/>
          </w:tcPr>
          <w:p w14:paraId="2942A3A7"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3</w:t>
            </w:r>
          </w:p>
        </w:tc>
      </w:tr>
      <w:tr w:rsidR="00A34867" w:rsidRPr="00513860" w14:paraId="32C4B954" w14:textId="77777777" w:rsidTr="008D581E">
        <w:trPr>
          <w:trHeight w:val="587"/>
        </w:trPr>
        <w:tc>
          <w:tcPr>
            <w:tcW w:w="455" w:type="dxa"/>
            <w:vMerge/>
            <w:vAlign w:val="center"/>
          </w:tcPr>
          <w:p w14:paraId="4A057C55"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680" w:type="dxa"/>
            <w:vMerge/>
            <w:textDirection w:val="btLr"/>
            <w:vAlign w:val="center"/>
          </w:tcPr>
          <w:p w14:paraId="4F7FA138" w14:textId="77777777" w:rsidR="00A34867" w:rsidRPr="00513860" w:rsidRDefault="00A34867" w:rsidP="00A34867">
            <w:pPr>
              <w:spacing w:before="60" w:after="60"/>
              <w:ind w:left="113" w:right="113"/>
              <w:jc w:val="center"/>
              <w:rPr>
                <w:rFonts w:ascii="Cambria" w:hAnsi="Cambria"/>
                <w:sz w:val="20"/>
                <w:szCs w:val="20"/>
              </w:rPr>
            </w:pPr>
          </w:p>
        </w:tc>
        <w:tc>
          <w:tcPr>
            <w:tcW w:w="2864" w:type="dxa"/>
            <w:shd w:val="clear" w:color="auto" w:fill="auto"/>
            <w:vAlign w:val="center"/>
          </w:tcPr>
          <w:p w14:paraId="6E58C119"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Systemy zarządzania energią</w:t>
            </w:r>
          </w:p>
        </w:tc>
        <w:tc>
          <w:tcPr>
            <w:tcW w:w="1378" w:type="dxa"/>
            <w:shd w:val="clear" w:color="auto" w:fill="auto"/>
            <w:vAlign w:val="center"/>
          </w:tcPr>
          <w:p w14:paraId="5DF4E187"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167CE537" w14:textId="365C5B20"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vAlign w:val="center"/>
          </w:tcPr>
          <w:p w14:paraId="50723B68" w14:textId="5D4D0603"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35</w:t>
            </w:r>
          </w:p>
        </w:tc>
        <w:tc>
          <w:tcPr>
            <w:tcW w:w="972" w:type="dxa"/>
            <w:shd w:val="clear" w:color="auto" w:fill="auto"/>
            <w:vAlign w:val="center"/>
          </w:tcPr>
          <w:p w14:paraId="495DE91C"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3D4A4D2B" w14:textId="77777777" w:rsidTr="008D581E">
        <w:trPr>
          <w:trHeight w:val="587"/>
        </w:trPr>
        <w:tc>
          <w:tcPr>
            <w:tcW w:w="455" w:type="dxa"/>
            <w:vMerge/>
            <w:vAlign w:val="center"/>
          </w:tcPr>
          <w:p w14:paraId="4006A368"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680" w:type="dxa"/>
            <w:vMerge/>
            <w:textDirection w:val="btLr"/>
            <w:vAlign w:val="center"/>
          </w:tcPr>
          <w:p w14:paraId="59B7A917" w14:textId="77777777" w:rsidR="00A34867" w:rsidRPr="00513860" w:rsidRDefault="00A34867" w:rsidP="00A34867">
            <w:pPr>
              <w:spacing w:before="60" w:after="60"/>
              <w:ind w:left="113" w:right="113"/>
              <w:jc w:val="center"/>
              <w:rPr>
                <w:rFonts w:ascii="Cambria" w:hAnsi="Cambria"/>
                <w:sz w:val="20"/>
                <w:szCs w:val="20"/>
              </w:rPr>
            </w:pPr>
          </w:p>
        </w:tc>
        <w:tc>
          <w:tcPr>
            <w:tcW w:w="2864" w:type="dxa"/>
            <w:shd w:val="clear" w:color="auto" w:fill="auto"/>
            <w:vAlign w:val="center"/>
          </w:tcPr>
          <w:p w14:paraId="75DECF2A"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Metrologia i monitoring środowiska</w:t>
            </w:r>
          </w:p>
        </w:tc>
        <w:tc>
          <w:tcPr>
            <w:tcW w:w="1378" w:type="dxa"/>
            <w:shd w:val="clear" w:color="auto" w:fill="auto"/>
            <w:vAlign w:val="center"/>
          </w:tcPr>
          <w:p w14:paraId="7FBE691A"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w:t>
            </w:r>
          </w:p>
        </w:tc>
        <w:tc>
          <w:tcPr>
            <w:tcW w:w="1418" w:type="dxa"/>
            <w:gridSpan w:val="2"/>
            <w:shd w:val="clear" w:color="auto" w:fill="FFFFFF"/>
            <w:vAlign w:val="center"/>
          </w:tcPr>
          <w:p w14:paraId="46D30B8C" w14:textId="6FB095E0"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45</w:t>
            </w:r>
          </w:p>
        </w:tc>
        <w:tc>
          <w:tcPr>
            <w:tcW w:w="1559" w:type="dxa"/>
            <w:gridSpan w:val="2"/>
            <w:shd w:val="clear" w:color="auto" w:fill="FFFFFF"/>
            <w:vAlign w:val="center"/>
          </w:tcPr>
          <w:p w14:paraId="296ED280" w14:textId="424E80D5"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28</w:t>
            </w:r>
          </w:p>
        </w:tc>
        <w:tc>
          <w:tcPr>
            <w:tcW w:w="972" w:type="dxa"/>
            <w:shd w:val="clear" w:color="auto" w:fill="auto"/>
            <w:vAlign w:val="center"/>
          </w:tcPr>
          <w:p w14:paraId="1B8E4DC5"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3</w:t>
            </w:r>
          </w:p>
        </w:tc>
      </w:tr>
      <w:tr w:rsidR="00A34867" w:rsidRPr="00513860" w14:paraId="4569C85C" w14:textId="77777777" w:rsidTr="008D581E">
        <w:trPr>
          <w:trHeight w:val="587"/>
        </w:trPr>
        <w:tc>
          <w:tcPr>
            <w:tcW w:w="455" w:type="dxa"/>
            <w:vMerge/>
            <w:vAlign w:val="center"/>
          </w:tcPr>
          <w:p w14:paraId="667F32DA"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680" w:type="dxa"/>
            <w:vMerge/>
            <w:textDirection w:val="btLr"/>
            <w:vAlign w:val="center"/>
          </w:tcPr>
          <w:p w14:paraId="38CEB2EE" w14:textId="77777777" w:rsidR="00A34867" w:rsidRPr="00513860" w:rsidRDefault="00A34867" w:rsidP="00A34867">
            <w:pPr>
              <w:spacing w:before="60" w:after="60"/>
              <w:ind w:left="113" w:right="113"/>
              <w:jc w:val="center"/>
              <w:rPr>
                <w:rFonts w:ascii="Cambria" w:hAnsi="Cambria"/>
                <w:sz w:val="20"/>
                <w:szCs w:val="20"/>
              </w:rPr>
            </w:pPr>
          </w:p>
        </w:tc>
        <w:tc>
          <w:tcPr>
            <w:tcW w:w="2864" w:type="dxa"/>
            <w:shd w:val="clear" w:color="auto" w:fill="auto"/>
            <w:vAlign w:val="center"/>
          </w:tcPr>
          <w:p w14:paraId="6CB33737"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Alternatywne źródła energii</w:t>
            </w:r>
          </w:p>
        </w:tc>
        <w:tc>
          <w:tcPr>
            <w:tcW w:w="1378" w:type="dxa"/>
            <w:shd w:val="clear" w:color="auto" w:fill="auto"/>
            <w:vAlign w:val="center"/>
          </w:tcPr>
          <w:p w14:paraId="325A2242"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46E0F965" w14:textId="76FDC8C6" w:rsidR="00A34867" w:rsidRPr="00513860" w:rsidRDefault="00A34867" w:rsidP="00A34867">
            <w:pPr>
              <w:ind w:left="67"/>
              <w:jc w:val="center"/>
              <w:rPr>
                <w:rFonts w:ascii="Cambria" w:hAnsi="Cambria"/>
                <w:sz w:val="20"/>
                <w:szCs w:val="20"/>
              </w:rPr>
            </w:pPr>
            <w:r w:rsidRPr="00513860">
              <w:rPr>
                <w:rFonts w:ascii="Cambria" w:hAnsi="Cambria"/>
                <w:sz w:val="20"/>
                <w:szCs w:val="20"/>
              </w:rPr>
              <w:t>45</w:t>
            </w:r>
          </w:p>
        </w:tc>
        <w:tc>
          <w:tcPr>
            <w:tcW w:w="1559" w:type="dxa"/>
            <w:gridSpan w:val="2"/>
            <w:shd w:val="clear" w:color="auto" w:fill="FFFFFF"/>
            <w:vAlign w:val="center"/>
          </w:tcPr>
          <w:p w14:paraId="3FCC731B" w14:textId="66D4FB2A" w:rsidR="00A34867" w:rsidRPr="00513860" w:rsidRDefault="00A34867" w:rsidP="00A34867">
            <w:pPr>
              <w:ind w:left="67"/>
              <w:jc w:val="center"/>
              <w:rPr>
                <w:rFonts w:ascii="Cambria" w:hAnsi="Cambria"/>
                <w:sz w:val="20"/>
                <w:szCs w:val="20"/>
              </w:rPr>
            </w:pPr>
            <w:r w:rsidRPr="00513860">
              <w:rPr>
                <w:rFonts w:ascii="Cambria" w:hAnsi="Cambria"/>
                <w:sz w:val="20"/>
                <w:szCs w:val="20"/>
              </w:rPr>
              <w:t>30</w:t>
            </w:r>
          </w:p>
        </w:tc>
        <w:tc>
          <w:tcPr>
            <w:tcW w:w="972" w:type="dxa"/>
            <w:shd w:val="clear" w:color="auto" w:fill="auto"/>
            <w:vAlign w:val="center"/>
          </w:tcPr>
          <w:p w14:paraId="21689D5D" w14:textId="65B76411" w:rsidR="00A34867" w:rsidRPr="00513860" w:rsidRDefault="00583F9F" w:rsidP="00A34867">
            <w:pPr>
              <w:ind w:left="67"/>
              <w:jc w:val="center"/>
              <w:rPr>
                <w:rFonts w:ascii="Cambria" w:hAnsi="Cambria"/>
                <w:b/>
                <w:bCs/>
                <w:sz w:val="20"/>
                <w:szCs w:val="20"/>
              </w:rPr>
            </w:pPr>
            <w:r>
              <w:rPr>
                <w:rFonts w:ascii="Cambria" w:hAnsi="Cambria"/>
                <w:b/>
                <w:bCs/>
                <w:sz w:val="20"/>
                <w:szCs w:val="20"/>
              </w:rPr>
              <w:t>4</w:t>
            </w:r>
          </w:p>
        </w:tc>
      </w:tr>
      <w:tr w:rsidR="00A34867" w:rsidRPr="00513860" w14:paraId="5D7EAAA3" w14:textId="77777777" w:rsidTr="008D581E">
        <w:trPr>
          <w:trHeight w:val="587"/>
        </w:trPr>
        <w:tc>
          <w:tcPr>
            <w:tcW w:w="455" w:type="dxa"/>
            <w:vMerge/>
            <w:vAlign w:val="center"/>
          </w:tcPr>
          <w:p w14:paraId="06384785"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680" w:type="dxa"/>
            <w:vMerge/>
            <w:textDirection w:val="btLr"/>
            <w:vAlign w:val="center"/>
          </w:tcPr>
          <w:p w14:paraId="381C617B" w14:textId="77777777" w:rsidR="00A34867" w:rsidRPr="00513860" w:rsidRDefault="00A34867" w:rsidP="00A34867">
            <w:pPr>
              <w:spacing w:before="60" w:after="60"/>
              <w:ind w:left="113" w:right="113"/>
              <w:jc w:val="center"/>
              <w:rPr>
                <w:rFonts w:ascii="Cambria" w:hAnsi="Cambria"/>
                <w:sz w:val="20"/>
                <w:szCs w:val="20"/>
              </w:rPr>
            </w:pPr>
          </w:p>
        </w:tc>
        <w:tc>
          <w:tcPr>
            <w:tcW w:w="2864" w:type="dxa"/>
            <w:shd w:val="clear" w:color="auto" w:fill="auto"/>
            <w:vAlign w:val="center"/>
          </w:tcPr>
          <w:p w14:paraId="33D46CF2"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Miernictwo przemysłowe</w:t>
            </w:r>
          </w:p>
        </w:tc>
        <w:tc>
          <w:tcPr>
            <w:tcW w:w="1378" w:type="dxa"/>
            <w:shd w:val="clear" w:color="auto" w:fill="auto"/>
            <w:vAlign w:val="center"/>
          </w:tcPr>
          <w:p w14:paraId="776461C4"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6107A4F2" w14:textId="37B541A2"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75</w:t>
            </w:r>
          </w:p>
        </w:tc>
        <w:tc>
          <w:tcPr>
            <w:tcW w:w="1559" w:type="dxa"/>
            <w:gridSpan w:val="2"/>
            <w:shd w:val="clear" w:color="auto" w:fill="FFFFFF"/>
            <w:vAlign w:val="center"/>
          </w:tcPr>
          <w:p w14:paraId="7D4FC4C8" w14:textId="6A79E8D4"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43</w:t>
            </w:r>
          </w:p>
        </w:tc>
        <w:tc>
          <w:tcPr>
            <w:tcW w:w="972" w:type="dxa"/>
            <w:shd w:val="clear" w:color="auto" w:fill="auto"/>
            <w:vAlign w:val="center"/>
          </w:tcPr>
          <w:p w14:paraId="783D29EF"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5</w:t>
            </w:r>
          </w:p>
        </w:tc>
      </w:tr>
      <w:tr w:rsidR="00A34867" w:rsidRPr="00513860" w14:paraId="07EDE361" w14:textId="77777777" w:rsidTr="008D581E">
        <w:trPr>
          <w:trHeight w:val="587"/>
        </w:trPr>
        <w:tc>
          <w:tcPr>
            <w:tcW w:w="455" w:type="dxa"/>
            <w:vMerge/>
            <w:vAlign w:val="center"/>
          </w:tcPr>
          <w:p w14:paraId="5F650FF2"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680" w:type="dxa"/>
            <w:vMerge/>
            <w:textDirection w:val="btLr"/>
            <w:vAlign w:val="center"/>
          </w:tcPr>
          <w:p w14:paraId="4321A3DC" w14:textId="77777777" w:rsidR="00A34867" w:rsidRPr="00513860" w:rsidRDefault="00A34867" w:rsidP="00A34867">
            <w:pPr>
              <w:spacing w:before="60" w:after="60"/>
              <w:ind w:left="113" w:right="113"/>
              <w:jc w:val="center"/>
              <w:rPr>
                <w:rFonts w:ascii="Cambria" w:hAnsi="Cambria"/>
                <w:sz w:val="20"/>
                <w:szCs w:val="20"/>
              </w:rPr>
            </w:pPr>
          </w:p>
        </w:tc>
        <w:tc>
          <w:tcPr>
            <w:tcW w:w="2864" w:type="dxa"/>
            <w:shd w:val="clear" w:color="auto" w:fill="auto"/>
            <w:vAlign w:val="center"/>
          </w:tcPr>
          <w:p w14:paraId="7C980CCE"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 xml:space="preserve">Ocena oddziaływania na środowisko </w:t>
            </w:r>
          </w:p>
        </w:tc>
        <w:tc>
          <w:tcPr>
            <w:tcW w:w="1378" w:type="dxa"/>
            <w:shd w:val="clear" w:color="auto" w:fill="auto"/>
            <w:vAlign w:val="center"/>
          </w:tcPr>
          <w:p w14:paraId="70302B87"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0302BB14" w14:textId="2E852B05"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vAlign w:val="center"/>
          </w:tcPr>
          <w:p w14:paraId="1ACFAA70" w14:textId="3FA76558"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35</w:t>
            </w:r>
          </w:p>
        </w:tc>
        <w:tc>
          <w:tcPr>
            <w:tcW w:w="972" w:type="dxa"/>
            <w:shd w:val="clear" w:color="auto" w:fill="auto"/>
            <w:vAlign w:val="center"/>
          </w:tcPr>
          <w:p w14:paraId="2BCA38B3"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47CFE469" w14:textId="77777777" w:rsidTr="008D581E">
        <w:trPr>
          <w:trHeight w:val="587"/>
        </w:trPr>
        <w:tc>
          <w:tcPr>
            <w:tcW w:w="455" w:type="dxa"/>
            <w:vMerge/>
            <w:vAlign w:val="center"/>
          </w:tcPr>
          <w:p w14:paraId="4C38A421"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680" w:type="dxa"/>
            <w:vMerge/>
            <w:textDirection w:val="btLr"/>
            <w:vAlign w:val="center"/>
          </w:tcPr>
          <w:p w14:paraId="33FD600E" w14:textId="77777777" w:rsidR="00A34867" w:rsidRPr="00513860" w:rsidRDefault="00A34867" w:rsidP="00A34867">
            <w:pPr>
              <w:spacing w:before="60" w:after="60"/>
              <w:ind w:left="113" w:right="113"/>
              <w:jc w:val="center"/>
              <w:rPr>
                <w:rFonts w:ascii="Cambria" w:hAnsi="Cambria"/>
                <w:sz w:val="20"/>
                <w:szCs w:val="20"/>
              </w:rPr>
            </w:pPr>
          </w:p>
        </w:tc>
        <w:tc>
          <w:tcPr>
            <w:tcW w:w="2864" w:type="dxa"/>
            <w:shd w:val="clear" w:color="auto" w:fill="auto"/>
            <w:vAlign w:val="center"/>
          </w:tcPr>
          <w:p w14:paraId="1A5AB94D"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Ochrona środowiska w energetyce</w:t>
            </w:r>
          </w:p>
        </w:tc>
        <w:tc>
          <w:tcPr>
            <w:tcW w:w="1378" w:type="dxa"/>
            <w:shd w:val="clear" w:color="auto" w:fill="auto"/>
            <w:vAlign w:val="center"/>
          </w:tcPr>
          <w:p w14:paraId="25838C00"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w:t>
            </w:r>
          </w:p>
        </w:tc>
        <w:tc>
          <w:tcPr>
            <w:tcW w:w="1418" w:type="dxa"/>
            <w:gridSpan w:val="2"/>
            <w:shd w:val="clear" w:color="auto" w:fill="FFFFFF"/>
            <w:vAlign w:val="center"/>
          </w:tcPr>
          <w:p w14:paraId="429EAB59" w14:textId="36122016"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120</w:t>
            </w:r>
          </w:p>
        </w:tc>
        <w:tc>
          <w:tcPr>
            <w:tcW w:w="1559" w:type="dxa"/>
            <w:gridSpan w:val="2"/>
            <w:shd w:val="clear" w:color="auto" w:fill="FFFFFF"/>
            <w:vAlign w:val="center"/>
          </w:tcPr>
          <w:p w14:paraId="5C205CE2" w14:textId="2417ACF1"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71</w:t>
            </w:r>
          </w:p>
        </w:tc>
        <w:tc>
          <w:tcPr>
            <w:tcW w:w="972" w:type="dxa"/>
            <w:shd w:val="clear" w:color="auto" w:fill="auto"/>
            <w:vAlign w:val="center"/>
          </w:tcPr>
          <w:p w14:paraId="609824FD"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8</w:t>
            </w:r>
          </w:p>
        </w:tc>
      </w:tr>
      <w:tr w:rsidR="00A34867" w:rsidRPr="00513860" w14:paraId="4CDF2802" w14:textId="77777777" w:rsidTr="008D581E">
        <w:trPr>
          <w:trHeight w:val="581"/>
        </w:trPr>
        <w:tc>
          <w:tcPr>
            <w:tcW w:w="455" w:type="dxa"/>
            <w:vMerge/>
          </w:tcPr>
          <w:p w14:paraId="0D7A7C92"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2F099A26"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1E6B649F"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Magazynowanie energii</w:t>
            </w:r>
          </w:p>
        </w:tc>
        <w:tc>
          <w:tcPr>
            <w:tcW w:w="1378" w:type="dxa"/>
            <w:shd w:val="clear" w:color="auto" w:fill="auto"/>
            <w:vAlign w:val="center"/>
          </w:tcPr>
          <w:p w14:paraId="18FFDFD0"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2B39DCF2" w14:textId="668C1B32"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75</w:t>
            </w:r>
          </w:p>
        </w:tc>
        <w:tc>
          <w:tcPr>
            <w:tcW w:w="1559" w:type="dxa"/>
            <w:gridSpan w:val="2"/>
            <w:shd w:val="clear" w:color="auto" w:fill="FFFFFF"/>
            <w:vAlign w:val="center"/>
          </w:tcPr>
          <w:p w14:paraId="65DDF419" w14:textId="56E06FFD"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43</w:t>
            </w:r>
          </w:p>
        </w:tc>
        <w:tc>
          <w:tcPr>
            <w:tcW w:w="972" w:type="dxa"/>
            <w:shd w:val="clear" w:color="auto" w:fill="auto"/>
            <w:vAlign w:val="center"/>
          </w:tcPr>
          <w:p w14:paraId="0EEA482A"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5</w:t>
            </w:r>
          </w:p>
        </w:tc>
      </w:tr>
      <w:tr w:rsidR="00A34867" w:rsidRPr="00513860" w14:paraId="56DE6D1D" w14:textId="77777777" w:rsidTr="008D581E">
        <w:trPr>
          <w:trHeight w:val="547"/>
        </w:trPr>
        <w:tc>
          <w:tcPr>
            <w:tcW w:w="455" w:type="dxa"/>
            <w:vMerge/>
          </w:tcPr>
          <w:p w14:paraId="280EA9C6"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5593CAA0"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21D130B9"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 xml:space="preserve">Projektowanie instalacji wentylacyjnych i klimatyzacyjnych </w:t>
            </w:r>
          </w:p>
        </w:tc>
        <w:tc>
          <w:tcPr>
            <w:tcW w:w="1378" w:type="dxa"/>
            <w:shd w:val="clear" w:color="auto" w:fill="auto"/>
            <w:vAlign w:val="center"/>
          </w:tcPr>
          <w:p w14:paraId="7146DF74"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46F75276" w14:textId="7A610214"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75</w:t>
            </w:r>
          </w:p>
        </w:tc>
        <w:tc>
          <w:tcPr>
            <w:tcW w:w="1559" w:type="dxa"/>
            <w:gridSpan w:val="2"/>
            <w:shd w:val="clear" w:color="auto" w:fill="FFFFFF"/>
            <w:vAlign w:val="center"/>
          </w:tcPr>
          <w:p w14:paraId="1923534F" w14:textId="6BF4B0C5"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43</w:t>
            </w:r>
          </w:p>
        </w:tc>
        <w:tc>
          <w:tcPr>
            <w:tcW w:w="972" w:type="dxa"/>
            <w:shd w:val="clear" w:color="auto" w:fill="auto"/>
            <w:vAlign w:val="center"/>
          </w:tcPr>
          <w:p w14:paraId="7B3FBA63"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5</w:t>
            </w:r>
          </w:p>
        </w:tc>
      </w:tr>
      <w:tr w:rsidR="00A34867" w:rsidRPr="00513860" w14:paraId="3D5D1B74" w14:textId="77777777" w:rsidTr="008D581E">
        <w:trPr>
          <w:trHeight w:val="555"/>
        </w:trPr>
        <w:tc>
          <w:tcPr>
            <w:tcW w:w="455" w:type="dxa"/>
            <w:vMerge/>
          </w:tcPr>
          <w:p w14:paraId="2E0CC2D5"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3A9B424A"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714AF3B6"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Gospodarka odpadami</w:t>
            </w:r>
          </w:p>
        </w:tc>
        <w:tc>
          <w:tcPr>
            <w:tcW w:w="1378" w:type="dxa"/>
            <w:shd w:val="clear" w:color="auto" w:fill="auto"/>
            <w:vAlign w:val="center"/>
          </w:tcPr>
          <w:p w14:paraId="63747D5C"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06FA1029" w14:textId="3E81011B"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vAlign w:val="center"/>
          </w:tcPr>
          <w:p w14:paraId="424AB149" w14:textId="0DC4AAE5"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38</w:t>
            </w:r>
          </w:p>
        </w:tc>
        <w:tc>
          <w:tcPr>
            <w:tcW w:w="972" w:type="dxa"/>
            <w:shd w:val="clear" w:color="auto" w:fill="auto"/>
            <w:vAlign w:val="center"/>
          </w:tcPr>
          <w:p w14:paraId="468026CB"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7DF6D5B4" w14:textId="77777777" w:rsidTr="008D581E">
        <w:trPr>
          <w:trHeight w:val="563"/>
        </w:trPr>
        <w:tc>
          <w:tcPr>
            <w:tcW w:w="455" w:type="dxa"/>
            <w:vMerge/>
          </w:tcPr>
          <w:p w14:paraId="37F30596"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012A1A2C"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473AB2D2"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 xml:space="preserve">Dokumentacja środowiskowa </w:t>
            </w:r>
          </w:p>
        </w:tc>
        <w:tc>
          <w:tcPr>
            <w:tcW w:w="1378" w:type="dxa"/>
            <w:shd w:val="clear" w:color="auto" w:fill="auto"/>
            <w:vAlign w:val="center"/>
          </w:tcPr>
          <w:p w14:paraId="31EAFBE8"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1ECEBB84" w14:textId="6092CE12" w:rsidR="00A34867" w:rsidRPr="00513860" w:rsidRDefault="00414699" w:rsidP="00A34867">
            <w:pPr>
              <w:ind w:left="67"/>
              <w:jc w:val="center"/>
              <w:rPr>
                <w:rFonts w:ascii="Cambria" w:hAnsi="Cambria"/>
                <w:bCs/>
                <w:sz w:val="20"/>
                <w:szCs w:val="20"/>
              </w:rPr>
            </w:pPr>
            <w:r w:rsidRPr="00513860">
              <w:rPr>
                <w:rFonts w:ascii="Cambria" w:hAnsi="Cambria"/>
                <w:bCs/>
                <w:sz w:val="20"/>
                <w:szCs w:val="20"/>
              </w:rPr>
              <w:t>75</w:t>
            </w:r>
          </w:p>
        </w:tc>
        <w:tc>
          <w:tcPr>
            <w:tcW w:w="1559" w:type="dxa"/>
            <w:gridSpan w:val="2"/>
            <w:shd w:val="clear" w:color="auto" w:fill="FFFFFF"/>
            <w:vAlign w:val="center"/>
          </w:tcPr>
          <w:p w14:paraId="7BFC6E52" w14:textId="271EA2F1"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43</w:t>
            </w:r>
          </w:p>
        </w:tc>
        <w:tc>
          <w:tcPr>
            <w:tcW w:w="972" w:type="dxa"/>
            <w:shd w:val="clear" w:color="auto" w:fill="auto"/>
            <w:vAlign w:val="center"/>
          </w:tcPr>
          <w:p w14:paraId="1E2148E9"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5</w:t>
            </w:r>
          </w:p>
        </w:tc>
      </w:tr>
      <w:tr w:rsidR="00A34867" w:rsidRPr="00513860" w14:paraId="3D944B01" w14:textId="77777777" w:rsidTr="008D581E">
        <w:trPr>
          <w:trHeight w:val="543"/>
        </w:trPr>
        <w:tc>
          <w:tcPr>
            <w:tcW w:w="455" w:type="dxa"/>
            <w:vMerge/>
          </w:tcPr>
          <w:p w14:paraId="01714A0A"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7232079E"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045B3C21"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Gospodarka wodno-ściekowa</w:t>
            </w:r>
          </w:p>
        </w:tc>
        <w:tc>
          <w:tcPr>
            <w:tcW w:w="1378" w:type="dxa"/>
            <w:shd w:val="clear" w:color="auto" w:fill="auto"/>
            <w:vAlign w:val="center"/>
          </w:tcPr>
          <w:p w14:paraId="3B1E6314"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17CBCCBC" w14:textId="7CA45D92" w:rsidR="00A34867" w:rsidRPr="00513860" w:rsidRDefault="00414699"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vAlign w:val="center"/>
          </w:tcPr>
          <w:p w14:paraId="007A134E" w14:textId="762A816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38</w:t>
            </w:r>
          </w:p>
        </w:tc>
        <w:tc>
          <w:tcPr>
            <w:tcW w:w="972" w:type="dxa"/>
            <w:shd w:val="clear" w:color="auto" w:fill="auto"/>
            <w:vAlign w:val="center"/>
          </w:tcPr>
          <w:p w14:paraId="664343FE"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68F72C6D" w14:textId="77777777" w:rsidTr="008D581E">
        <w:trPr>
          <w:trHeight w:val="579"/>
        </w:trPr>
        <w:tc>
          <w:tcPr>
            <w:tcW w:w="455" w:type="dxa"/>
            <w:vMerge/>
          </w:tcPr>
          <w:p w14:paraId="7D0E4199"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26F77B6D"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7F46CD59"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Projekt inżynierski</w:t>
            </w:r>
          </w:p>
        </w:tc>
        <w:tc>
          <w:tcPr>
            <w:tcW w:w="1378" w:type="dxa"/>
            <w:shd w:val="clear" w:color="auto" w:fill="auto"/>
            <w:vAlign w:val="center"/>
          </w:tcPr>
          <w:p w14:paraId="5A40DDD8"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w/p</w:t>
            </w:r>
          </w:p>
        </w:tc>
        <w:tc>
          <w:tcPr>
            <w:tcW w:w="1418" w:type="dxa"/>
            <w:gridSpan w:val="2"/>
            <w:shd w:val="clear" w:color="auto" w:fill="FFFFFF"/>
            <w:vAlign w:val="center"/>
          </w:tcPr>
          <w:p w14:paraId="058B93E5" w14:textId="70108B54" w:rsidR="00A34867" w:rsidRPr="00513860" w:rsidRDefault="00414699"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vAlign w:val="center"/>
          </w:tcPr>
          <w:p w14:paraId="56B5654C" w14:textId="511C4C64"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33</w:t>
            </w:r>
          </w:p>
        </w:tc>
        <w:tc>
          <w:tcPr>
            <w:tcW w:w="972" w:type="dxa"/>
            <w:shd w:val="clear" w:color="auto" w:fill="auto"/>
            <w:vAlign w:val="center"/>
          </w:tcPr>
          <w:p w14:paraId="07FBFBCA"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1BE430E7" w14:textId="77777777" w:rsidTr="008D581E">
        <w:trPr>
          <w:trHeight w:val="600"/>
        </w:trPr>
        <w:tc>
          <w:tcPr>
            <w:tcW w:w="5387" w:type="dxa"/>
            <w:gridSpan w:val="5"/>
            <w:shd w:val="clear" w:color="auto" w:fill="auto"/>
            <w:vAlign w:val="center"/>
          </w:tcPr>
          <w:p w14:paraId="6D704CB4" w14:textId="77777777" w:rsidR="00A34867" w:rsidRPr="00513860" w:rsidRDefault="00A34867" w:rsidP="00A34867">
            <w:pPr>
              <w:ind w:left="67"/>
              <w:jc w:val="right"/>
              <w:rPr>
                <w:rFonts w:ascii="Cambria" w:hAnsi="Cambria"/>
                <w:b/>
                <w:sz w:val="20"/>
                <w:szCs w:val="20"/>
              </w:rPr>
            </w:pPr>
            <w:r w:rsidRPr="00513860">
              <w:rPr>
                <w:rFonts w:ascii="Cambria" w:hAnsi="Cambria"/>
                <w:b/>
                <w:sz w:val="20"/>
                <w:szCs w:val="20"/>
              </w:rPr>
              <w:t>Razem:</w:t>
            </w:r>
          </w:p>
        </w:tc>
        <w:tc>
          <w:tcPr>
            <w:tcW w:w="1418" w:type="dxa"/>
            <w:gridSpan w:val="2"/>
            <w:shd w:val="clear" w:color="auto" w:fill="FFFFFF"/>
            <w:vAlign w:val="center"/>
          </w:tcPr>
          <w:p w14:paraId="083B7FF1"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2955</w:t>
            </w:r>
          </w:p>
        </w:tc>
        <w:tc>
          <w:tcPr>
            <w:tcW w:w="1549" w:type="dxa"/>
            <w:shd w:val="clear" w:color="auto" w:fill="FFFFFF"/>
            <w:vAlign w:val="center"/>
          </w:tcPr>
          <w:p w14:paraId="6DA7FF6A" w14:textId="7816B948" w:rsidR="00EA164D" w:rsidRPr="00513860" w:rsidRDefault="00EA164D" w:rsidP="00A34867">
            <w:pPr>
              <w:ind w:left="67"/>
              <w:jc w:val="center"/>
              <w:rPr>
                <w:rFonts w:ascii="Cambria" w:hAnsi="Cambria"/>
                <w:b/>
                <w:sz w:val="20"/>
                <w:szCs w:val="20"/>
              </w:rPr>
            </w:pPr>
            <w:r>
              <w:rPr>
                <w:rFonts w:ascii="Cambria" w:hAnsi="Cambria"/>
                <w:b/>
                <w:sz w:val="20"/>
                <w:szCs w:val="20"/>
              </w:rPr>
              <w:t>2141</w:t>
            </w:r>
          </w:p>
        </w:tc>
        <w:tc>
          <w:tcPr>
            <w:tcW w:w="972" w:type="dxa"/>
            <w:shd w:val="clear" w:color="auto" w:fill="FFFFFF"/>
            <w:vAlign w:val="center"/>
          </w:tcPr>
          <w:p w14:paraId="60FE6E8E" w14:textId="0992F531" w:rsidR="00A34867" w:rsidRPr="00513860" w:rsidRDefault="006B065C" w:rsidP="00A34867">
            <w:pPr>
              <w:ind w:left="67"/>
              <w:jc w:val="center"/>
              <w:rPr>
                <w:rFonts w:ascii="Cambria" w:hAnsi="Cambria"/>
                <w:b/>
                <w:sz w:val="20"/>
                <w:szCs w:val="20"/>
              </w:rPr>
            </w:pPr>
            <w:r>
              <w:rPr>
                <w:rFonts w:ascii="Cambria" w:hAnsi="Cambria"/>
                <w:b/>
                <w:sz w:val="20"/>
                <w:szCs w:val="20"/>
              </w:rPr>
              <w:t>169</w:t>
            </w:r>
          </w:p>
        </w:tc>
      </w:tr>
    </w:tbl>
    <w:p w14:paraId="1C34D64D" w14:textId="77777777" w:rsidR="00BD534C" w:rsidRPr="00513860" w:rsidRDefault="00BD534C" w:rsidP="00BD534C">
      <w:pPr>
        <w:spacing w:line="360" w:lineRule="auto"/>
        <w:ind w:firstLine="709"/>
        <w:jc w:val="both"/>
        <w:rPr>
          <w:rFonts w:ascii="Cambria" w:hAnsi="Cambria"/>
          <w:b/>
          <w:bCs/>
          <w:sz w:val="12"/>
          <w:szCs w:val="12"/>
        </w:rPr>
      </w:pPr>
    </w:p>
    <w:p w14:paraId="5EDA034E" w14:textId="77777777" w:rsidR="00A34867" w:rsidRPr="00513860" w:rsidRDefault="00A34867" w:rsidP="00A34867">
      <w:pPr>
        <w:numPr>
          <w:ilvl w:val="0"/>
          <w:numId w:val="9"/>
        </w:numPr>
        <w:spacing w:line="360" w:lineRule="auto"/>
        <w:jc w:val="both"/>
        <w:rPr>
          <w:rFonts w:ascii="Cambria" w:hAnsi="Cambria"/>
          <w:b/>
          <w:sz w:val="22"/>
          <w:szCs w:val="22"/>
        </w:rPr>
      </w:pPr>
      <w:r w:rsidRPr="00513860">
        <w:rPr>
          <w:rFonts w:ascii="Cambria" w:hAnsi="Cambria"/>
          <w:b/>
          <w:sz w:val="22"/>
          <w:szCs w:val="22"/>
        </w:rPr>
        <w:t>Zajęcia lub grupy zajęć do wyboru w wymiarze nie mniejszym niż 30%.</w:t>
      </w:r>
    </w:p>
    <w:tbl>
      <w:tblPr>
        <w:tblW w:w="94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
        <w:gridCol w:w="708"/>
        <w:gridCol w:w="2694"/>
        <w:gridCol w:w="1276"/>
        <w:gridCol w:w="9"/>
        <w:gridCol w:w="1408"/>
        <w:gridCol w:w="9"/>
        <w:gridCol w:w="1692"/>
        <w:gridCol w:w="9"/>
        <w:gridCol w:w="1125"/>
        <w:gridCol w:w="9"/>
      </w:tblGrid>
      <w:tr w:rsidR="1E71756B" w14:paraId="2F9264C1" w14:textId="77777777" w:rsidTr="001817E6">
        <w:trPr>
          <w:gridAfter w:val="1"/>
          <w:wAfter w:w="9" w:type="dxa"/>
          <w:trHeight w:val="369"/>
        </w:trPr>
        <w:tc>
          <w:tcPr>
            <w:tcW w:w="493" w:type="dxa"/>
            <w:vMerge w:val="restart"/>
            <w:shd w:val="clear" w:color="auto" w:fill="F2F2F2" w:themeFill="background1" w:themeFillShade="F2"/>
            <w:vAlign w:val="center"/>
          </w:tcPr>
          <w:p w14:paraId="6A1F8D5C" w14:textId="43D76763" w:rsidR="1E71756B" w:rsidRDefault="1E71756B" w:rsidP="1E71756B">
            <w:pPr>
              <w:jc w:val="center"/>
              <w:rPr>
                <w:rFonts w:ascii="Cambria" w:hAnsi="Cambria"/>
                <w:sz w:val="20"/>
                <w:szCs w:val="20"/>
              </w:rPr>
            </w:pPr>
            <w:r w:rsidRPr="1E71756B">
              <w:rPr>
                <w:rFonts w:ascii="Cambria" w:hAnsi="Cambria"/>
                <w:b/>
                <w:bCs/>
                <w:sz w:val="20"/>
                <w:szCs w:val="20"/>
              </w:rPr>
              <w:t>Lp.</w:t>
            </w:r>
          </w:p>
        </w:tc>
        <w:tc>
          <w:tcPr>
            <w:tcW w:w="3402" w:type="dxa"/>
            <w:gridSpan w:val="2"/>
            <w:vMerge w:val="restart"/>
            <w:shd w:val="clear" w:color="auto" w:fill="F2F2F2" w:themeFill="background1" w:themeFillShade="F2"/>
            <w:vAlign w:val="center"/>
          </w:tcPr>
          <w:p w14:paraId="04BAA3B2" w14:textId="345962C4" w:rsidR="1E71756B" w:rsidRDefault="1E71756B" w:rsidP="1E71756B">
            <w:pPr>
              <w:jc w:val="center"/>
              <w:rPr>
                <w:rFonts w:ascii="Cambria" w:hAnsi="Cambria"/>
                <w:sz w:val="20"/>
                <w:szCs w:val="20"/>
              </w:rPr>
            </w:pPr>
            <w:r w:rsidRPr="1E71756B">
              <w:rPr>
                <w:rFonts w:ascii="Cambria" w:hAnsi="Cambria"/>
                <w:b/>
                <w:bCs/>
                <w:sz w:val="20"/>
                <w:szCs w:val="20"/>
              </w:rPr>
              <w:t>Nazwa zajęć lub grupy zajęć</w:t>
            </w:r>
          </w:p>
        </w:tc>
        <w:tc>
          <w:tcPr>
            <w:tcW w:w="1276" w:type="dxa"/>
            <w:vMerge w:val="restart"/>
            <w:shd w:val="clear" w:color="auto" w:fill="F2F2F2" w:themeFill="background1" w:themeFillShade="F2"/>
            <w:vAlign w:val="center"/>
          </w:tcPr>
          <w:p w14:paraId="6DED758C" w14:textId="77777777" w:rsidR="1E71756B" w:rsidRDefault="1E71756B" w:rsidP="1E71756B">
            <w:pPr>
              <w:jc w:val="center"/>
              <w:rPr>
                <w:rFonts w:ascii="Cambria" w:hAnsi="Cambria"/>
                <w:b/>
                <w:bCs/>
                <w:sz w:val="20"/>
                <w:szCs w:val="20"/>
              </w:rPr>
            </w:pPr>
            <w:r w:rsidRPr="1E71756B">
              <w:rPr>
                <w:rFonts w:ascii="Cambria" w:hAnsi="Cambria"/>
                <w:b/>
                <w:bCs/>
                <w:sz w:val="20"/>
                <w:szCs w:val="20"/>
              </w:rPr>
              <w:t>Forma/</w:t>
            </w:r>
          </w:p>
          <w:p w14:paraId="5224B7E2" w14:textId="09376425" w:rsidR="1E71756B" w:rsidRDefault="1E71756B" w:rsidP="1E71756B">
            <w:pPr>
              <w:jc w:val="center"/>
              <w:rPr>
                <w:rFonts w:ascii="Cambria" w:hAnsi="Cambria"/>
                <w:sz w:val="20"/>
                <w:szCs w:val="20"/>
              </w:rPr>
            </w:pPr>
            <w:r w:rsidRPr="1E71756B">
              <w:rPr>
                <w:rFonts w:ascii="Cambria" w:hAnsi="Cambria"/>
                <w:b/>
                <w:bCs/>
                <w:sz w:val="20"/>
                <w:szCs w:val="20"/>
              </w:rPr>
              <w:t>formy zajęć</w:t>
            </w:r>
          </w:p>
        </w:tc>
        <w:tc>
          <w:tcPr>
            <w:tcW w:w="3118" w:type="dxa"/>
            <w:gridSpan w:val="4"/>
            <w:shd w:val="clear" w:color="auto" w:fill="F2F2F2" w:themeFill="background1" w:themeFillShade="F2"/>
            <w:vAlign w:val="center"/>
          </w:tcPr>
          <w:p w14:paraId="4C35F641" w14:textId="61B265EC" w:rsidR="1E71756B" w:rsidRDefault="1E71756B" w:rsidP="1E71756B">
            <w:pPr>
              <w:jc w:val="center"/>
              <w:rPr>
                <w:rFonts w:ascii="Cambria" w:hAnsi="Cambria"/>
                <w:sz w:val="20"/>
                <w:szCs w:val="20"/>
              </w:rPr>
            </w:pPr>
            <w:r w:rsidRPr="1E71756B">
              <w:rPr>
                <w:rFonts w:ascii="Cambria" w:hAnsi="Cambria"/>
                <w:b/>
                <w:bCs/>
                <w:sz w:val="20"/>
                <w:szCs w:val="20"/>
              </w:rPr>
              <w:t>Łączna liczba godzin</w:t>
            </w:r>
          </w:p>
        </w:tc>
        <w:tc>
          <w:tcPr>
            <w:tcW w:w="1134" w:type="dxa"/>
            <w:gridSpan w:val="2"/>
            <w:vMerge w:val="restart"/>
            <w:shd w:val="clear" w:color="auto" w:fill="F2F2F2" w:themeFill="background1" w:themeFillShade="F2"/>
            <w:vAlign w:val="center"/>
          </w:tcPr>
          <w:p w14:paraId="5435C887" w14:textId="6C4FF495" w:rsidR="1E71756B" w:rsidRDefault="1E71756B" w:rsidP="1E71756B">
            <w:pPr>
              <w:jc w:val="center"/>
              <w:rPr>
                <w:rFonts w:ascii="Cambria" w:hAnsi="Cambria"/>
                <w:sz w:val="20"/>
                <w:szCs w:val="20"/>
              </w:rPr>
            </w:pPr>
            <w:r w:rsidRPr="1E71756B">
              <w:rPr>
                <w:rFonts w:ascii="Cambria" w:hAnsi="Cambria"/>
                <w:b/>
                <w:bCs/>
                <w:sz w:val="20"/>
                <w:szCs w:val="20"/>
              </w:rPr>
              <w:t>Liczba punktów ECTS</w:t>
            </w:r>
          </w:p>
        </w:tc>
      </w:tr>
      <w:tr w:rsidR="1E71756B" w14:paraId="520BC461" w14:textId="77777777" w:rsidTr="001817E6">
        <w:trPr>
          <w:gridAfter w:val="1"/>
          <w:wAfter w:w="9" w:type="dxa"/>
          <w:trHeight w:val="300"/>
        </w:trPr>
        <w:tc>
          <w:tcPr>
            <w:tcW w:w="493" w:type="dxa"/>
            <w:vMerge/>
          </w:tcPr>
          <w:p w14:paraId="4590CB49" w14:textId="77777777" w:rsidR="00E24942" w:rsidRDefault="00E24942"/>
        </w:tc>
        <w:tc>
          <w:tcPr>
            <w:tcW w:w="3402" w:type="dxa"/>
            <w:gridSpan w:val="2"/>
            <w:vMerge/>
          </w:tcPr>
          <w:p w14:paraId="46B00B5A" w14:textId="77777777" w:rsidR="00E24942" w:rsidRDefault="00E24942"/>
        </w:tc>
        <w:tc>
          <w:tcPr>
            <w:tcW w:w="1276" w:type="dxa"/>
            <w:vMerge/>
          </w:tcPr>
          <w:p w14:paraId="03802C71" w14:textId="77777777" w:rsidR="00E24942" w:rsidRDefault="00E24942"/>
        </w:tc>
        <w:tc>
          <w:tcPr>
            <w:tcW w:w="1417" w:type="dxa"/>
            <w:gridSpan w:val="2"/>
            <w:shd w:val="clear" w:color="auto" w:fill="F2F2F2" w:themeFill="background1" w:themeFillShade="F2"/>
            <w:vAlign w:val="center"/>
          </w:tcPr>
          <w:p w14:paraId="7A3E29D9" w14:textId="77777777" w:rsidR="1E71756B" w:rsidRDefault="1E71756B" w:rsidP="1E71756B">
            <w:pPr>
              <w:jc w:val="center"/>
              <w:rPr>
                <w:rFonts w:ascii="Cambria" w:hAnsi="Cambria"/>
                <w:b/>
                <w:bCs/>
                <w:sz w:val="20"/>
                <w:szCs w:val="20"/>
              </w:rPr>
            </w:pPr>
            <w:r w:rsidRPr="1E71756B">
              <w:rPr>
                <w:rFonts w:ascii="Cambria" w:hAnsi="Cambria"/>
                <w:b/>
                <w:bCs/>
                <w:sz w:val="20"/>
                <w:szCs w:val="20"/>
              </w:rPr>
              <w:t>Studia stacjonarne</w:t>
            </w:r>
          </w:p>
        </w:tc>
        <w:tc>
          <w:tcPr>
            <w:tcW w:w="1701" w:type="dxa"/>
            <w:gridSpan w:val="2"/>
            <w:shd w:val="clear" w:color="auto" w:fill="F2F2F2" w:themeFill="background1" w:themeFillShade="F2"/>
          </w:tcPr>
          <w:p w14:paraId="5838FE23" w14:textId="77777777" w:rsidR="1E71756B" w:rsidRDefault="1E71756B" w:rsidP="1E71756B">
            <w:pPr>
              <w:jc w:val="center"/>
              <w:rPr>
                <w:rFonts w:ascii="Cambria" w:hAnsi="Cambria"/>
                <w:b/>
                <w:bCs/>
                <w:sz w:val="20"/>
                <w:szCs w:val="20"/>
              </w:rPr>
            </w:pPr>
            <w:r w:rsidRPr="1E71756B">
              <w:rPr>
                <w:rFonts w:ascii="Cambria" w:hAnsi="Cambria"/>
                <w:b/>
                <w:bCs/>
                <w:sz w:val="20"/>
                <w:szCs w:val="20"/>
              </w:rPr>
              <w:t>Studia niestacjonarne</w:t>
            </w:r>
          </w:p>
        </w:tc>
        <w:tc>
          <w:tcPr>
            <w:tcW w:w="1134" w:type="dxa"/>
            <w:gridSpan w:val="2"/>
            <w:vMerge/>
          </w:tcPr>
          <w:p w14:paraId="3BF508FE" w14:textId="77777777" w:rsidR="00E24942" w:rsidRDefault="00E24942"/>
        </w:tc>
      </w:tr>
      <w:tr w:rsidR="1E71756B" w14:paraId="774252F4" w14:textId="77777777" w:rsidTr="001817E6">
        <w:trPr>
          <w:gridAfter w:val="1"/>
          <w:wAfter w:w="9" w:type="dxa"/>
          <w:trHeight w:val="703"/>
        </w:trPr>
        <w:tc>
          <w:tcPr>
            <w:tcW w:w="493" w:type="dxa"/>
            <w:vMerge w:val="restart"/>
            <w:vAlign w:val="center"/>
          </w:tcPr>
          <w:p w14:paraId="3774E4B6" w14:textId="77777777" w:rsidR="1E71756B" w:rsidRDefault="1E71756B" w:rsidP="004F0958">
            <w:pPr>
              <w:numPr>
                <w:ilvl w:val="0"/>
                <w:numId w:val="23"/>
              </w:numPr>
              <w:ind w:left="381" w:hanging="381"/>
              <w:jc w:val="both"/>
              <w:rPr>
                <w:rFonts w:ascii="Cambria" w:hAnsi="Cambria"/>
                <w:sz w:val="20"/>
                <w:szCs w:val="20"/>
              </w:rPr>
            </w:pPr>
          </w:p>
        </w:tc>
        <w:tc>
          <w:tcPr>
            <w:tcW w:w="708" w:type="dxa"/>
            <w:vMerge w:val="restart"/>
            <w:shd w:val="clear" w:color="auto" w:fill="auto"/>
            <w:textDirection w:val="btLr"/>
            <w:vAlign w:val="center"/>
          </w:tcPr>
          <w:p w14:paraId="18714E24" w14:textId="77777777" w:rsidR="1E71756B" w:rsidRDefault="1E71756B" w:rsidP="004F0958">
            <w:pPr>
              <w:ind w:left="113" w:right="113"/>
              <w:jc w:val="center"/>
              <w:rPr>
                <w:rFonts w:ascii="Cambria" w:hAnsi="Cambria"/>
                <w:sz w:val="20"/>
                <w:szCs w:val="20"/>
              </w:rPr>
            </w:pPr>
            <w:r w:rsidRPr="1E71756B">
              <w:rPr>
                <w:rFonts w:ascii="Cambria" w:hAnsi="Cambria"/>
                <w:sz w:val="20"/>
                <w:szCs w:val="20"/>
              </w:rPr>
              <w:t xml:space="preserve">Przedmioty modułu obieralnego </w:t>
            </w:r>
            <w:r>
              <w:br/>
            </w:r>
            <w:r w:rsidRPr="1E71756B">
              <w:rPr>
                <w:rFonts w:ascii="Cambria" w:hAnsi="Cambria"/>
                <w:b/>
                <w:bCs/>
                <w:sz w:val="20"/>
                <w:szCs w:val="20"/>
              </w:rPr>
              <w:t>Elektroenergetyka</w:t>
            </w:r>
          </w:p>
        </w:tc>
        <w:tc>
          <w:tcPr>
            <w:tcW w:w="2694" w:type="dxa"/>
            <w:shd w:val="clear" w:color="auto" w:fill="auto"/>
            <w:vAlign w:val="center"/>
          </w:tcPr>
          <w:p w14:paraId="72BBB192" w14:textId="77777777" w:rsidR="1E71756B" w:rsidRDefault="1E71756B" w:rsidP="1E71756B">
            <w:pPr>
              <w:jc w:val="center"/>
              <w:rPr>
                <w:rFonts w:ascii="Cambria" w:hAnsi="Cambria"/>
                <w:sz w:val="20"/>
                <w:szCs w:val="20"/>
              </w:rPr>
            </w:pPr>
            <w:r w:rsidRPr="1E71756B">
              <w:rPr>
                <w:rFonts w:ascii="Cambria" w:hAnsi="Cambria"/>
                <w:color w:val="0D0D0D" w:themeColor="text1" w:themeTint="F2"/>
                <w:sz w:val="20"/>
                <w:szCs w:val="20"/>
              </w:rPr>
              <w:t>Podstawy elektroenergetyki</w:t>
            </w:r>
          </w:p>
        </w:tc>
        <w:tc>
          <w:tcPr>
            <w:tcW w:w="1276" w:type="dxa"/>
            <w:shd w:val="clear" w:color="auto" w:fill="auto"/>
            <w:vAlign w:val="center"/>
          </w:tcPr>
          <w:p w14:paraId="16D9D37D"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417" w:type="dxa"/>
            <w:gridSpan w:val="2"/>
            <w:shd w:val="clear" w:color="auto" w:fill="FFFFFF" w:themeFill="background1"/>
            <w:vAlign w:val="center"/>
          </w:tcPr>
          <w:p w14:paraId="11BA7DC1" w14:textId="0BEFFE90" w:rsidR="1E71756B" w:rsidRDefault="1E71756B" w:rsidP="1E71756B">
            <w:pPr>
              <w:ind w:left="67"/>
              <w:jc w:val="center"/>
              <w:rPr>
                <w:rFonts w:ascii="Cambria" w:hAnsi="Cambria"/>
                <w:sz w:val="20"/>
                <w:szCs w:val="20"/>
              </w:rPr>
            </w:pPr>
            <w:r w:rsidRPr="1E71756B">
              <w:rPr>
                <w:rFonts w:ascii="Cambria" w:hAnsi="Cambria"/>
                <w:sz w:val="20"/>
                <w:szCs w:val="20"/>
              </w:rPr>
              <w:t>60</w:t>
            </w:r>
          </w:p>
        </w:tc>
        <w:tc>
          <w:tcPr>
            <w:tcW w:w="1701" w:type="dxa"/>
            <w:gridSpan w:val="2"/>
            <w:shd w:val="clear" w:color="auto" w:fill="FFFFFF" w:themeFill="background1"/>
            <w:vAlign w:val="center"/>
          </w:tcPr>
          <w:p w14:paraId="28F666A5" w14:textId="2697295D" w:rsidR="1E71756B" w:rsidRDefault="1E71756B" w:rsidP="1E71756B">
            <w:pPr>
              <w:ind w:left="67"/>
              <w:jc w:val="center"/>
              <w:rPr>
                <w:rFonts w:ascii="Cambria" w:hAnsi="Cambria"/>
                <w:sz w:val="20"/>
                <w:szCs w:val="20"/>
              </w:rPr>
            </w:pPr>
            <w:r w:rsidRPr="1E71756B">
              <w:rPr>
                <w:rFonts w:ascii="Cambria" w:hAnsi="Cambria"/>
                <w:sz w:val="20"/>
                <w:szCs w:val="20"/>
              </w:rPr>
              <w:t>35</w:t>
            </w:r>
          </w:p>
        </w:tc>
        <w:tc>
          <w:tcPr>
            <w:tcW w:w="1134" w:type="dxa"/>
            <w:gridSpan w:val="2"/>
            <w:shd w:val="clear" w:color="auto" w:fill="FFFFFF" w:themeFill="background1"/>
            <w:vAlign w:val="center"/>
          </w:tcPr>
          <w:p w14:paraId="7956D9A6"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4</w:t>
            </w:r>
          </w:p>
        </w:tc>
      </w:tr>
      <w:tr w:rsidR="1E71756B" w14:paraId="41E00835" w14:textId="77777777" w:rsidTr="001817E6">
        <w:trPr>
          <w:gridAfter w:val="1"/>
          <w:wAfter w:w="9" w:type="dxa"/>
          <w:trHeight w:val="703"/>
        </w:trPr>
        <w:tc>
          <w:tcPr>
            <w:tcW w:w="493" w:type="dxa"/>
            <w:vMerge/>
          </w:tcPr>
          <w:p w14:paraId="594B1385" w14:textId="77777777" w:rsidR="00E24942" w:rsidRDefault="00E24942"/>
        </w:tc>
        <w:tc>
          <w:tcPr>
            <w:tcW w:w="708" w:type="dxa"/>
            <w:vMerge/>
          </w:tcPr>
          <w:p w14:paraId="6B547B33" w14:textId="77777777" w:rsidR="00E24942" w:rsidRDefault="00E24942"/>
        </w:tc>
        <w:tc>
          <w:tcPr>
            <w:tcW w:w="2694" w:type="dxa"/>
            <w:shd w:val="clear" w:color="auto" w:fill="auto"/>
            <w:vAlign w:val="center"/>
          </w:tcPr>
          <w:p w14:paraId="72AB1931" w14:textId="77777777" w:rsidR="1E71756B" w:rsidRDefault="1E71756B" w:rsidP="1E71756B">
            <w:pPr>
              <w:jc w:val="center"/>
              <w:rPr>
                <w:rFonts w:ascii="Cambria" w:hAnsi="Cambria"/>
                <w:sz w:val="20"/>
                <w:szCs w:val="20"/>
              </w:rPr>
            </w:pPr>
            <w:r w:rsidRPr="1E71756B">
              <w:rPr>
                <w:rFonts w:ascii="Cambria" w:hAnsi="Cambria"/>
                <w:color w:val="0D0D0D" w:themeColor="text1" w:themeTint="F2"/>
                <w:sz w:val="20"/>
                <w:szCs w:val="20"/>
              </w:rPr>
              <w:t>Podstawy automatyki</w:t>
            </w:r>
          </w:p>
        </w:tc>
        <w:tc>
          <w:tcPr>
            <w:tcW w:w="1276" w:type="dxa"/>
            <w:shd w:val="clear" w:color="auto" w:fill="auto"/>
            <w:vAlign w:val="center"/>
          </w:tcPr>
          <w:p w14:paraId="74E63BA7"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417" w:type="dxa"/>
            <w:gridSpan w:val="2"/>
            <w:shd w:val="clear" w:color="auto" w:fill="FFFFFF" w:themeFill="background1"/>
            <w:vAlign w:val="center"/>
          </w:tcPr>
          <w:p w14:paraId="7896543B" w14:textId="1C357CA7" w:rsidR="1E71756B" w:rsidRDefault="1E71756B" w:rsidP="1E71756B">
            <w:pPr>
              <w:ind w:left="67"/>
              <w:jc w:val="center"/>
              <w:rPr>
                <w:rFonts w:ascii="Cambria" w:hAnsi="Cambria"/>
                <w:sz w:val="20"/>
                <w:szCs w:val="20"/>
              </w:rPr>
            </w:pPr>
            <w:r w:rsidRPr="1E71756B">
              <w:rPr>
                <w:rFonts w:ascii="Cambria" w:hAnsi="Cambria"/>
                <w:sz w:val="20"/>
                <w:szCs w:val="20"/>
              </w:rPr>
              <w:t>45</w:t>
            </w:r>
          </w:p>
        </w:tc>
        <w:tc>
          <w:tcPr>
            <w:tcW w:w="1701" w:type="dxa"/>
            <w:gridSpan w:val="2"/>
            <w:shd w:val="clear" w:color="auto" w:fill="FFFFFF" w:themeFill="background1"/>
            <w:vAlign w:val="center"/>
          </w:tcPr>
          <w:p w14:paraId="0B8DEA67" w14:textId="0DCF8E66" w:rsidR="1E71756B" w:rsidRDefault="1E71756B" w:rsidP="1E71756B">
            <w:pPr>
              <w:ind w:left="67"/>
              <w:jc w:val="center"/>
              <w:rPr>
                <w:rFonts w:ascii="Cambria" w:hAnsi="Cambria"/>
                <w:sz w:val="20"/>
                <w:szCs w:val="20"/>
              </w:rPr>
            </w:pPr>
            <w:r w:rsidRPr="1E71756B">
              <w:rPr>
                <w:rFonts w:ascii="Cambria" w:hAnsi="Cambria"/>
                <w:sz w:val="20"/>
                <w:szCs w:val="20"/>
              </w:rPr>
              <w:t>28</w:t>
            </w:r>
          </w:p>
        </w:tc>
        <w:tc>
          <w:tcPr>
            <w:tcW w:w="1134" w:type="dxa"/>
            <w:gridSpan w:val="2"/>
            <w:shd w:val="clear" w:color="auto" w:fill="FFFFFF" w:themeFill="background1"/>
            <w:vAlign w:val="center"/>
          </w:tcPr>
          <w:p w14:paraId="38BB1E3C"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3</w:t>
            </w:r>
          </w:p>
        </w:tc>
      </w:tr>
      <w:tr w:rsidR="1E71756B" w14:paraId="25E5B364" w14:textId="77777777" w:rsidTr="001817E6">
        <w:trPr>
          <w:gridAfter w:val="1"/>
          <w:wAfter w:w="9" w:type="dxa"/>
          <w:trHeight w:val="703"/>
        </w:trPr>
        <w:tc>
          <w:tcPr>
            <w:tcW w:w="493" w:type="dxa"/>
            <w:vMerge/>
          </w:tcPr>
          <w:p w14:paraId="2DC6C216" w14:textId="77777777" w:rsidR="00E24942" w:rsidRDefault="00E24942"/>
        </w:tc>
        <w:tc>
          <w:tcPr>
            <w:tcW w:w="708" w:type="dxa"/>
            <w:vMerge/>
          </w:tcPr>
          <w:p w14:paraId="0D32E33C" w14:textId="77777777" w:rsidR="00E24942" w:rsidRDefault="00E24942"/>
        </w:tc>
        <w:tc>
          <w:tcPr>
            <w:tcW w:w="2694" w:type="dxa"/>
            <w:shd w:val="clear" w:color="auto" w:fill="auto"/>
            <w:vAlign w:val="center"/>
          </w:tcPr>
          <w:p w14:paraId="651FD542" w14:textId="77777777" w:rsidR="1E71756B" w:rsidRDefault="1E71756B" w:rsidP="1E71756B">
            <w:pPr>
              <w:jc w:val="center"/>
              <w:rPr>
                <w:rFonts w:ascii="Cambria" w:hAnsi="Cambria"/>
                <w:color w:val="0D0D0D" w:themeColor="text1" w:themeTint="F2"/>
                <w:sz w:val="20"/>
                <w:szCs w:val="20"/>
              </w:rPr>
            </w:pPr>
            <w:r w:rsidRPr="1E71756B">
              <w:rPr>
                <w:rFonts w:ascii="Cambria" w:hAnsi="Cambria"/>
                <w:color w:val="0D0D0D" w:themeColor="text1" w:themeTint="F2"/>
                <w:sz w:val="20"/>
                <w:szCs w:val="20"/>
              </w:rPr>
              <w:t>Narzędzia projektowania w energetyce</w:t>
            </w:r>
          </w:p>
        </w:tc>
        <w:tc>
          <w:tcPr>
            <w:tcW w:w="1276" w:type="dxa"/>
            <w:shd w:val="clear" w:color="auto" w:fill="auto"/>
            <w:vAlign w:val="center"/>
          </w:tcPr>
          <w:p w14:paraId="003854F1" w14:textId="77777777" w:rsidR="1E71756B" w:rsidRDefault="1E71756B" w:rsidP="1E71756B">
            <w:pPr>
              <w:ind w:left="67"/>
              <w:jc w:val="center"/>
              <w:rPr>
                <w:rFonts w:ascii="Cambria" w:hAnsi="Cambria"/>
                <w:sz w:val="20"/>
                <w:szCs w:val="20"/>
              </w:rPr>
            </w:pPr>
            <w:r w:rsidRPr="1E71756B">
              <w:rPr>
                <w:rFonts w:ascii="Cambria" w:hAnsi="Cambria"/>
                <w:sz w:val="20"/>
                <w:szCs w:val="20"/>
              </w:rPr>
              <w:t>w/lab.</w:t>
            </w:r>
          </w:p>
        </w:tc>
        <w:tc>
          <w:tcPr>
            <w:tcW w:w="1417" w:type="dxa"/>
            <w:gridSpan w:val="2"/>
            <w:shd w:val="clear" w:color="auto" w:fill="FFFFFF" w:themeFill="background1"/>
            <w:vAlign w:val="center"/>
          </w:tcPr>
          <w:p w14:paraId="5AB8B704" w14:textId="42E7B6BD" w:rsidR="1E71756B" w:rsidRDefault="1E71756B" w:rsidP="1E71756B">
            <w:pPr>
              <w:ind w:left="67"/>
              <w:jc w:val="center"/>
              <w:rPr>
                <w:rFonts w:ascii="Cambria" w:hAnsi="Cambria"/>
                <w:sz w:val="20"/>
                <w:szCs w:val="20"/>
              </w:rPr>
            </w:pPr>
            <w:r w:rsidRPr="1E71756B">
              <w:rPr>
                <w:rFonts w:ascii="Cambria" w:hAnsi="Cambria"/>
                <w:sz w:val="20"/>
                <w:szCs w:val="20"/>
              </w:rPr>
              <w:t>45</w:t>
            </w:r>
          </w:p>
        </w:tc>
        <w:tc>
          <w:tcPr>
            <w:tcW w:w="1701" w:type="dxa"/>
            <w:gridSpan w:val="2"/>
            <w:shd w:val="clear" w:color="auto" w:fill="FFFFFF" w:themeFill="background1"/>
            <w:vAlign w:val="center"/>
          </w:tcPr>
          <w:p w14:paraId="4D3C4726" w14:textId="03381A36" w:rsidR="1E71756B" w:rsidRDefault="1E71756B" w:rsidP="1E71756B">
            <w:pPr>
              <w:ind w:left="67"/>
              <w:jc w:val="center"/>
              <w:rPr>
                <w:rFonts w:ascii="Cambria" w:hAnsi="Cambria"/>
                <w:sz w:val="20"/>
                <w:szCs w:val="20"/>
              </w:rPr>
            </w:pPr>
            <w:r w:rsidRPr="1E71756B">
              <w:rPr>
                <w:rFonts w:ascii="Cambria" w:hAnsi="Cambria"/>
                <w:sz w:val="20"/>
                <w:szCs w:val="20"/>
              </w:rPr>
              <w:t>28</w:t>
            </w:r>
          </w:p>
        </w:tc>
        <w:tc>
          <w:tcPr>
            <w:tcW w:w="1134" w:type="dxa"/>
            <w:gridSpan w:val="2"/>
            <w:shd w:val="clear" w:color="auto" w:fill="FFFFFF" w:themeFill="background1"/>
            <w:vAlign w:val="center"/>
          </w:tcPr>
          <w:p w14:paraId="35A2A598"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3</w:t>
            </w:r>
          </w:p>
        </w:tc>
      </w:tr>
      <w:tr w:rsidR="1E71756B" w14:paraId="74F21B84" w14:textId="77777777" w:rsidTr="001817E6">
        <w:trPr>
          <w:gridAfter w:val="1"/>
          <w:wAfter w:w="9" w:type="dxa"/>
          <w:trHeight w:val="703"/>
        </w:trPr>
        <w:tc>
          <w:tcPr>
            <w:tcW w:w="493" w:type="dxa"/>
            <w:vMerge/>
          </w:tcPr>
          <w:p w14:paraId="160CC5A1" w14:textId="77777777" w:rsidR="00E24942" w:rsidRDefault="00E24942"/>
        </w:tc>
        <w:tc>
          <w:tcPr>
            <w:tcW w:w="708" w:type="dxa"/>
            <w:vMerge/>
          </w:tcPr>
          <w:p w14:paraId="50ED60A4" w14:textId="77777777" w:rsidR="00E24942" w:rsidRDefault="00E24942"/>
        </w:tc>
        <w:tc>
          <w:tcPr>
            <w:tcW w:w="2694" w:type="dxa"/>
            <w:shd w:val="clear" w:color="auto" w:fill="auto"/>
            <w:vAlign w:val="center"/>
          </w:tcPr>
          <w:p w14:paraId="53EB4440" w14:textId="77777777" w:rsidR="1E71756B" w:rsidRDefault="1E71756B" w:rsidP="1E71756B">
            <w:pPr>
              <w:jc w:val="center"/>
              <w:rPr>
                <w:rFonts w:ascii="Cambria" w:hAnsi="Cambria"/>
                <w:sz w:val="20"/>
                <w:szCs w:val="20"/>
              </w:rPr>
            </w:pPr>
            <w:r w:rsidRPr="1E71756B">
              <w:rPr>
                <w:rFonts w:ascii="Cambria" w:hAnsi="Cambria"/>
                <w:color w:val="0D0D0D" w:themeColor="text1" w:themeTint="F2"/>
                <w:sz w:val="20"/>
                <w:szCs w:val="20"/>
              </w:rPr>
              <w:t>Technologie maszyn energetycznych</w:t>
            </w:r>
          </w:p>
        </w:tc>
        <w:tc>
          <w:tcPr>
            <w:tcW w:w="1276" w:type="dxa"/>
            <w:shd w:val="clear" w:color="auto" w:fill="auto"/>
            <w:vAlign w:val="center"/>
          </w:tcPr>
          <w:p w14:paraId="2432E8A6"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417" w:type="dxa"/>
            <w:gridSpan w:val="2"/>
            <w:shd w:val="clear" w:color="auto" w:fill="FFFFFF" w:themeFill="background1"/>
            <w:vAlign w:val="center"/>
          </w:tcPr>
          <w:p w14:paraId="6AF60137" w14:textId="6818CB63" w:rsidR="1E71756B" w:rsidRDefault="1E71756B" w:rsidP="1E71756B">
            <w:pPr>
              <w:ind w:left="67"/>
              <w:jc w:val="center"/>
              <w:rPr>
                <w:rFonts w:ascii="Cambria" w:hAnsi="Cambria"/>
                <w:sz w:val="20"/>
                <w:szCs w:val="20"/>
              </w:rPr>
            </w:pPr>
            <w:r w:rsidRPr="1E71756B">
              <w:rPr>
                <w:rFonts w:ascii="Cambria" w:hAnsi="Cambria"/>
                <w:sz w:val="20"/>
                <w:szCs w:val="20"/>
              </w:rPr>
              <w:t>60</w:t>
            </w:r>
          </w:p>
        </w:tc>
        <w:tc>
          <w:tcPr>
            <w:tcW w:w="1701" w:type="dxa"/>
            <w:gridSpan w:val="2"/>
            <w:shd w:val="clear" w:color="auto" w:fill="FFFFFF" w:themeFill="background1"/>
            <w:vAlign w:val="center"/>
          </w:tcPr>
          <w:p w14:paraId="13844596" w14:textId="2A97B8EE" w:rsidR="1E71756B" w:rsidRDefault="1E71756B" w:rsidP="1E71756B">
            <w:pPr>
              <w:ind w:left="67"/>
              <w:jc w:val="center"/>
              <w:rPr>
                <w:rFonts w:ascii="Cambria" w:hAnsi="Cambria"/>
                <w:sz w:val="20"/>
                <w:szCs w:val="20"/>
              </w:rPr>
            </w:pPr>
            <w:r w:rsidRPr="1E71756B">
              <w:rPr>
                <w:rFonts w:ascii="Cambria" w:hAnsi="Cambria"/>
                <w:sz w:val="20"/>
                <w:szCs w:val="20"/>
              </w:rPr>
              <w:t>35</w:t>
            </w:r>
          </w:p>
        </w:tc>
        <w:tc>
          <w:tcPr>
            <w:tcW w:w="1134" w:type="dxa"/>
            <w:gridSpan w:val="2"/>
            <w:shd w:val="clear" w:color="auto" w:fill="FFFFFF" w:themeFill="background1"/>
            <w:vAlign w:val="center"/>
          </w:tcPr>
          <w:p w14:paraId="34585D5D"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4</w:t>
            </w:r>
          </w:p>
        </w:tc>
      </w:tr>
      <w:tr w:rsidR="1E71756B" w14:paraId="759FCB8C" w14:textId="77777777" w:rsidTr="001817E6">
        <w:trPr>
          <w:gridAfter w:val="1"/>
          <w:wAfter w:w="9" w:type="dxa"/>
          <w:trHeight w:val="703"/>
        </w:trPr>
        <w:tc>
          <w:tcPr>
            <w:tcW w:w="493" w:type="dxa"/>
            <w:vMerge/>
          </w:tcPr>
          <w:p w14:paraId="2DB71585" w14:textId="77777777" w:rsidR="00E24942" w:rsidRDefault="00E24942"/>
        </w:tc>
        <w:tc>
          <w:tcPr>
            <w:tcW w:w="708" w:type="dxa"/>
            <w:vMerge/>
          </w:tcPr>
          <w:p w14:paraId="7F0FE6FB" w14:textId="77777777" w:rsidR="00E24942" w:rsidRDefault="00E24942"/>
        </w:tc>
        <w:tc>
          <w:tcPr>
            <w:tcW w:w="2694" w:type="dxa"/>
            <w:shd w:val="clear" w:color="auto" w:fill="auto"/>
            <w:vAlign w:val="center"/>
          </w:tcPr>
          <w:p w14:paraId="215F68A7" w14:textId="77777777" w:rsidR="1E71756B" w:rsidRDefault="1E71756B" w:rsidP="1E71756B">
            <w:pPr>
              <w:jc w:val="center"/>
              <w:rPr>
                <w:rFonts w:ascii="Cambria" w:hAnsi="Cambria"/>
                <w:color w:val="0D0D0D" w:themeColor="text1" w:themeTint="F2"/>
                <w:sz w:val="20"/>
                <w:szCs w:val="20"/>
              </w:rPr>
            </w:pPr>
            <w:r w:rsidRPr="1E71756B">
              <w:rPr>
                <w:rFonts w:ascii="Cambria" w:hAnsi="Cambria"/>
                <w:color w:val="0D0D0D" w:themeColor="text1" w:themeTint="F2"/>
                <w:sz w:val="20"/>
                <w:szCs w:val="20"/>
              </w:rPr>
              <w:t>Instalacje hydrauliczne i pneumatyczne</w:t>
            </w:r>
          </w:p>
        </w:tc>
        <w:tc>
          <w:tcPr>
            <w:tcW w:w="1276" w:type="dxa"/>
            <w:shd w:val="clear" w:color="auto" w:fill="auto"/>
            <w:vAlign w:val="center"/>
          </w:tcPr>
          <w:p w14:paraId="124869D4" w14:textId="77777777" w:rsidR="1E71756B" w:rsidRDefault="1E71756B" w:rsidP="1E71756B">
            <w:pPr>
              <w:ind w:left="67"/>
              <w:jc w:val="center"/>
              <w:rPr>
                <w:rFonts w:ascii="Cambria" w:hAnsi="Cambria"/>
                <w:sz w:val="20"/>
                <w:szCs w:val="20"/>
              </w:rPr>
            </w:pPr>
            <w:r w:rsidRPr="1E71756B">
              <w:rPr>
                <w:rFonts w:ascii="Cambria" w:hAnsi="Cambria"/>
                <w:sz w:val="20"/>
                <w:szCs w:val="20"/>
              </w:rPr>
              <w:t>w/lab.</w:t>
            </w:r>
          </w:p>
        </w:tc>
        <w:tc>
          <w:tcPr>
            <w:tcW w:w="1417" w:type="dxa"/>
            <w:gridSpan w:val="2"/>
            <w:shd w:val="clear" w:color="auto" w:fill="FFFFFF" w:themeFill="background1"/>
            <w:vAlign w:val="center"/>
          </w:tcPr>
          <w:p w14:paraId="2E54D2BF" w14:textId="273D616F" w:rsidR="1E71756B" w:rsidRDefault="1E71756B" w:rsidP="1E71756B">
            <w:pPr>
              <w:ind w:left="67"/>
              <w:jc w:val="center"/>
              <w:rPr>
                <w:rFonts w:ascii="Cambria" w:hAnsi="Cambria"/>
                <w:sz w:val="20"/>
                <w:szCs w:val="20"/>
              </w:rPr>
            </w:pPr>
            <w:r w:rsidRPr="1E71756B">
              <w:rPr>
                <w:rFonts w:ascii="Cambria" w:hAnsi="Cambria"/>
                <w:sz w:val="20"/>
                <w:szCs w:val="20"/>
              </w:rPr>
              <w:t>45</w:t>
            </w:r>
          </w:p>
        </w:tc>
        <w:tc>
          <w:tcPr>
            <w:tcW w:w="1701" w:type="dxa"/>
            <w:gridSpan w:val="2"/>
            <w:shd w:val="clear" w:color="auto" w:fill="FFFFFF" w:themeFill="background1"/>
            <w:vAlign w:val="center"/>
          </w:tcPr>
          <w:p w14:paraId="6004D305" w14:textId="49ECE687" w:rsidR="1E71756B" w:rsidRDefault="1E71756B" w:rsidP="1E71756B">
            <w:pPr>
              <w:ind w:left="67"/>
              <w:jc w:val="center"/>
              <w:rPr>
                <w:rFonts w:ascii="Cambria" w:hAnsi="Cambria"/>
                <w:sz w:val="20"/>
                <w:szCs w:val="20"/>
              </w:rPr>
            </w:pPr>
            <w:r w:rsidRPr="1E71756B">
              <w:rPr>
                <w:rFonts w:ascii="Cambria" w:hAnsi="Cambria"/>
                <w:sz w:val="20"/>
                <w:szCs w:val="20"/>
              </w:rPr>
              <w:t>28</w:t>
            </w:r>
          </w:p>
        </w:tc>
        <w:tc>
          <w:tcPr>
            <w:tcW w:w="1134" w:type="dxa"/>
            <w:gridSpan w:val="2"/>
            <w:shd w:val="clear" w:color="auto" w:fill="FFFFFF" w:themeFill="background1"/>
            <w:vAlign w:val="center"/>
          </w:tcPr>
          <w:p w14:paraId="62FB016F"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3</w:t>
            </w:r>
          </w:p>
        </w:tc>
      </w:tr>
      <w:tr w:rsidR="1E71756B" w14:paraId="2B3216ED" w14:textId="77777777" w:rsidTr="001817E6">
        <w:trPr>
          <w:gridAfter w:val="1"/>
          <w:wAfter w:w="9" w:type="dxa"/>
          <w:trHeight w:val="703"/>
        </w:trPr>
        <w:tc>
          <w:tcPr>
            <w:tcW w:w="493" w:type="dxa"/>
            <w:vMerge/>
          </w:tcPr>
          <w:p w14:paraId="33C73D50" w14:textId="77777777" w:rsidR="00E24942" w:rsidRDefault="00E24942"/>
        </w:tc>
        <w:tc>
          <w:tcPr>
            <w:tcW w:w="708" w:type="dxa"/>
            <w:vMerge/>
          </w:tcPr>
          <w:p w14:paraId="678B9E22" w14:textId="77777777" w:rsidR="00E24942" w:rsidRDefault="00E24942"/>
        </w:tc>
        <w:tc>
          <w:tcPr>
            <w:tcW w:w="2694" w:type="dxa"/>
            <w:shd w:val="clear" w:color="auto" w:fill="auto"/>
            <w:vAlign w:val="center"/>
          </w:tcPr>
          <w:p w14:paraId="35D0B4EF" w14:textId="77777777" w:rsidR="1E71756B" w:rsidRDefault="1E71756B" w:rsidP="1E71756B">
            <w:pPr>
              <w:jc w:val="center"/>
              <w:rPr>
                <w:rFonts w:ascii="Cambria" w:hAnsi="Cambria"/>
                <w:color w:val="0D0D0D" w:themeColor="text1" w:themeTint="F2"/>
                <w:sz w:val="20"/>
                <w:szCs w:val="20"/>
              </w:rPr>
            </w:pPr>
            <w:r w:rsidRPr="1E71756B">
              <w:rPr>
                <w:rFonts w:ascii="Cambria" w:hAnsi="Cambria"/>
                <w:color w:val="0D0D0D" w:themeColor="text1" w:themeTint="F2"/>
                <w:sz w:val="20"/>
                <w:szCs w:val="20"/>
              </w:rPr>
              <w:t>Sieci elektroenergetyczne</w:t>
            </w:r>
          </w:p>
        </w:tc>
        <w:tc>
          <w:tcPr>
            <w:tcW w:w="1276" w:type="dxa"/>
            <w:shd w:val="clear" w:color="auto" w:fill="auto"/>
            <w:vAlign w:val="center"/>
          </w:tcPr>
          <w:p w14:paraId="42F96D49"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417" w:type="dxa"/>
            <w:gridSpan w:val="2"/>
            <w:shd w:val="clear" w:color="auto" w:fill="FFFFFF" w:themeFill="background1"/>
            <w:vAlign w:val="center"/>
          </w:tcPr>
          <w:p w14:paraId="5DDC6122" w14:textId="1F06C5EF" w:rsidR="1E71756B" w:rsidRDefault="1E71756B" w:rsidP="1E71756B">
            <w:pPr>
              <w:ind w:left="67"/>
              <w:jc w:val="center"/>
              <w:rPr>
                <w:rFonts w:ascii="Cambria" w:hAnsi="Cambria"/>
                <w:sz w:val="20"/>
                <w:szCs w:val="20"/>
              </w:rPr>
            </w:pPr>
            <w:r w:rsidRPr="1E71756B">
              <w:rPr>
                <w:rFonts w:ascii="Cambria" w:hAnsi="Cambria"/>
                <w:sz w:val="20"/>
                <w:szCs w:val="20"/>
              </w:rPr>
              <w:t>45</w:t>
            </w:r>
          </w:p>
        </w:tc>
        <w:tc>
          <w:tcPr>
            <w:tcW w:w="1701" w:type="dxa"/>
            <w:gridSpan w:val="2"/>
            <w:shd w:val="clear" w:color="auto" w:fill="FFFFFF" w:themeFill="background1"/>
            <w:vAlign w:val="center"/>
          </w:tcPr>
          <w:p w14:paraId="59E0D11A" w14:textId="5EE0BC81" w:rsidR="1E71756B" w:rsidRDefault="1E71756B" w:rsidP="1E71756B">
            <w:pPr>
              <w:ind w:left="67"/>
              <w:jc w:val="center"/>
              <w:rPr>
                <w:rFonts w:ascii="Cambria" w:hAnsi="Cambria"/>
                <w:sz w:val="20"/>
                <w:szCs w:val="20"/>
              </w:rPr>
            </w:pPr>
            <w:r w:rsidRPr="1E71756B">
              <w:rPr>
                <w:rFonts w:ascii="Cambria" w:hAnsi="Cambria"/>
                <w:sz w:val="20"/>
                <w:szCs w:val="20"/>
              </w:rPr>
              <w:t>30</w:t>
            </w:r>
          </w:p>
        </w:tc>
        <w:tc>
          <w:tcPr>
            <w:tcW w:w="1134" w:type="dxa"/>
            <w:gridSpan w:val="2"/>
            <w:shd w:val="clear" w:color="auto" w:fill="FFFFFF" w:themeFill="background1"/>
            <w:vAlign w:val="center"/>
          </w:tcPr>
          <w:p w14:paraId="5B44CEA4"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3</w:t>
            </w:r>
          </w:p>
        </w:tc>
      </w:tr>
      <w:tr w:rsidR="1E71756B" w14:paraId="66AE918C" w14:textId="77777777" w:rsidTr="001817E6">
        <w:trPr>
          <w:gridAfter w:val="1"/>
          <w:wAfter w:w="9" w:type="dxa"/>
          <w:trHeight w:val="703"/>
        </w:trPr>
        <w:tc>
          <w:tcPr>
            <w:tcW w:w="493" w:type="dxa"/>
            <w:vMerge/>
          </w:tcPr>
          <w:p w14:paraId="79745220" w14:textId="77777777" w:rsidR="00E24942" w:rsidRDefault="00E24942"/>
        </w:tc>
        <w:tc>
          <w:tcPr>
            <w:tcW w:w="708" w:type="dxa"/>
            <w:vMerge/>
          </w:tcPr>
          <w:p w14:paraId="2A2207EB" w14:textId="77777777" w:rsidR="00E24942" w:rsidRDefault="00E24942"/>
        </w:tc>
        <w:tc>
          <w:tcPr>
            <w:tcW w:w="2694" w:type="dxa"/>
            <w:shd w:val="clear" w:color="auto" w:fill="auto"/>
            <w:vAlign w:val="center"/>
          </w:tcPr>
          <w:p w14:paraId="46DB1930" w14:textId="77777777" w:rsidR="1E71756B" w:rsidRDefault="1E71756B" w:rsidP="1E71756B">
            <w:pPr>
              <w:jc w:val="center"/>
              <w:rPr>
                <w:rFonts w:ascii="Cambria" w:hAnsi="Cambria"/>
                <w:color w:val="0D0D0D" w:themeColor="text1" w:themeTint="F2"/>
                <w:sz w:val="20"/>
                <w:szCs w:val="20"/>
              </w:rPr>
            </w:pPr>
            <w:r w:rsidRPr="1E71756B">
              <w:rPr>
                <w:rFonts w:ascii="Cambria" w:hAnsi="Cambria"/>
                <w:color w:val="0D0D0D" w:themeColor="text1" w:themeTint="F2"/>
                <w:sz w:val="20"/>
                <w:szCs w:val="20"/>
              </w:rPr>
              <w:t>Automatyzacja procesów energetycznych</w:t>
            </w:r>
          </w:p>
        </w:tc>
        <w:tc>
          <w:tcPr>
            <w:tcW w:w="1276" w:type="dxa"/>
            <w:shd w:val="clear" w:color="auto" w:fill="auto"/>
            <w:vAlign w:val="center"/>
          </w:tcPr>
          <w:p w14:paraId="44E5DB13"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417" w:type="dxa"/>
            <w:gridSpan w:val="2"/>
            <w:shd w:val="clear" w:color="auto" w:fill="FFFFFF" w:themeFill="background1"/>
            <w:vAlign w:val="center"/>
          </w:tcPr>
          <w:p w14:paraId="2903716D" w14:textId="2F7404CD" w:rsidR="1E71756B" w:rsidRDefault="1E71756B" w:rsidP="1E71756B">
            <w:pPr>
              <w:ind w:left="67"/>
              <w:jc w:val="center"/>
              <w:rPr>
                <w:rFonts w:ascii="Cambria" w:hAnsi="Cambria"/>
                <w:sz w:val="20"/>
                <w:szCs w:val="20"/>
              </w:rPr>
            </w:pPr>
            <w:r w:rsidRPr="1E71756B">
              <w:rPr>
                <w:rFonts w:ascii="Cambria" w:hAnsi="Cambria"/>
                <w:sz w:val="20"/>
                <w:szCs w:val="20"/>
              </w:rPr>
              <w:t>75</w:t>
            </w:r>
          </w:p>
        </w:tc>
        <w:tc>
          <w:tcPr>
            <w:tcW w:w="1701" w:type="dxa"/>
            <w:gridSpan w:val="2"/>
            <w:shd w:val="clear" w:color="auto" w:fill="FFFFFF" w:themeFill="background1"/>
            <w:vAlign w:val="center"/>
          </w:tcPr>
          <w:p w14:paraId="29300E68" w14:textId="67501363" w:rsidR="1E71756B" w:rsidRDefault="1E71756B" w:rsidP="1E71756B">
            <w:pPr>
              <w:ind w:left="67"/>
              <w:jc w:val="center"/>
              <w:rPr>
                <w:rFonts w:ascii="Cambria" w:hAnsi="Cambria"/>
                <w:sz w:val="20"/>
                <w:szCs w:val="20"/>
              </w:rPr>
            </w:pPr>
            <w:r w:rsidRPr="1E71756B">
              <w:rPr>
                <w:rFonts w:ascii="Cambria" w:hAnsi="Cambria"/>
                <w:sz w:val="20"/>
                <w:szCs w:val="20"/>
              </w:rPr>
              <w:t>43</w:t>
            </w:r>
          </w:p>
        </w:tc>
        <w:tc>
          <w:tcPr>
            <w:tcW w:w="1134" w:type="dxa"/>
            <w:gridSpan w:val="2"/>
            <w:shd w:val="clear" w:color="auto" w:fill="FFFFFF" w:themeFill="background1"/>
            <w:vAlign w:val="center"/>
          </w:tcPr>
          <w:p w14:paraId="3D795229"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5</w:t>
            </w:r>
          </w:p>
        </w:tc>
      </w:tr>
      <w:tr w:rsidR="1E71756B" w14:paraId="4B5E8B78" w14:textId="77777777" w:rsidTr="001817E6">
        <w:trPr>
          <w:gridAfter w:val="1"/>
          <w:wAfter w:w="9" w:type="dxa"/>
          <w:trHeight w:val="703"/>
        </w:trPr>
        <w:tc>
          <w:tcPr>
            <w:tcW w:w="493" w:type="dxa"/>
            <w:vMerge/>
          </w:tcPr>
          <w:p w14:paraId="385DE80D" w14:textId="77777777" w:rsidR="00E24942" w:rsidRDefault="00E24942"/>
        </w:tc>
        <w:tc>
          <w:tcPr>
            <w:tcW w:w="708" w:type="dxa"/>
            <w:vMerge/>
          </w:tcPr>
          <w:p w14:paraId="0F9B871E" w14:textId="77777777" w:rsidR="00E24942" w:rsidRDefault="00E24942"/>
        </w:tc>
        <w:tc>
          <w:tcPr>
            <w:tcW w:w="2694" w:type="dxa"/>
            <w:shd w:val="clear" w:color="auto" w:fill="auto"/>
            <w:vAlign w:val="center"/>
          </w:tcPr>
          <w:p w14:paraId="1BCCE67C" w14:textId="77777777" w:rsidR="1E71756B" w:rsidRDefault="1E71756B" w:rsidP="1E71756B">
            <w:pPr>
              <w:jc w:val="center"/>
              <w:rPr>
                <w:rFonts w:ascii="Cambria" w:hAnsi="Cambria"/>
                <w:color w:val="0D0D0D" w:themeColor="text1" w:themeTint="F2"/>
                <w:sz w:val="20"/>
                <w:szCs w:val="20"/>
              </w:rPr>
            </w:pPr>
            <w:r w:rsidRPr="1E71756B">
              <w:rPr>
                <w:rFonts w:ascii="Cambria" w:hAnsi="Cambria"/>
                <w:color w:val="0D0D0D" w:themeColor="text1" w:themeTint="F2"/>
                <w:sz w:val="20"/>
                <w:szCs w:val="20"/>
              </w:rPr>
              <w:t>Stacje rozdzielcze i aparaty elektryczne</w:t>
            </w:r>
          </w:p>
        </w:tc>
        <w:tc>
          <w:tcPr>
            <w:tcW w:w="1276" w:type="dxa"/>
            <w:shd w:val="clear" w:color="auto" w:fill="auto"/>
            <w:vAlign w:val="center"/>
          </w:tcPr>
          <w:p w14:paraId="13B02C44"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417" w:type="dxa"/>
            <w:gridSpan w:val="2"/>
            <w:shd w:val="clear" w:color="auto" w:fill="FFFFFF" w:themeFill="background1"/>
            <w:vAlign w:val="center"/>
          </w:tcPr>
          <w:p w14:paraId="413C2D75" w14:textId="5F7E805E" w:rsidR="1E71756B" w:rsidRDefault="1E71756B" w:rsidP="1E71756B">
            <w:pPr>
              <w:ind w:left="67"/>
              <w:jc w:val="center"/>
              <w:rPr>
                <w:rFonts w:ascii="Cambria" w:hAnsi="Cambria"/>
                <w:sz w:val="20"/>
                <w:szCs w:val="20"/>
              </w:rPr>
            </w:pPr>
            <w:r w:rsidRPr="1E71756B">
              <w:rPr>
                <w:rFonts w:ascii="Cambria" w:hAnsi="Cambria"/>
                <w:sz w:val="20"/>
                <w:szCs w:val="20"/>
              </w:rPr>
              <w:t>60</w:t>
            </w:r>
          </w:p>
        </w:tc>
        <w:tc>
          <w:tcPr>
            <w:tcW w:w="1701" w:type="dxa"/>
            <w:gridSpan w:val="2"/>
            <w:shd w:val="clear" w:color="auto" w:fill="FFFFFF" w:themeFill="background1"/>
            <w:vAlign w:val="center"/>
          </w:tcPr>
          <w:p w14:paraId="2BA3E60E" w14:textId="0B5FF62C" w:rsidR="1E71756B" w:rsidRDefault="1E71756B" w:rsidP="1E71756B">
            <w:pPr>
              <w:ind w:left="67"/>
              <w:jc w:val="center"/>
              <w:rPr>
                <w:rFonts w:ascii="Cambria" w:hAnsi="Cambria"/>
                <w:sz w:val="20"/>
                <w:szCs w:val="20"/>
              </w:rPr>
            </w:pPr>
            <w:r w:rsidRPr="1E71756B">
              <w:rPr>
                <w:rFonts w:ascii="Cambria" w:hAnsi="Cambria"/>
                <w:sz w:val="20"/>
                <w:szCs w:val="20"/>
              </w:rPr>
              <w:t>35</w:t>
            </w:r>
          </w:p>
        </w:tc>
        <w:tc>
          <w:tcPr>
            <w:tcW w:w="1134" w:type="dxa"/>
            <w:gridSpan w:val="2"/>
            <w:shd w:val="clear" w:color="auto" w:fill="FFFFFF" w:themeFill="background1"/>
            <w:vAlign w:val="center"/>
          </w:tcPr>
          <w:p w14:paraId="7B4D6E99"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4</w:t>
            </w:r>
          </w:p>
        </w:tc>
      </w:tr>
      <w:tr w:rsidR="1E71756B" w14:paraId="18D38FE4" w14:textId="77777777" w:rsidTr="001817E6">
        <w:trPr>
          <w:gridAfter w:val="1"/>
          <w:wAfter w:w="9" w:type="dxa"/>
          <w:trHeight w:val="703"/>
        </w:trPr>
        <w:tc>
          <w:tcPr>
            <w:tcW w:w="493" w:type="dxa"/>
            <w:vMerge/>
          </w:tcPr>
          <w:p w14:paraId="5562E508" w14:textId="77777777" w:rsidR="00E24942" w:rsidRDefault="00E24942"/>
        </w:tc>
        <w:tc>
          <w:tcPr>
            <w:tcW w:w="708" w:type="dxa"/>
            <w:vMerge/>
          </w:tcPr>
          <w:p w14:paraId="2907B2DF" w14:textId="77777777" w:rsidR="00E24942" w:rsidRDefault="00E24942"/>
        </w:tc>
        <w:tc>
          <w:tcPr>
            <w:tcW w:w="2694" w:type="dxa"/>
            <w:shd w:val="clear" w:color="auto" w:fill="auto"/>
            <w:vAlign w:val="center"/>
          </w:tcPr>
          <w:p w14:paraId="67670665" w14:textId="77777777" w:rsidR="1E71756B" w:rsidRDefault="1E71756B" w:rsidP="1E71756B">
            <w:pPr>
              <w:jc w:val="center"/>
              <w:rPr>
                <w:rFonts w:ascii="Cambria" w:hAnsi="Cambria"/>
                <w:color w:val="0D0D0D" w:themeColor="text1" w:themeTint="F2"/>
                <w:sz w:val="20"/>
                <w:szCs w:val="20"/>
              </w:rPr>
            </w:pPr>
            <w:r w:rsidRPr="1E71756B">
              <w:rPr>
                <w:rFonts w:ascii="Cambria" w:hAnsi="Cambria"/>
                <w:color w:val="0D0D0D" w:themeColor="text1" w:themeTint="F2"/>
                <w:sz w:val="20"/>
                <w:szCs w:val="20"/>
              </w:rPr>
              <w:t>Eksploatacja i nadzór nad instalacjami i urządzaniami energetycznymi</w:t>
            </w:r>
          </w:p>
        </w:tc>
        <w:tc>
          <w:tcPr>
            <w:tcW w:w="1276" w:type="dxa"/>
            <w:shd w:val="clear" w:color="auto" w:fill="auto"/>
            <w:vAlign w:val="center"/>
          </w:tcPr>
          <w:p w14:paraId="3621FABC" w14:textId="77777777" w:rsidR="1E71756B" w:rsidRDefault="1E71756B" w:rsidP="1E71756B">
            <w:pPr>
              <w:ind w:left="67"/>
              <w:jc w:val="center"/>
              <w:rPr>
                <w:rFonts w:ascii="Cambria" w:hAnsi="Cambria"/>
                <w:sz w:val="20"/>
                <w:szCs w:val="20"/>
              </w:rPr>
            </w:pPr>
            <w:r w:rsidRPr="1E71756B">
              <w:rPr>
                <w:rFonts w:ascii="Cambria" w:hAnsi="Cambria"/>
                <w:sz w:val="20"/>
                <w:szCs w:val="20"/>
              </w:rPr>
              <w:t>w/lab.</w:t>
            </w:r>
          </w:p>
        </w:tc>
        <w:tc>
          <w:tcPr>
            <w:tcW w:w="1417" w:type="dxa"/>
            <w:gridSpan w:val="2"/>
            <w:shd w:val="clear" w:color="auto" w:fill="FFFFFF" w:themeFill="background1"/>
            <w:vAlign w:val="center"/>
          </w:tcPr>
          <w:p w14:paraId="0FE32070" w14:textId="0FC3FC27" w:rsidR="1E71756B" w:rsidRDefault="1E71756B" w:rsidP="1E71756B">
            <w:pPr>
              <w:ind w:left="67"/>
              <w:jc w:val="center"/>
              <w:rPr>
                <w:rFonts w:ascii="Cambria" w:hAnsi="Cambria"/>
                <w:sz w:val="20"/>
                <w:szCs w:val="20"/>
              </w:rPr>
            </w:pPr>
            <w:r w:rsidRPr="1E71756B">
              <w:rPr>
                <w:rFonts w:ascii="Cambria" w:hAnsi="Cambria"/>
                <w:sz w:val="20"/>
                <w:szCs w:val="20"/>
              </w:rPr>
              <w:t>120</w:t>
            </w:r>
          </w:p>
        </w:tc>
        <w:tc>
          <w:tcPr>
            <w:tcW w:w="1701" w:type="dxa"/>
            <w:gridSpan w:val="2"/>
            <w:shd w:val="clear" w:color="auto" w:fill="FFFFFF" w:themeFill="background1"/>
            <w:vAlign w:val="center"/>
          </w:tcPr>
          <w:p w14:paraId="45A010A7" w14:textId="2766D48E" w:rsidR="1E71756B" w:rsidRDefault="1E71756B" w:rsidP="1E71756B">
            <w:pPr>
              <w:ind w:left="67"/>
              <w:jc w:val="center"/>
              <w:rPr>
                <w:rFonts w:ascii="Cambria" w:hAnsi="Cambria"/>
                <w:sz w:val="20"/>
                <w:szCs w:val="20"/>
              </w:rPr>
            </w:pPr>
            <w:r w:rsidRPr="1E71756B">
              <w:rPr>
                <w:rFonts w:ascii="Cambria" w:hAnsi="Cambria"/>
                <w:sz w:val="20"/>
                <w:szCs w:val="20"/>
              </w:rPr>
              <w:t>71</w:t>
            </w:r>
          </w:p>
        </w:tc>
        <w:tc>
          <w:tcPr>
            <w:tcW w:w="1134" w:type="dxa"/>
            <w:gridSpan w:val="2"/>
            <w:shd w:val="clear" w:color="auto" w:fill="FFFFFF" w:themeFill="background1"/>
            <w:vAlign w:val="center"/>
          </w:tcPr>
          <w:p w14:paraId="00BD1D3D"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8</w:t>
            </w:r>
          </w:p>
        </w:tc>
      </w:tr>
      <w:tr w:rsidR="1E71756B" w14:paraId="3A82483C" w14:textId="77777777" w:rsidTr="001817E6">
        <w:trPr>
          <w:gridAfter w:val="1"/>
          <w:wAfter w:w="9" w:type="dxa"/>
          <w:trHeight w:val="703"/>
        </w:trPr>
        <w:tc>
          <w:tcPr>
            <w:tcW w:w="493" w:type="dxa"/>
            <w:vMerge/>
          </w:tcPr>
          <w:p w14:paraId="6C449437" w14:textId="77777777" w:rsidR="00E24942" w:rsidRDefault="00E24942"/>
        </w:tc>
        <w:tc>
          <w:tcPr>
            <w:tcW w:w="708" w:type="dxa"/>
            <w:vMerge/>
          </w:tcPr>
          <w:p w14:paraId="52B3F5F1" w14:textId="77777777" w:rsidR="00E24942" w:rsidRDefault="00E24942"/>
        </w:tc>
        <w:tc>
          <w:tcPr>
            <w:tcW w:w="2694" w:type="dxa"/>
            <w:shd w:val="clear" w:color="auto" w:fill="auto"/>
            <w:vAlign w:val="center"/>
          </w:tcPr>
          <w:p w14:paraId="78FCD8B7" w14:textId="77777777" w:rsidR="1E71756B" w:rsidRDefault="1E71756B" w:rsidP="1E71756B">
            <w:pPr>
              <w:jc w:val="center"/>
              <w:rPr>
                <w:rFonts w:ascii="Cambria" w:hAnsi="Cambria"/>
                <w:sz w:val="20"/>
                <w:szCs w:val="20"/>
              </w:rPr>
            </w:pPr>
            <w:r w:rsidRPr="1E71756B">
              <w:rPr>
                <w:rFonts w:ascii="Cambria" w:hAnsi="Cambria"/>
                <w:color w:val="0D0D0D" w:themeColor="text1" w:themeTint="F2"/>
                <w:sz w:val="20"/>
                <w:szCs w:val="20"/>
              </w:rPr>
              <w:t>Pomiary w procesach energetycznych</w:t>
            </w:r>
          </w:p>
        </w:tc>
        <w:tc>
          <w:tcPr>
            <w:tcW w:w="1276" w:type="dxa"/>
            <w:shd w:val="clear" w:color="auto" w:fill="auto"/>
            <w:vAlign w:val="center"/>
          </w:tcPr>
          <w:p w14:paraId="1B77D897"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417" w:type="dxa"/>
            <w:gridSpan w:val="2"/>
            <w:shd w:val="clear" w:color="auto" w:fill="FFFFFF" w:themeFill="background1"/>
            <w:vAlign w:val="center"/>
          </w:tcPr>
          <w:p w14:paraId="4C48AF24" w14:textId="6675F557" w:rsidR="1E71756B" w:rsidRDefault="1E71756B" w:rsidP="1E71756B">
            <w:pPr>
              <w:ind w:left="67"/>
              <w:jc w:val="center"/>
              <w:rPr>
                <w:rFonts w:ascii="Cambria" w:hAnsi="Cambria"/>
                <w:sz w:val="20"/>
                <w:szCs w:val="20"/>
              </w:rPr>
            </w:pPr>
            <w:r w:rsidRPr="1E71756B">
              <w:rPr>
                <w:rFonts w:ascii="Cambria" w:hAnsi="Cambria"/>
                <w:sz w:val="20"/>
                <w:szCs w:val="20"/>
              </w:rPr>
              <w:t>75</w:t>
            </w:r>
          </w:p>
        </w:tc>
        <w:tc>
          <w:tcPr>
            <w:tcW w:w="1701" w:type="dxa"/>
            <w:gridSpan w:val="2"/>
            <w:shd w:val="clear" w:color="auto" w:fill="FFFFFF" w:themeFill="background1"/>
            <w:vAlign w:val="center"/>
          </w:tcPr>
          <w:p w14:paraId="68139EC6" w14:textId="4C2F3670" w:rsidR="1E71756B" w:rsidRDefault="1E71756B" w:rsidP="1E71756B">
            <w:pPr>
              <w:ind w:left="67"/>
              <w:jc w:val="center"/>
              <w:rPr>
                <w:rFonts w:ascii="Cambria" w:hAnsi="Cambria"/>
                <w:sz w:val="20"/>
                <w:szCs w:val="20"/>
              </w:rPr>
            </w:pPr>
            <w:r w:rsidRPr="1E71756B">
              <w:rPr>
                <w:rFonts w:ascii="Cambria" w:hAnsi="Cambria"/>
                <w:sz w:val="20"/>
                <w:szCs w:val="20"/>
              </w:rPr>
              <w:t>43</w:t>
            </w:r>
          </w:p>
        </w:tc>
        <w:tc>
          <w:tcPr>
            <w:tcW w:w="1134" w:type="dxa"/>
            <w:gridSpan w:val="2"/>
            <w:shd w:val="clear" w:color="auto" w:fill="FFFFFF" w:themeFill="background1"/>
            <w:vAlign w:val="center"/>
          </w:tcPr>
          <w:p w14:paraId="1DC7D76F"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5</w:t>
            </w:r>
          </w:p>
        </w:tc>
      </w:tr>
      <w:tr w:rsidR="1E71756B" w14:paraId="4AB9FB33" w14:textId="77777777" w:rsidTr="001817E6">
        <w:trPr>
          <w:gridAfter w:val="1"/>
          <w:wAfter w:w="9" w:type="dxa"/>
          <w:trHeight w:val="703"/>
        </w:trPr>
        <w:tc>
          <w:tcPr>
            <w:tcW w:w="493" w:type="dxa"/>
            <w:vMerge/>
          </w:tcPr>
          <w:p w14:paraId="25A74519" w14:textId="77777777" w:rsidR="00E24942" w:rsidRDefault="00E24942"/>
        </w:tc>
        <w:tc>
          <w:tcPr>
            <w:tcW w:w="708" w:type="dxa"/>
            <w:vMerge/>
          </w:tcPr>
          <w:p w14:paraId="7B4E2F1A" w14:textId="77777777" w:rsidR="00E24942" w:rsidRDefault="00E24942"/>
        </w:tc>
        <w:tc>
          <w:tcPr>
            <w:tcW w:w="2694" w:type="dxa"/>
            <w:shd w:val="clear" w:color="auto" w:fill="auto"/>
            <w:vAlign w:val="center"/>
          </w:tcPr>
          <w:p w14:paraId="72DF7C5F" w14:textId="77777777" w:rsidR="1E71756B" w:rsidRDefault="1E71756B" w:rsidP="1E71756B">
            <w:pPr>
              <w:jc w:val="center"/>
              <w:rPr>
                <w:rFonts w:ascii="Cambria" w:hAnsi="Cambria"/>
                <w:sz w:val="20"/>
                <w:szCs w:val="20"/>
              </w:rPr>
            </w:pPr>
            <w:r w:rsidRPr="1E71756B">
              <w:rPr>
                <w:rFonts w:ascii="Cambria" w:hAnsi="Cambria"/>
                <w:color w:val="0D0D0D" w:themeColor="text1" w:themeTint="F2"/>
                <w:sz w:val="20"/>
                <w:szCs w:val="20"/>
              </w:rPr>
              <w:t>Projektowanie sieci i instalacji elektroenergetycznych</w:t>
            </w:r>
          </w:p>
        </w:tc>
        <w:tc>
          <w:tcPr>
            <w:tcW w:w="1276" w:type="dxa"/>
            <w:shd w:val="clear" w:color="auto" w:fill="auto"/>
            <w:vAlign w:val="center"/>
          </w:tcPr>
          <w:p w14:paraId="6D036426"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417" w:type="dxa"/>
            <w:gridSpan w:val="2"/>
            <w:shd w:val="clear" w:color="auto" w:fill="FFFFFF" w:themeFill="background1"/>
            <w:vAlign w:val="center"/>
          </w:tcPr>
          <w:p w14:paraId="1C8AB9FA" w14:textId="485F89DF" w:rsidR="1E71756B" w:rsidRDefault="1E71756B" w:rsidP="1E71756B">
            <w:pPr>
              <w:ind w:left="67"/>
              <w:jc w:val="center"/>
              <w:rPr>
                <w:rFonts w:ascii="Cambria" w:hAnsi="Cambria"/>
                <w:sz w:val="20"/>
                <w:szCs w:val="20"/>
              </w:rPr>
            </w:pPr>
            <w:r w:rsidRPr="1E71756B">
              <w:rPr>
                <w:rFonts w:ascii="Cambria" w:hAnsi="Cambria"/>
                <w:sz w:val="20"/>
                <w:szCs w:val="20"/>
              </w:rPr>
              <w:t>75</w:t>
            </w:r>
          </w:p>
        </w:tc>
        <w:tc>
          <w:tcPr>
            <w:tcW w:w="1701" w:type="dxa"/>
            <w:gridSpan w:val="2"/>
            <w:shd w:val="clear" w:color="auto" w:fill="FFFFFF" w:themeFill="background1"/>
            <w:vAlign w:val="center"/>
          </w:tcPr>
          <w:p w14:paraId="0075826C" w14:textId="55B892BE" w:rsidR="1E71756B" w:rsidRDefault="1E71756B" w:rsidP="1E71756B">
            <w:pPr>
              <w:ind w:left="67"/>
              <w:jc w:val="center"/>
              <w:rPr>
                <w:rFonts w:ascii="Cambria" w:hAnsi="Cambria"/>
                <w:sz w:val="20"/>
                <w:szCs w:val="20"/>
              </w:rPr>
            </w:pPr>
            <w:r w:rsidRPr="1E71756B">
              <w:rPr>
                <w:rFonts w:ascii="Cambria" w:hAnsi="Cambria"/>
                <w:sz w:val="20"/>
                <w:szCs w:val="20"/>
              </w:rPr>
              <w:t>43</w:t>
            </w:r>
          </w:p>
        </w:tc>
        <w:tc>
          <w:tcPr>
            <w:tcW w:w="1134" w:type="dxa"/>
            <w:gridSpan w:val="2"/>
            <w:shd w:val="clear" w:color="auto" w:fill="FFFFFF" w:themeFill="background1"/>
            <w:vAlign w:val="center"/>
          </w:tcPr>
          <w:p w14:paraId="76110B12"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5</w:t>
            </w:r>
          </w:p>
        </w:tc>
      </w:tr>
      <w:tr w:rsidR="1E71756B" w14:paraId="798E19C0" w14:textId="77777777" w:rsidTr="001817E6">
        <w:trPr>
          <w:gridAfter w:val="1"/>
          <w:wAfter w:w="9" w:type="dxa"/>
          <w:trHeight w:val="704"/>
        </w:trPr>
        <w:tc>
          <w:tcPr>
            <w:tcW w:w="493" w:type="dxa"/>
            <w:vMerge/>
          </w:tcPr>
          <w:p w14:paraId="26CB58B9" w14:textId="77777777" w:rsidR="00E24942" w:rsidRDefault="00E24942"/>
        </w:tc>
        <w:tc>
          <w:tcPr>
            <w:tcW w:w="708" w:type="dxa"/>
            <w:vMerge/>
          </w:tcPr>
          <w:p w14:paraId="5D0F1132" w14:textId="77777777" w:rsidR="00E24942" w:rsidRDefault="00E24942"/>
        </w:tc>
        <w:tc>
          <w:tcPr>
            <w:tcW w:w="2694" w:type="dxa"/>
            <w:shd w:val="clear" w:color="auto" w:fill="auto"/>
            <w:vAlign w:val="center"/>
          </w:tcPr>
          <w:p w14:paraId="414934C5" w14:textId="77777777" w:rsidR="1E71756B" w:rsidRDefault="1E71756B" w:rsidP="1E71756B">
            <w:pPr>
              <w:jc w:val="center"/>
              <w:rPr>
                <w:rFonts w:ascii="Cambria" w:hAnsi="Cambria"/>
                <w:sz w:val="20"/>
                <w:szCs w:val="20"/>
              </w:rPr>
            </w:pPr>
            <w:r w:rsidRPr="1E71756B">
              <w:rPr>
                <w:rFonts w:ascii="Cambria" w:hAnsi="Cambria"/>
                <w:sz w:val="20"/>
                <w:szCs w:val="20"/>
              </w:rPr>
              <w:t>Projektowanie maszyn energetycznych</w:t>
            </w:r>
          </w:p>
        </w:tc>
        <w:tc>
          <w:tcPr>
            <w:tcW w:w="1276" w:type="dxa"/>
            <w:shd w:val="clear" w:color="auto" w:fill="auto"/>
            <w:vAlign w:val="center"/>
          </w:tcPr>
          <w:p w14:paraId="187010D2"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417" w:type="dxa"/>
            <w:gridSpan w:val="2"/>
            <w:shd w:val="clear" w:color="auto" w:fill="FFFFFF" w:themeFill="background1"/>
            <w:vAlign w:val="center"/>
          </w:tcPr>
          <w:p w14:paraId="08648B10" w14:textId="56BDA16A" w:rsidR="1E71756B" w:rsidRDefault="1E71756B" w:rsidP="1E71756B">
            <w:pPr>
              <w:ind w:left="67"/>
              <w:jc w:val="center"/>
              <w:rPr>
                <w:rFonts w:ascii="Cambria" w:hAnsi="Cambria"/>
                <w:sz w:val="20"/>
                <w:szCs w:val="20"/>
              </w:rPr>
            </w:pPr>
            <w:r w:rsidRPr="1E71756B">
              <w:rPr>
                <w:rFonts w:ascii="Cambria" w:hAnsi="Cambria"/>
                <w:sz w:val="20"/>
                <w:szCs w:val="20"/>
              </w:rPr>
              <w:t>60</w:t>
            </w:r>
          </w:p>
        </w:tc>
        <w:tc>
          <w:tcPr>
            <w:tcW w:w="1701" w:type="dxa"/>
            <w:gridSpan w:val="2"/>
            <w:shd w:val="clear" w:color="auto" w:fill="FFFFFF" w:themeFill="background1"/>
            <w:vAlign w:val="center"/>
          </w:tcPr>
          <w:p w14:paraId="36DACA2C" w14:textId="1132BEBD" w:rsidR="1E71756B" w:rsidRDefault="1E71756B" w:rsidP="1E71756B">
            <w:pPr>
              <w:ind w:left="67"/>
              <w:jc w:val="center"/>
              <w:rPr>
                <w:rFonts w:ascii="Cambria" w:hAnsi="Cambria"/>
                <w:sz w:val="20"/>
                <w:szCs w:val="20"/>
              </w:rPr>
            </w:pPr>
            <w:r w:rsidRPr="1E71756B">
              <w:rPr>
                <w:rFonts w:ascii="Cambria" w:hAnsi="Cambria"/>
                <w:sz w:val="20"/>
                <w:szCs w:val="20"/>
              </w:rPr>
              <w:t>38</w:t>
            </w:r>
          </w:p>
        </w:tc>
        <w:tc>
          <w:tcPr>
            <w:tcW w:w="1134" w:type="dxa"/>
            <w:gridSpan w:val="2"/>
            <w:shd w:val="clear" w:color="auto" w:fill="FFFFFF" w:themeFill="background1"/>
            <w:vAlign w:val="center"/>
          </w:tcPr>
          <w:p w14:paraId="686C8811"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4</w:t>
            </w:r>
          </w:p>
        </w:tc>
      </w:tr>
      <w:tr w:rsidR="1E71756B" w14:paraId="1930F491" w14:textId="77777777" w:rsidTr="001817E6">
        <w:trPr>
          <w:gridAfter w:val="1"/>
          <w:wAfter w:w="9" w:type="dxa"/>
          <w:trHeight w:val="704"/>
        </w:trPr>
        <w:tc>
          <w:tcPr>
            <w:tcW w:w="493" w:type="dxa"/>
            <w:vMerge/>
          </w:tcPr>
          <w:p w14:paraId="6F745FDD" w14:textId="77777777" w:rsidR="00E24942" w:rsidRDefault="00E24942"/>
        </w:tc>
        <w:tc>
          <w:tcPr>
            <w:tcW w:w="708" w:type="dxa"/>
            <w:vMerge/>
          </w:tcPr>
          <w:p w14:paraId="6F8AC9A4" w14:textId="77777777" w:rsidR="00E24942" w:rsidRDefault="00E24942"/>
        </w:tc>
        <w:tc>
          <w:tcPr>
            <w:tcW w:w="2694" w:type="dxa"/>
            <w:shd w:val="clear" w:color="auto" w:fill="auto"/>
            <w:vAlign w:val="center"/>
          </w:tcPr>
          <w:p w14:paraId="0CF0FAFE" w14:textId="77777777" w:rsidR="1E71756B" w:rsidRDefault="1E71756B" w:rsidP="1E71756B">
            <w:pPr>
              <w:jc w:val="center"/>
              <w:rPr>
                <w:rFonts w:ascii="Cambria" w:hAnsi="Cambria"/>
                <w:sz w:val="20"/>
                <w:szCs w:val="20"/>
              </w:rPr>
            </w:pPr>
            <w:r w:rsidRPr="1E71756B">
              <w:rPr>
                <w:rFonts w:ascii="Cambria" w:hAnsi="Cambria"/>
                <w:color w:val="0D0D0D" w:themeColor="text1" w:themeTint="F2"/>
                <w:sz w:val="20"/>
                <w:szCs w:val="20"/>
              </w:rPr>
              <w:t>Modernizacja maszyn energetycznych</w:t>
            </w:r>
          </w:p>
        </w:tc>
        <w:tc>
          <w:tcPr>
            <w:tcW w:w="1276" w:type="dxa"/>
            <w:shd w:val="clear" w:color="auto" w:fill="auto"/>
            <w:vAlign w:val="center"/>
          </w:tcPr>
          <w:p w14:paraId="20EC9BC6"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417" w:type="dxa"/>
            <w:gridSpan w:val="2"/>
            <w:shd w:val="clear" w:color="auto" w:fill="FFFFFF" w:themeFill="background1"/>
            <w:vAlign w:val="center"/>
          </w:tcPr>
          <w:p w14:paraId="504153D9" w14:textId="56FF957B" w:rsidR="1E71756B" w:rsidRDefault="1E71756B" w:rsidP="1E71756B">
            <w:pPr>
              <w:ind w:left="67"/>
              <w:jc w:val="center"/>
              <w:rPr>
                <w:rFonts w:ascii="Cambria" w:hAnsi="Cambria"/>
                <w:sz w:val="20"/>
                <w:szCs w:val="20"/>
              </w:rPr>
            </w:pPr>
            <w:r w:rsidRPr="1E71756B">
              <w:rPr>
                <w:rFonts w:ascii="Cambria" w:hAnsi="Cambria"/>
                <w:sz w:val="20"/>
                <w:szCs w:val="20"/>
              </w:rPr>
              <w:t>75</w:t>
            </w:r>
          </w:p>
        </w:tc>
        <w:tc>
          <w:tcPr>
            <w:tcW w:w="1701" w:type="dxa"/>
            <w:gridSpan w:val="2"/>
            <w:shd w:val="clear" w:color="auto" w:fill="FFFFFF" w:themeFill="background1"/>
            <w:vAlign w:val="center"/>
          </w:tcPr>
          <w:p w14:paraId="5171D2FA" w14:textId="5DDE556B" w:rsidR="1E71756B" w:rsidRDefault="1E71756B" w:rsidP="1E71756B">
            <w:pPr>
              <w:ind w:left="67"/>
              <w:jc w:val="center"/>
              <w:rPr>
                <w:rFonts w:ascii="Cambria" w:hAnsi="Cambria"/>
                <w:sz w:val="20"/>
                <w:szCs w:val="20"/>
              </w:rPr>
            </w:pPr>
            <w:r w:rsidRPr="1E71756B">
              <w:rPr>
                <w:rFonts w:ascii="Cambria" w:hAnsi="Cambria"/>
                <w:sz w:val="20"/>
                <w:szCs w:val="20"/>
              </w:rPr>
              <w:t>43</w:t>
            </w:r>
          </w:p>
        </w:tc>
        <w:tc>
          <w:tcPr>
            <w:tcW w:w="1134" w:type="dxa"/>
            <w:gridSpan w:val="2"/>
            <w:shd w:val="clear" w:color="auto" w:fill="FFFFFF" w:themeFill="background1"/>
            <w:vAlign w:val="center"/>
          </w:tcPr>
          <w:p w14:paraId="0F7B345E"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5</w:t>
            </w:r>
          </w:p>
        </w:tc>
      </w:tr>
      <w:tr w:rsidR="1E71756B" w14:paraId="2B9413E1" w14:textId="77777777" w:rsidTr="001817E6">
        <w:trPr>
          <w:gridAfter w:val="1"/>
          <w:wAfter w:w="9" w:type="dxa"/>
          <w:trHeight w:val="704"/>
        </w:trPr>
        <w:tc>
          <w:tcPr>
            <w:tcW w:w="493" w:type="dxa"/>
            <w:vMerge/>
          </w:tcPr>
          <w:p w14:paraId="3E83EB43" w14:textId="77777777" w:rsidR="00E24942" w:rsidRDefault="00E24942"/>
        </w:tc>
        <w:tc>
          <w:tcPr>
            <w:tcW w:w="708" w:type="dxa"/>
            <w:vMerge/>
          </w:tcPr>
          <w:p w14:paraId="235CC07C" w14:textId="77777777" w:rsidR="00E24942" w:rsidRDefault="00E24942"/>
        </w:tc>
        <w:tc>
          <w:tcPr>
            <w:tcW w:w="2694" w:type="dxa"/>
            <w:shd w:val="clear" w:color="auto" w:fill="auto"/>
            <w:vAlign w:val="center"/>
          </w:tcPr>
          <w:p w14:paraId="34983A83" w14:textId="77777777" w:rsidR="1E71756B" w:rsidRDefault="1E71756B" w:rsidP="1E71756B">
            <w:pPr>
              <w:jc w:val="center"/>
              <w:rPr>
                <w:rFonts w:ascii="Cambria" w:hAnsi="Cambria"/>
                <w:sz w:val="20"/>
                <w:szCs w:val="20"/>
              </w:rPr>
            </w:pPr>
            <w:r w:rsidRPr="1E71756B">
              <w:rPr>
                <w:rFonts w:ascii="Cambria" w:hAnsi="Cambria"/>
                <w:color w:val="0D0D0D" w:themeColor="text1" w:themeTint="F2"/>
                <w:sz w:val="20"/>
                <w:szCs w:val="20"/>
              </w:rPr>
              <w:t>Modelowanie procesów energetycznych</w:t>
            </w:r>
          </w:p>
        </w:tc>
        <w:tc>
          <w:tcPr>
            <w:tcW w:w="1276" w:type="dxa"/>
            <w:shd w:val="clear" w:color="auto" w:fill="auto"/>
            <w:vAlign w:val="center"/>
          </w:tcPr>
          <w:p w14:paraId="0E01B285"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417" w:type="dxa"/>
            <w:gridSpan w:val="2"/>
            <w:shd w:val="clear" w:color="auto" w:fill="FFFFFF" w:themeFill="background1"/>
            <w:vAlign w:val="center"/>
          </w:tcPr>
          <w:p w14:paraId="448236F0" w14:textId="2F9F9189" w:rsidR="1E71756B" w:rsidRDefault="1E71756B" w:rsidP="1E71756B">
            <w:pPr>
              <w:ind w:left="67"/>
              <w:jc w:val="center"/>
              <w:rPr>
                <w:rFonts w:ascii="Cambria" w:hAnsi="Cambria"/>
                <w:sz w:val="20"/>
                <w:szCs w:val="20"/>
              </w:rPr>
            </w:pPr>
            <w:r w:rsidRPr="1E71756B">
              <w:rPr>
                <w:rFonts w:ascii="Cambria" w:hAnsi="Cambria"/>
                <w:sz w:val="20"/>
                <w:szCs w:val="20"/>
              </w:rPr>
              <w:t>60</w:t>
            </w:r>
          </w:p>
        </w:tc>
        <w:tc>
          <w:tcPr>
            <w:tcW w:w="1701" w:type="dxa"/>
            <w:gridSpan w:val="2"/>
            <w:shd w:val="clear" w:color="auto" w:fill="FFFFFF" w:themeFill="background1"/>
            <w:vAlign w:val="center"/>
          </w:tcPr>
          <w:p w14:paraId="10FB4ED3" w14:textId="559F3166" w:rsidR="1E71756B" w:rsidRDefault="1E71756B" w:rsidP="1E71756B">
            <w:pPr>
              <w:ind w:left="67"/>
              <w:jc w:val="center"/>
              <w:rPr>
                <w:rFonts w:ascii="Cambria" w:hAnsi="Cambria"/>
                <w:sz w:val="20"/>
                <w:szCs w:val="20"/>
              </w:rPr>
            </w:pPr>
            <w:r w:rsidRPr="1E71756B">
              <w:rPr>
                <w:rFonts w:ascii="Cambria" w:hAnsi="Cambria"/>
                <w:sz w:val="20"/>
                <w:szCs w:val="20"/>
              </w:rPr>
              <w:t>38</w:t>
            </w:r>
          </w:p>
        </w:tc>
        <w:tc>
          <w:tcPr>
            <w:tcW w:w="1134" w:type="dxa"/>
            <w:gridSpan w:val="2"/>
            <w:shd w:val="clear" w:color="auto" w:fill="FFFFFF" w:themeFill="background1"/>
            <w:vAlign w:val="center"/>
          </w:tcPr>
          <w:p w14:paraId="7E32AC8F"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4</w:t>
            </w:r>
          </w:p>
        </w:tc>
      </w:tr>
      <w:tr w:rsidR="1E71756B" w14:paraId="2DFB9BAA" w14:textId="77777777" w:rsidTr="001817E6">
        <w:trPr>
          <w:gridAfter w:val="1"/>
          <w:wAfter w:w="9" w:type="dxa"/>
          <w:trHeight w:val="704"/>
        </w:trPr>
        <w:tc>
          <w:tcPr>
            <w:tcW w:w="493" w:type="dxa"/>
            <w:vMerge/>
          </w:tcPr>
          <w:p w14:paraId="576E11F9" w14:textId="77777777" w:rsidR="00E24942" w:rsidRDefault="00E24942"/>
        </w:tc>
        <w:tc>
          <w:tcPr>
            <w:tcW w:w="708" w:type="dxa"/>
            <w:vMerge/>
          </w:tcPr>
          <w:p w14:paraId="095A5A28" w14:textId="77777777" w:rsidR="00E24942" w:rsidRDefault="00E24942"/>
        </w:tc>
        <w:tc>
          <w:tcPr>
            <w:tcW w:w="2694" w:type="dxa"/>
            <w:shd w:val="clear" w:color="auto" w:fill="auto"/>
            <w:vAlign w:val="center"/>
          </w:tcPr>
          <w:p w14:paraId="61E1CF53" w14:textId="77777777" w:rsidR="1E71756B" w:rsidRDefault="1E71756B" w:rsidP="1E71756B">
            <w:pPr>
              <w:jc w:val="center"/>
              <w:rPr>
                <w:rFonts w:ascii="Cambria" w:hAnsi="Cambria"/>
                <w:sz w:val="20"/>
                <w:szCs w:val="20"/>
              </w:rPr>
            </w:pPr>
            <w:r w:rsidRPr="1E71756B">
              <w:rPr>
                <w:rFonts w:ascii="Cambria" w:hAnsi="Cambria"/>
                <w:color w:val="0D0D0D" w:themeColor="text1" w:themeTint="F2"/>
                <w:sz w:val="20"/>
                <w:szCs w:val="20"/>
              </w:rPr>
              <w:t>Projekt inżynierski</w:t>
            </w:r>
          </w:p>
        </w:tc>
        <w:tc>
          <w:tcPr>
            <w:tcW w:w="1276" w:type="dxa"/>
            <w:shd w:val="clear" w:color="auto" w:fill="auto"/>
            <w:vAlign w:val="center"/>
          </w:tcPr>
          <w:p w14:paraId="39FE25C7" w14:textId="77777777" w:rsidR="1E71756B" w:rsidRDefault="1E71756B" w:rsidP="1E71756B">
            <w:pPr>
              <w:ind w:left="67"/>
              <w:jc w:val="center"/>
              <w:rPr>
                <w:rFonts w:ascii="Cambria" w:hAnsi="Cambria"/>
                <w:sz w:val="20"/>
                <w:szCs w:val="20"/>
              </w:rPr>
            </w:pPr>
            <w:r w:rsidRPr="1E71756B">
              <w:rPr>
                <w:rFonts w:ascii="Cambria" w:hAnsi="Cambria"/>
                <w:sz w:val="20"/>
                <w:szCs w:val="20"/>
              </w:rPr>
              <w:t>w/p</w:t>
            </w:r>
          </w:p>
        </w:tc>
        <w:tc>
          <w:tcPr>
            <w:tcW w:w="1417" w:type="dxa"/>
            <w:gridSpan w:val="2"/>
            <w:shd w:val="clear" w:color="auto" w:fill="FFFFFF" w:themeFill="background1"/>
            <w:vAlign w:val="center"/>
          </w:tcPr>
          <w:p w14:paraId="4DD2406B" w14:textId="1957EA7C" w:rsidR="1E71756B" w:rsidRDefault="1E71756B" w:rsidP="1E71756B">
            <w:pPr>
              <w:ind w:left="67"/>
              <w:jc w:val="center"/>
              <w:rPr>
                <w:rFonts w:ascii="Cambria" w:hAnsi="Cambria"/>
                <w:sz w:val="20"/>
                <w:szCs w:val="20"/>
              </w:rPr>
            </w:pPr>
            <w:r w:rsidRPr="1E71756B">
              <w:rPr>
                <w:rFonts w:ascii="Cambria" w:hAnsi="Cambria"/>
                <w:sz w:val="20"/>
                <w:szCs w:val="20"/>
              </w:rPr>
              <w:t>60</w:t>
            </w:r>
          </w:p>
        </w:tc>
        <w:tc>
          <w:tcPr>
            <w:tcW w:w="1701" w:type="dxa"/>
            <w:gridSpan w:val="2"/>
            <w:shd w:val="clear" w:color="auto" w:fill="FFFFFF" w:themeFill="background1"/>
            <w:vAlign w:val="center"/>
          </w:tcPr>
          <w:p w14:paraId="6C021008" w14:textId="7EBBAA04" w:rsidR="1E71756B" w:rsidRDefault="1E71756B" w:rsidP="1E71756B">
            <w:pPr>
              <w:ind w:left="67"/>
              <w:jc w:val="center"/>
              <w:rPr>
                <w:rFonts w:ascii="Cambria" w:hAnsi="Cambria"/>
                <w:sz w:val="20"/>
                <w:szCs w:val="20"/>
              </w:rPr>
            </w:pPr>
            <w:r w:rsidRPr="1E71756B">
              <w:rPr>
                <w:rFonts w:ascii="Cambria" w:hAnsi="Cambria"/>
                <w:sz w:val="20"/>
                <w:szCs w:val="20"/>
              </w:rPr>
              <w:t>33</w:t>
            </w:r>
          </w:p>
        </w:tc>
        <w:tc>
          <w:tcPr>
            <w:tcW w:w="1134" w:type="dxa"/>
            <w:gridSpan w:val="2"/>
            <w:shd w:val="clear" w:color="auto" w:fill="FFFFFF" w:themeFill="background1"/>
            <w:vAlign w:val="center"/>
          </w:tcPr>
          <w:p w14:paraId="670120BA"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4</w:t>
            </w:r>
          </w:p>
        </w:tc>
      </w:tr>
      <w:tr w:rsidR="1E71756B" w14:paraId="65203170" w14:textId="77777777" w:rsidTr="001817E6">
        <w:trPr>
          <w:gridAfter w:val="1"/>
          <w:wAfter w:w="9" w:type="dxa"/>
          <w:trHeight w:val="587"/>
        </w:trPr>
        <w:tc>
          <w:tcPr>
            <w:tcW w:w="493" w:type="dxa"/>
            <w:vMerge w:val="restart"/>
            <w:tcBorders>
              <w:right w:val="single" w:sz="4" w:space="0" w:color="auto"/>
            </w:tcBorders>
            <w:vAlign w:val="center"/>
          </w:tcPr>
          <w:p w14:paraId="1E1C625E" w14:textId="77777777" w:rsidR="1E71756B" w:rsidRDefault="1E71756B" w:rsidP="004F0958">
            <w:pPr>
              <w:numPr>
                <w:ilvl w:val="0"/>
                <w:numId w:val="23"/>
              </w:numPr>
              <w:ind w:left="360" w:hanging="300"/>
              <w:jc w:val="both"/>
              <w:rPr>
                <w:rFonts w:ascii="Cambria" w:hAnsi="Cambria"/>
                <w:sz w:val="20"/>
                <w:szCs w:val="20"/>
              </w:rPr>
            </w:pPr>
          </w:p>
        </w:tc>
        <w:tc>
          <w:tcPr>
            <w:tcW w:w="708" w:type="dxa"/>
            <w:vMerge w:val="restart"/>
            <w:tcBorders>
              <w:left w:val="single" w:sz="4" w:space="0" w:color="auto"/>
            </w:tcBorders>
            <w:shd w:val="clear" w:color="auto" w:fill="auto"/>
            <w:textDirection w:val="btLr"/>
            <w:vAlign w:val="center"/>
          </w:tcPr>
          <w:p w14:paraId="101B20ED" w14:textId="77777777" w:rsidR="1E71756B" w:rsidRDefault="1E71756B" w:rsidP="1E71756B">
            <w:pPr>
              <w:spacing w:before="60" w:after="60"/>
              <w:ind w:left="113" w:right="113"/>
              <w:jc w:val="center"/>
              <w:rPr>
                <w:rFonts w:ascii="Cambria" w:hAnsi="Cambria"/>
                <w:sz w:val="20"/>
                <w:szCs w:val="20"/>
              </w:rPr>
            </w:pPr>
            <w:r w:rsidRPr="1E71756B">
              <w:rPr>
                <w:rFonts w:ascii="Cambria" w:hAnsi="Cambria"/>
                <w:sz w:val="20"/>
                <w:szCs w:val="20"/>
              </w:rPr>
              <w:t xml:space="preserve">Przedmioty modułu obieralnego </w:t>
            </w:r>
          </w:p>
          <w:p w14:paraId="203D4E18" w14:textId="77777777" w:rsidR="1E71756B" w:rsidRDefault="1E71756B" w:rsidP="1E71756B">
            <w:pPr>
              <w:spacing w:before="60" w:after="60"/>
              <w:ind w:left="113" w:right="113"/>
              <w:jc w:val="center"/>
              <w:rPr>
                <w:rFonts w:ascii="Cambria" w:hAnsi="Cambria"/>
                <w:sz w:val="20"/>
                <w:szCs w:val="20"/>
              </w:rPr>
            </w:pPr>
            <w:r w:rsidRPr="1E71756B">
              <w:rPr>
                <w:rFonts w:ascii="Cambria" w:hAnsi="Cambria"/>
                <w:b/>
                <w:bCs/>
                <w:sz w:val="20"/>
                <w:szCs w:val="20"/>
              </w:rPr>
              <w:t>Inżynieria środowiska</w:t>
            </w:r>
          </w:p>
        </w:tc>
        <w:tc>
          <w:tcPr>
            <w:tcW w:w="2694" w:type="dxa"/>
            <w:shd w:val="clear" w:color="auto" w:fill="auto"/>
            <w:vAlign w:val="center"/>
          </w:tcPr>
          <w:p w14:paraId="71A55B69" w14:textId="17229B10" w:rsidR="1E71756B" w:rsidRDefault="1E71756B" w:rsidP="1E71756B">
            <w:pPr>
              <w:jc w:val="center"/>
              <w:rPr>
                <w:rFonts w:ascii="Cambria" w:hAnsi="Cambria"/>
                <w:sz w:val="20"/>
                <w:szCs w:val="20"/>
              </w:rPr>
            </w:pPr>
            <w:r w:rsidRPr="1E71756B">
              <w:rPr>
                <w:rFonts w:ascii="Cambria" w:hAnsi="Cambria"/>
                <w:sz w:val="20"/>
                <w:szCs w:val="20"/>
              </w:rPr>
              <w:t>Wymiana i wymienniki ciepła</w:t>
            </w:r>
          </w:p>
        </w:tc>
        <w:tc>
          <w:tcPr>
            <w:tcW w:w="1276" w:type="dxa"/>
            <w:shd w:val="clear" w:color="auto" w:fill="auto"/>
            <w:vAlign w:val="center"/>
          </w:tcPr>
          <w:p w14:paraId="3EB4F161"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417" w:type="dxa"/>
            <w:gridSpan w:val="2"/>
            <w:shd w:val="clear" w:color="auto" w:fill="FFFFFF" w:themeFill="background1"/>
            <w:vAlign w:val="center"/>
          </w:tcPr>
          <w:p w14:paraId="2C97C891" w14:textId="303466C0" w:rsidR="1E71756B" w:rsidRDefault="1E71756B" w:rsidP="1E71756B">
            <w:pPr>
              <w:ind w:left="67"/>
              <w:jc w:val="center"/>
              <w:rPr>
                <w:rFonts w:ascii="Cambria" w:hAnsi="Cambria"/>
                <w:sz w:val="20"/>
                <w:szCs w:val="20"/>
              </w:rPr>
            </w:pPr>
            <w:r w:rsidRPr="1E71756B">
              <w:rPr>
                <w:rFonts w:ascii="Cambria" w:hAnsi="Cambria"/>
                <w:sz w:val="20"/>
                <w:szCs w:val="20"/>
              </w:rPr>
              <w:t>60</w:t>
            </w:r>
          </w:p>
        </w:tc>
        <w:tc>
          <w:tcPr>
            <w:tcW w:w="1701" w:type="dxa"/>
            <w:gridSpan w:val="2"/>
            <w:shd w:val="clear" w:color="auto" w:fill="FFFFFF" w:themeFill="background1"/>
            <w:vAlign w:val="center"/>
          </w:tcPr>
          <w:p w14:paraId="7990A9DE" w14:textId="01E0FBF7" w:rsidR="1E71756B" w:rsidRDefault="1E71756B" w:rsidP="1E71756B">
            <w:pPr>
              <w:ind w:left="67"/>
              <w:jc w:val="center"/>
              <w:rPr>
                <w:rFonts w:ascii="Cambria" w:hAnsi="Cambria"/>
                <w:sz w:val="20"/>
                <w:szCs w:val="20"/>
              </w:rPr>
            </w:pPr>
            <w:r w:rsidRPr="1E71756B">
              <w:rPr>
                <w:rFonts w:ascii="Cambria" w:hAnsi="Cambria"/>
                <w:sz w:val="20"/>
                <w:szCs w:val="20"/>
              </w:rPr>
              <w:t>35</w:t>
            </w:r>
          </w:p>
        </w:tc>
        <w:tc>
          <w:tcPr>
            <w:tcW w:w="1134" w:type="dxa"/>
            <w:gridSpan w:val="2"/>
            <w:shd w:val="clear" w:color="auto" w:fill="auto"/>
            <w:vAlign w:val="center"/>
          </w:tcPr>
          <w:p w14:paraId="45A53341"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4</w:t>
            </w:r>
          </w:p>
        </w:tc>
      </w:tr>
      <w:tr w:rsidR="1E71756B" w14:paraId="195C9F97" w14:textId="77777777" w:rsidTr="001817E6">
        <w:trPr>
          <w:gridAfter w:val="1"/>
          <w:wAfter w:w="9" w:type="dxa"/>
          <w:trHeight w:val="587"/>
        </w:trPr>
        <w:tc>
          <w:tcPr>
            <w:tcW w:w="493" w:type="dxa"/>
            <w:vMerge/>
          </w:tcPr>
          <w:p w14:paraId="745D4F22" w14:textId="77777777" w:rsidR="00E24942" w:rsidRDefault="00E24942"/>
        </w:tc>
        <w:tc>
          <w:tcPr>
            <w:tcW w:w="708" w:type="dxa"/>
            <w:vMerge/>
          </w:tcPr>
          <w:p w14:paraId="798FC67D" w14:textId="77777777" w:rsidR="00E24942" w:rsidRDefault="00E24942"/>
        </w:tc>
        <w:tc>
          <w:tcPr>
            <w:tcW w:w="2694" w:type="dxa"/>
            <w:shd w:val="clear" w:color="auto" w:fill="auto"/>
            <w:vAlign w:val="center"/>
          </w:tcPr>
          <w:p w14:paraId="0DFCA28C" w14:textId="77777777" w:rsidR="1E71756B" w:rsidRDefault="1E71756B" w:rsidP="1E71756B">
            <w:pPr>
              <w:jc w:val="center"/>
              <w:rPr>
                <w:rFonts w:ascii="Cambria" w:hAnsi="Cambria"/>
                <w:sz w:val="20"/>
                <w:szCs w:val="20"/>
              </w:rPr>
            </w:pPr>
            <w:r w:rsidRPr="1E71756B">
              <w:rPr>
                <w:rFonts w:ascii="Cambria" w:hAnsi="Cambria"/>
                <w:sz w:val="20"/>
                <w:szCs w:val="20"/>
              </w:rPr>
              <w:t>Chemia środowiska</w:t>
            </w:r>
          </w:p>
        </w:tc>
        <w:tc>
          <w:tcPr>
            <w:tcW w:w="1276" w:type="dxa"/>
            <w:shd w:val="clear" w:color="auto" w:fill="auto"/>
            <w:vAlign w:val="center"/>
          </w:tcPr>
          <w:p w14:paraId="3844E786"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417" w:type="dxa"/>
            <w:gridSpan w:val="2"/>
            <w:shd w:val="clear" w:color="auto" w:fill="FFFFFF" w:themeFill="background1"/>
            <w:vAlign w:val="center"/>
          </w:tcPr>
          <w:p w14:paraId="67FA4D00" w14:textId="72F4EDDA" w:rsidR="1E71756B" w:rsidRDefault="1E71756B" w:rsidP="1E71756B">
            <w:pPr>
              <w:ind w:left="67"/>
              <w:jc w:val="center"/>
              <w:rPr>
                <w:rFonts w:ascii="Cambria" w:hAnsi="Cambria"/>
                <w:sz w:val="20"/>
                <w:szCs w:val="20"/>
              </w:rPr>
            </w:pPr>
            <w:r w:rsidRPr="1E71756B">
              <w:rPr>
                <w:rFonts w:ascii="Cambria" w:hAnsi="Cambria"/>
                <w:sz w:val="20"/>
                <w:szCs w:val="20"/>
              </w:rPr>
              <w:t>45</w:t>
            </w:r>
          </w:p>
        </w:tc>
        <w:tc>
          <w:tcPr>
            <w:tcW w:w="1701" w:type="dxa"/>
            <w:gridSpan w:val="2"/>
            <w:shd w:val="clear" w:color="auto" w:fill="FFFFFF" w:themeFill="background1"/>
            <w:vAlign w:val="center"/>
          </w:tcPr>
          <w:p w14:paraId="0219AAD5" w14:textId="1AC88A4B" w:rsidR="1E71756B" w:rsidRDefault="1E71756B" w:rsidP="1E71756B">
            <w:pPr>
              <w:ind w:left="67"/>
              <w:jc w:val="center"/>
              <w:rPr>
                <w:rFonts w:ascii="Cambria" w:hAnsi="Cambria"/>
                <w:sz w:val="20"/>
                <w:szCs w:val="20"/>
              </w:rPr>
            </w:pPr>
            <w:r w:rsidRPr="1E71756B">
              <w:rPr>
                <w:rFonts w:ascii="Cambria" w:hAnsi="Cambria"/>
                <w:sz w:val="20"/>
                <w:szCs w:val="20"/>
              </w:rPr>
              <w:t>28</w:t>
            </w:r>
          </w:p>
        </w:tc>
        <w:tc>
          <w:tcPr>
            <w:tcW w:w="1134" w:type="dxa"/>
            <w:gridSpan w:val="2"/>
            <w:shd w:val="clear" w:color="auto" w:fill="auto"/>
            <w:vAlign w:val="center"/>
          </w:tcPr>
          <w:p w14:paraId="47A78A0B"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3</w:t>
            </w:r>
          </w:p>
        </w:tc>
      </w:tr>
      <w:tr w:rsidR="1E71756B" w14:paraId="42D328CA" w14:textId="77777777" w:rsidTr="001817E6">
        <w:trPr>
          <w:gridAfter w:val="1"/>
          <w:wAfter w:w="9" w:type="dxa"/>
          <w:trHeight w:val="587"/>
        </w:trPr>
        <w:tc>
          <w:tcPr>
            <w:tcW w:w="493" w:type="dxa"/>
            <w:vMerge/>
          </w:tcPr>
          <w:p w14:paraId="27A3A1A7" w14:textId="77777777" w:rsidR="00E24942" w:rsidRDefault="00E24942"/>
        </w:tc>
        <w:tc>
          <w:tcPr>
            <w:tcW w:w="708" w:type="dxa"/>
            <w:vMerge/>
          </w:tcPr>
          <w:p w14:paraId="3290C0A0" w14:textId="77777777" w:rsidR="00E24942" w:rsidRDefault="00E24942"/>
        </w:tc>
        <w:tc>
          <w:tcPr>
            <w:tcW w:w="2694" w:type="dxa"/>
            <w:shd w:val="clear" w:color="auto" w:fill="auto"/>
            <w:vAlign w:val="center"/>
          </w:tcPr>
          <w:p w14:paraId="192821CB" w14:textId="77777777" w:rsidR="1E71756B" w:rsidRDefault="1E71756B" w:rsidP="1E71756B">
            <w:pPr>
              <w:jc w:val="center"/>
              <w:rPr>
                <w:rFonts w:ascii="Cambria" w:hAnsi="Cambria"/>
                <w:sz w:val="20"/>
                <w:szCs w:val="20"/>
              </w:rPr>
            </w:pPr>
            <w:r w:rsidRPr="1E71756B">
              <w:rPr>
                <w:rFonts w:ascii="Cambria" w:hAnsi="Cambria"/>
                <w:sz w:val="20"/>
                <w:szCs w:val="20"/>
              </w:rPr>
              <w:t>Instrumentalne metody analityczne</w:t>
            </w:r>
          </w:p>
        </w:tc>
        <w:tc>
          <w:tcPr>
            <w:tcW w:w="1276" w:type="dxa"/>
            <w:shd w:val="clear" w:color="auto" w:fill="auto"/>
            <w:vAlign w:val="center"/>
          </w:tcPr>
          <w:p w14:paraId="43F8288E" w14:textId="77777777" w:rsidR="1E71756B" w:rsidRDefault="1E71756B" w:rsidP="1E71756B">
            <w:pPr>
              <w:ind w:left="67"/>
              <w:jc w:val="center"/>
              <w:rPr>
                <w:rFonts w:ascii="Cambria" w:hAnsi="Cambria"/>
                <w:sz w:val="20"/>
                <w:szCs w:val="20"/>
              </w:rPr>
            </w:pPr>
            <w:r w:rsidRPr="1E71756B">
              <w:rPr>
                <w:rFonts w:ascii="Cambria" w:hAnsi="Cambria"/>
                <w:sz w:val="20"/>
                <w:szCs w:val="20"/>
              </w:rPr>
              <w:t>w/lab.</w:t>
            </w:r>
          </w:p>
        </w:tc>
        <w:tc>
          <w:tcPr>
            <w:tcW w:w="1417" w:type="dxa"/>
            <w:gridSpan w:val="2"/>
            <w:shd w:val="clear" w:color="auto" w:fill="FFFFFF" w:themeFill="background1"/>
            <w:vAlign w:val="center"/>
          </w:tcPr>
          <w:p w14:paraId="06913C74" w14:textId="792E4744" w:rsidR="1E71756B" w:rsidRDefault="1E71756B" w:rsidP="1E71756B">
            <w:pPr>
              <w:ind w:left="67"/>
              <w:jc w:val="center"/>
              <w:rPr>
                <w:rFonts w:ascii="Cambria" w:hAnsi="Cambria"/>
                <w:sz w:val="20"/>
                <w:szCs w:val="20"/>
              </w:rPr>
            </w:pPr>
            <w:r w:rsidRPr="1E71756B">
              <w:rPr>
                <w:rFonts w:ascii="Cambria" w:hAnsi="Cambria"/>
                <w:sz w:val="20"/>
                <w:szCs w:val="20"/>
              </w:rPr>
              <w:t>45</w:t>
            </w:r>
          </w:p>
        </w:tc>
        <w:tc>
          <w:tcPr>
            <w:tcW w:w="1701" w:type="dxa"/>
            <w:gridSpan w:val="2"/>
            <w:shd w:val="clear" w:color="auto" w:fill="FFFFFF" w:themeFill="background1"/>
            <w:vAlign w:val="center"/>
          </w:tcPr>
          <w:p w14:paraId="220468C5" w14:textId="1455C84E" w:rsidR="1E71756B" w:rsidRDefault="1E71756B" w:rsidP="1E71756B">
            <w:pPr>
              <w:ind w:left="67"/>
              <w:jc w:val="center"/>
              <w:rPr>
                <w:rFonts w:ascii="Cambria" w:hAnsi="Cambria"/>
                <w:sz w:val="20"/>
                <w:szCs w:val="20"/>
              </w:rPr>
            </w:pPr>
            <w:r w:rsidRPr="1E71756B">
              <w:rPr>
                <w:rFonts w:ascii="Cambria" w:hAnsi="Cambria"/>
                <w:sz w:val="20"/>
                <w:szCs w:val="20"/>
              </w:rPr>
              <w:t>28</w:t>
            </w:r>
          </w:p>
        </w:tc>
        <w:tc>
          <w:tcPr>
            <w:tcW w:w="1134" w:type="dxa"/>
            <w:gridSpan w:val="2"/>
            <w:shd w:val="clear" w:color="auto" w:fill="auto"/>
            <w:vAlign w:val="center"/>
          </w:tcPr>
          <w:p w14:paraId="1688A2EC"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3</w:t>
            </w:r>
          </w:p>
        </w:tc>
      </w:tr>
      <w:tr w:rsidR="1E71756B" w14:paraId="5B425112" w14:textId="77777777" w:rsidTr="001817E6">
        <w:trPr>
          <w:gridAfter w:val="1"/>
          <w:wAfter w:w="9" w:type="dxa"/>
          <w:trHeight w:val="587"/>
        </w:trPr>
        <w:tc>
          <w:tcPr>
            <w:tcW w:w="493" w:type="dxa"/>
            <w:vMerge/>
          </w:tcPr>
          <w:p w14:paraId="1857B2A8" w14:textId="77777777" w:rsidR="00E24942" w:rsidRDefault="00E24942"/>
        </w:tc>
        <w:tc>
          <w:tcPr>
            <w:tcW w:w="708" w:type="dxa"/>
            <w:vMerge/>
          </w:tcPr>
          <w:p w14:paraId="369EFAE7" w14:textId="77777777" w:rsidR="00E24942" w:rsidRDefault="00E24942"/>
        </w:tc>
        <w:tc>
          <w:tcPr>
            <w:tcW w:w="2694" w:type="dxa"/>
            <w:shd w:val="clear" w:color="auto" w:fill="auto"/>
            <w:vAlign w:val="center"/>
          </w:tcPr>
          <w:p w14:paraId="6F40EA56" w14:textId="77777777" w:rsidR="1E71756B" w:rsidRDefault="1E71756B" w:rsidP="1E71756B">
            <w:pPr>
              <w:jc w:val="center"/>
              <w:rPr>
                <w:rFonts w:ascii="Cambria" w:hAnsi="Cambria"/>
                <w:sz w:val="20"/>
                <w:szCs w:val="20"/>
              </w:rPr>
            </w:pPr>
            <w:r w:rsidRPr="1E71756B">
              <w:rPr>
                <w:rFonts w:ascii="Cambria" w:hAnsi="Cambria"/>
                <w:sz w:val="20"/>
                <w:szCs w:val="20"/>
              </w:rPr>
              <w:t>Systemy zarządzania energią</w:t>
            </w:r>
          </w:p>
        </w:tc>
        <w:tc>
          <w:tcPr>
            <w:tcW w:w="1276" w:type="dxa"/>
            <w:shd w:val="clear" w:color="auto" w:fill="auto"/>
            <w:vAlign w:val="center"/>
          </w:tcPr>
          <w:p w14:paraId="00487E2C"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417" w:type="dxa"/>
            <w:gridSpan w:val="2"/>
            <w:shd w:val="clear" w:color="auto" w:fill="FFFFFF" w:themeFill="background1"/>
            <w:vAlign w:val="center"/>
          </w:tcPr>
          <w:p w14:paraId="11AED84C" w14:textId="365C5B20" w:rsidR="1E71756B" w:rsidRDefault="1E71756B" w:rsidP="1E71756B">
            <w:pPr>
              <w:ind w:left="67"/>
              <w:jc w:val="center"/>
              <w:rPr>
                <w:rFonts w:ascii="Cambria" w:hAnsi="Cambria"/>
                <w:sz w:val="20"/>
                <w:szCs w:val="20"/>
              </w:rPr>
            </w:pPr>
            <w:r w:rsidRPr="1E71756B">
              <w:rPr>
                <w:rFonts w:ascii="Cambria" w:hAnsi="Cambria"/>
                <w:sz w:val="20"/>
                <w:szCs w:val="20"/>
              </w:rPr>
              <w:t>60</w:t>
            </w:r>
          </w:p>
        </w:tc>
        <w:tc>
          <w:tcPr>
            <w:tcW w:w="1701" w:type="dxa"/>
            <w:gridSpan w:val="2"/>
            <w:shd w:val="clear" w:color="auto" w:fill="FFFFFF" w:themeFill="background1"/>
            <w:vAlign w:val="center"/>
          </w:tcPr>
          <w:p w14:paraId="37C42B55" w14:textId="5D4D0603" w:rsidR="1E71756B" w:rsidRDefault="1E71756B" w:rsidP="1E71756B">
            <w:pPr>
              <w:ind w:left="67"/>
              <w:jc w:val="center"/>
              <w:rPr>
                <w:rFonts w:ascii="Cambria" w:hAnsi="Cambria"/>
                <w:sz w:val="20"/>
                <w:szCs w:val="20"/>
              </w:rPr>
            </w:pPr>
            <w:r w:rsidRPr="1E71756B">
              <w:rPr>
                <w:rFonts w:ascii="Cambria" w:hAnsi="Cambria"/>
                <w:sz w:val="20"/>
                <w:szCs w:val="20"/>
              </w:rPr>
              <w:t>35</w:t>
            </w:r>
          </w:p>
        </w:tc>
        <w:tc>
          <w:tcPr>
            <w:tcW w:w="1134" w:type="dxa"/>
            <w:gridSpan w:val="2"/>
            <w:shd w:val="clear" w:color="auto" w:fill="auto"/>
            <w:vAlign w:val="center"/>
          </w:tcPr>
          <w:p w14:paraId="2F94517A"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4</w:t>
            </w:r>
          </w:p>
        </w:tc>
      </w:tr>
      <w:tr w:rsidR="1E71756B" w14:paraId="34899439" w14:textId="77777777" w:rsidTr="001817E6">
        <w:trPr>
          <w:gridAfter w:val="1"/>
          <w:wAfter w:w="9" w:type="dxa"/>
          <w:trHeight w:val="587"/>
        </w:trPr>
        <w:tc>
          <w:tcPr>
            <w:tcW w:w="493" w:type="dxa"/>
            <w:vMerge/>
          </w:tcPr>
          <w:p w14:paraId="3FA4E366" w14:textId="77777777" w:rsidR="00E24942" w:rsidRDefault="00E24942"/>
        </w:tc>
        <w:tc>
          <w:tcPr>
            <w:tcW w:w="708" w:type="dxa"/>
            <w:vMerge/>
          </w:tcPr>
          <w:p w14:paraId="4B565380" w14:textId="77777777" w:rsidR="00E24942" w:rsidRDefault="00E24942"/>
        </w:tc>
        <w:tc>
          <w:tcPr>
            <w:tcW w:w="2694" w:type="dxa"/>
            <w:shd w:val="clear" w:color="auto" w:fill="auto"/>
            <w:vAlign w:val="center"/>
          </w:tcPr>
          <w:p w14:paraId="3C2E751B" w14:textId="77777777" w:rsidR="1E71756B" w:rsidRDefault="1E71756B" w:rsidP="1E71756B">
            <w:pPr>
              <w:jc w:val="center"/>
              <w:rPr>
                <w:rFonts w:ascii="Cambria" w:hAnsi="Cambria"/>
                <w:sz w:val="20"/>
                <w:szCs w:val="20"/>
              </w:rPr>
            </w:pPr>
            <w:r w:rsidRPr="1E71756B">
              <w:rPr>
                <w:rFonts w:ascii="Cambria" w:hAnsi="Cambria"/>
                <w:sz w:val="20"/>
                <w:szCs w:val="20"/>
              </w:rPr>
              <w:t>Metrologia i monitoring środowiska</w:t>
            </w:r>
          </w:p>
        </w:tc>
        <w:tc>
          <w:tcPr>
            <w:tcW w:w="1276" w:type="dxa"/>
            <w:shd w:val="clear" w:color="auto" w:fill="auto"/>
            <w:vAlign w:val="center"/>
          </w:tcPr>
          <w:p w14:paraId="69344DCF" w14:textId="77777777" w:rsidR="1E71756B" w:rsidRDefault="1E71756B" w:rsidP="1E71756B">
            <w:pPr>
              <w:ind w:left="67"/>
              <w:jc w:val="center"/>
              <w:rPr>
                <w:rFonts w:ascii="Cambria" w:hAnsi="Cambria"/>
                <w:sz w:val="20"/>
                <w:szCs w:val="20"/>
              </w:rPr>
            </w:pPr>
            <w:r w:rsidRPr="1E71756B">
              <w:rPr>
                <w:rFonts w:ascii="Cambria" w:hAnsi="Cambria"/>
                <w:sz w:val="20"/>
                <w:szCs w:val="20"/>
              </w:rPr>
              <w:t>w/lab.</w:t>
            </w:r>
          </w:p>
        </w:tc>
        <w:tc>
          <w:tcPr>
            <w:tcW w:w="1417" w:type="dxa"/>
            <w:gridSpan w:val="2"/>
            <w:shd w:val="clear" w:color="auto" w:fill="FFFFFF" w:themeFill="background1"/>
            <w:vAlign w:val="center"/>
          </w:tcPr>
          <w:p w14:paraId="4108487B" w14:textId="6FB095E0" w:rsidR="1E71756B" w:rsidRDefault="1E71756B" w:rsidP="1E71756B">
            <w:pPr>
              <w:ind w:left="67"/>
              <w:jc w:val="center"/>
              <w:rPr>
                <w:rFonts w:ascii="Cambria" w:hAnsi="Cambria"/>
                <w:sz w:val="20"/>
                <w:szCs w:val="20"/>
              </w:rPr>
            </w:pPr>
            <w:r w:rsidRPr="1E71756B">
              <w:rPr>
                <w:rFonts w:ascii="Cambria" w:hAnsi="Cambria"/>
                <w:sz w:val="20"/>
                <w:szCs w:val="20"/>
              </w:rPr>
              <w:t>45</w:t>
            </w:r>
          </w:p>
        </w:tc>
        <w:tc>
          <w:tcPr>
            <w:tcW w:w="1701" w:type="dxa"/>
            <w:gridSpan w:val="2"/>
            <w:shd w:val="clear" w:color="auto" w:fill="FFFFFF" w:themeFill="background1"/>
            <w:vAlign w:val="center"/>
          </w:tcPr>
          <w:p w14:paraId="04828F04" w14:textId="424E80D5" w:rsidR="1E71756B" w:rsidRDefault="1E71756B" w:rsidP="1E71756B">
            <w:pPr>
              <w:ind w:left="67"/>
              <w:jc w:val="center"/>
              <w:rPr>
                <w:rFonts w:ascii="Cambria" w:hAnsi="Cambria"/>
                <w:sz w:val="20"/>
                <w:szCs w:val="20"/>
              </w:rPr>
            </w:pPr>
            <w:r w:rsidRPr="1E71756B">
              <w:rPr>
                <w:rFonts w:ascii="Cambria" w:hAnsi="Cambria"/>
                <w:sz w:val="20"/>
                <w:szCs w:val="20"/>
              </w:rPr>
              <w:t>28</w:t>
            </w:r>
          </w:p>
        </w:tc>
        <w:tc>
          <w:tcPr>
            <w:tcW w:w="1134" w:type="dxa"/>
            <w:gridSpan w:val="2"/>
            <w:shd w:val="clear" w:color="auto" w:fill="auto"/>
            <w:vAlign w:val="center"/>
          </w:tcPr>
          <w:p w14:paraId="2ACDE169"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3</w:t>
            </w:r>
          </w:p>
        </w:tc>
      </w:tr>
      <w:tr w:rsidR="1E71756B" w14:paraId="4BF31242" w14:textId="77777777" w:rsidTr="001817E6">
        <w:trPr>
          <w:gridAfter w:val="1"/>
          <w:wAfter w:w="9" w:type="dxa"/>
          <w:trHeight w:val="587"/>
        </w:trPr>
        <w:tc>
          <w:tcPr>
            <w:tcW w:w="493" w:type="dxa"/>
            <w:vMerge/>
          </w:tcPr>
          <w:p w14:paraId="6F3A4893" w14:textId="77777777" w:rsidR="00E24942" w:rsidRDefault="00E24942"/>
        </w:tc>
        <w:tc>
          <w:tcPr>
            <w:tcW w:w="708" w:type="dxa"/>
            <w:vMerge/>
          </w:tcPr>
          <w:p w14:paraId="34E2013B" w14:textId="77777777" w:rsidR="00E24942" w:rsidRDefault="00E24942"/>
        </w:tc>
        <w:tc>
          <w:tcPr>
            <w:tcW w:w="2694" w:type="dxa"/>
            <w:shd w:val="clear" w:color="auto" w:fill="auto"/>
            <w:vAlign w:val="center"/>
          </w:tcPr>
          <w:p w14:paraId="52CC2C39" w14:textId="77777777" w:rsidR="1E71756B" w:rsidRDefault="1E71756B" w:rsidP="1E71756B">
            <w:pPr>
              <w:jc w:val="center"/>
              <w:rPr>
                <w:rFonts w:ascii="Cambria" w:hAnsi="Cambria"/>
                <w:sz w:val="20"/>
                <w:szCs w:val="20"/>
              </w:rPr>
            </w:pPr>
            <w:r w:rsidRPr="1E71756B">
              <w:rPr>
                <w:rFonts w:ascii="Cambria" w:hAnsi="Cambria"/>
                <w:sz w:val="20"/>
                <w:szCs w:val="20"/>
              </w:rPr>
              <w:t>Alternatywne źródła energii</w:t>
            </w:r>
          </w:p>
        </w:tc>
        <w:tc>
          <w:tcPr>
            <w:tcW w:w="1276" w:type="dxa"/>
            <w:shd w:val="clear" w:color="auto" w:fill="auto"/>
            <w:vAlign w:val="center"/>
          </w:tcPr>
          <w:p w14:paraId="49EA6CD0"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417" w:type="dxa"/>
            <w:gridSpan w:val="2"/>
            <w:shd w:val="clear" w:color="auto" w:fill="FFFFFF" w:themeFill="background1"/>
            <w:vAlign w:val="center"/>
          </w:tcPr>
          <w:p w14:paraId="5C8F0D5D" w14:textId="76FDC8C6" w:rsidR="1E71756B" w:rsidRDefault="1E71756B" w:rsidP="1E71756B">
            <w:pPr>
              <w:ind w:left="67"/>
              <w:jc w:val="center"/>
              <w:rPr>
                <w:rFonts w:ascii="Cambria" w:hAnsi="Cambria"/>
                <w:sz w:val="20"/>
                <w:szCs w:val="20"/>
              </w:rPr>
            </w:pPr>
            <w:r w:rsidRPr="1E71756B">
              <w:rPr>
                <w:rFonts w:ascii="Cambria" w:hAnsi="Cambria"/>
                <w:sz w:val="20"/>
                <w:szCs w:val="20"/>
              </w:rPr>
              <w:t>45</w:t>
            </w:r>
          </w:p>
        </w:tc>
        <w:tc>
          <w:tcPr>
            <w:tcW w:w="1701" w:type="dxa"/>
            <w:gridSpan w:val="2"/>
            <w:shd w:val="clear" w:color="auto" w:fill="FFFFFF" w:themeFill="background1"/>
            <w:vAlign w:val="center"/>
          </w:tcPr>
          <w:p w14:paraId="62A783A9" w14:textId="66D4FB2A" w:rsidR="1E71756B" w:rsidRDefault="1E71756B" w:rsidP="1E71756B">
            <w:pPr>
              <w:ind w:left="67"/>
              <w:jc w:val="center"/>
              <w:rPr>
                <w:rFonts w:ascii="Cambria" w:hAnsi="Cambria"/>
                <w:sz w:val="20"/>
                <w:szCs w:val="20"/>
              </w:rPr>
            </w:pPr>
            <w:r w:rsidRPr="1E71756B">
              <w:rPr>
                <w:rFonts w:ascii="Cambria" w:hAnsi="Cambria"/>
                <w:sz w:val="20"/>
                <w:szCs w:val="20"/>
              </w:rPr>
              <w:t>30</w:t>
            </w:r>
          </w:p>
        </w:tc>
        <w:tc>
          <w:tcPr>
            <w:tcW w:w="1134" w:type="dxa"/>
            <w:gridSpan w:val="2"/>
            <w:shd w:val="clear" w:color="auto" w:fill="auto"/>
            <w:vAlign w:val="center"/>
          </w:tcPr>
          <w:p w14:paraId="7A721E6A" w14:textId="65B76411" w:rsidR="1E71756B" w:rsidRDefault="1E71756B" w:rsidP="1E71756B">
            <w:pPr>
              <w:ind w:left="67"/>
              <w:jc w:val="center"/>
              <w:rPr>
                <w:rFonts w:ascii="Cambria" w:hAnsi="Cambria"/>
                <w:b/>
                <w:bCs/>
                <w:sz w:val="20"/>
                <w:szCs w:val="20"/>
              </w:rPr>
            </w:pPr>
            <w:r w:rsidRPr="1E71756B">
              <w:rPr>
                <w:rFonts w:ascii="Cambria" w:hAnsi="Cambria"/>
                <w:b/>
                <w:bCs/>
                <w:sz w:val="20"/>
                <w:szCs w:val="20"/>
              </w:rPr>
              <w:t>4</w:t>
            </w:r>
          </w:p>
        </w:tc>
      </w:tr>
      <w:tr w:rsidR="1E71756B" w14:paraId="4C11D508" w14:textId="77777777" w:rsidTr="001817E6">
        <w:trPr>
          <w:gridAfter w:val="1"/>
          <w:wAfter w:w="9" w:type="dxa"/>
          <w:trHeight w:val="587"/>
        </w:trPr>
        <w:tc>
          <w:tcPr>
            <w:tcW w:w="493" w:type="dxa"/>
            <w:vMerge/>
          </w:tcPr>
          <w:p w14:paraId="4270EB99" w14:textId="77777777" w:rsidR="00E24942" w:rsidRDefault="00E24942"/>
        </w:tc>
        <w:tc>
          <w:tcPr>
            <w:tcW w:w="708" w:type="dxa"/>
            <w:vMerge/>
          </w:tcPr>
          <w:p w14:paraId="315F513E" w14:textId="77777777" w:rsidR="00E24942" w:rsidRDefault="00E24942"/>
        </w:tc>
        <w:tc>
          <w:tcPr>
            <w:tcW w:w="2694" w:type="dxa"/>
            <w:shd w:val="clear" w:color="auto" w:fill="auto"/>
            <w:vAlign w:val="center"/>
          </w:tcPr>
          <w:p w14:paraId="6194C0F5" w14:textId="77777777" w:rsidR="1E71756B" w:rsidRDefault="1E71756B" w:rsidP="1E71756B">
            <w:pPr>
              <w:jc w:val="center"/>
              <w:rPr>
                <w:rFonts w:ascii="Cambria" w:hAnsi="Cambria"/>
                <w:sz w:val="20"/>
                <w:szCs w:val="20"/>
              </w:rPr>
            </w:pPr>
            <w:r w:rsidRPr="1E71756B">
              <w:rPr>
                <w:rFonts w:ascii="Cambria" w:hAnsi="Cambria"/>
                <w:sz w:val="20"/>
                <w:szCs w:val="20"/>
              </w:rPr>
              <w:t>Miernictwo przemysłowe</w:t>
            </w:r>
          </w:p>
        </w:tc>
        <w:tc>
          <w:tcPr>
            <w:tcW w:w="1276" w:type="dxa"/>
            <w:shd w:val="clear" w:color="auto" w:fill="auto"/>
            <w:vAlign w:val="center"/>
          </w:tcPr>
          <w:p w14:paraId="4CCB3CCE"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417" w:type="dxa"/>
            <w:gridSpan w:val="2"/>
            <w:shd w:val="clear" w:color="auto" w:fill="FFFFFF" w:themeFill="background1"/>
            <w:vAlign w:val="center"/>
          </w:tcPr>
          <w:p w14:paraId="765AA681" w14:textId="37B541A2" w:rsidR="1E71756B" w:rsidRDefault="1E71756B" w:rsidP="1E71756B">
            <w:pPr>
              <w:ind w:left="67"/>
              <w:jc w:val="center"/>
              <w:rPr>
                <w:rFonts w:ascii="Cambria" w:hAnsi="Cambria"/>
                <w:sz w:val="20"/>
                <w:szCs w:val="20"/>
              </w:rPr>
            </w:pPr>
            <w:r w:rsidRPr="1E71756B">
              <w:rPr>
                <w:rFonts w:ascii="Cambria" w:hAnsi="Cambria"/>
                <w:sz w:val="20"/>
                <w:szCs w:val="20"/>
              </w:rPr>
              <w:t>75</w:t>
            </w:r>
          </w:p>
        </w:tc>
        <w:tc>
          <w:tcPr>
            <w:tcW w:w="1701" w:type="dxa"/>
            <w:gridSpan w:val="2"/>
            <w:shd w:val="clear" w:color="auto" w:fill="FFFFFF" w:themeFill="background1"/>
            <w:vAlign w:val="center"/>
          </w:tcPr>
          <w:p w14:paraId="22BB7CB7" w14:textId="6A79E8D4" w:rsidR="1E71756B" w:rsidRDefault="1E71756B" w:rsidP="1E71756B">
            <w:pPr>
              <w:ind w:left="67"/>
              <w:jc w:val="center"/>
              <w:rPr>
                <w:rFonts w:ascii="Cambria" w:hAnsi="Cambria"/>
                <w:sz w:val="20"/>
                <w:szCs w:val="20"/>
              </w:rPr>
            </w:pPr>
            <w:r w:rsidRPr="1E71756B">
              <w:rPr>
                <w:rFonts w:ascii="Cambria" w:hAnsi="Cambria"/>
                <w:sz w:val="20"/>
                <w:szCs w:val="20"/>
              </w:rPr>
              <w:t>43</w:t>
            </w:r>
          </w:p>
        </w:tc>
        <w:tc>
          <w:tcPr>
            <w:tcW w:w="1134" w:type="dxa"/>
            <w:gridSpan w:val="2"/>
            <w:shd w:val="clear" w:color="auto" w:fill="auto"/>
            <w:vAlign w:val="center"/>
          </w:tcPr>
          <w:p w14:paraId="66C27747"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5</w:t>
            </w:r>
          </w:p>
        </w:tc>
      </w:tr>
      <w:tr w:rsidR="1E71756B" w14:paraId="6E55F9E3" w14:textId="77777777" w:rsidTr="001817E6">
        <w:trPr>
          <w:gridAfter w:val="1"/>
          <w:wAfter w:w="9" w:type="dxa"/>
          <w:trHeight w:val="587"/>
        </w:trPr>
        <w:tc>
          <w:tcPr>
            <w:tcW w:w="493" w:type="dxa"/>
            <w:vMerge/>
          </w:tcPr>
          <w:p w14:paraId="31D6A17B" w14:textId="77777777" w:rsidR="00E24942" w:rsidRDefault="00E24942"/>
        </w:tc>
        <w:tc>
          <w:tcPr>
            <w:tcW w:w="708" w:type="dxa"/>
            <w:vMerge/>
          </w:tcPr>
          <w:p w14:paraId="7CF5A465" w14:textId="77777777" w:rsidR="00E24942" w:rsidRDefault="00E24942"/>
        </w:tc>
        <w:tc>
          <w:tcPr>
            <w:tcW w:w="2694" w:type="dxa"/>
            <w:shd w:val="clear" w:color="auto" w:fill="auto"/>
            <w:vAlign w:val="center"/>
          </w:tcPr>
          <w:p w14:paraId="148EA8C2" w14:textId="77777777" w:rsidR="1E71756B" w:rsidRDefault="1E71756B" w:rsidP="1E71756B">
            <w:pPr>
              <w:jc w:val="center"/>
              <w:rPr>
                <w:rFonts w:ascii="Cambria" w:hAnsi="Cambria"/>
                <w:sz w:val="20"/>
                <w:szCs w:val="20"/>
              </w:rPr>
            </w:pPr>
            <w:r w:rsidRPr="1E71756B">
              <w:rPr>
                <w:rFonts w:ascii="Cambria" w:hAnsi="Cambria"/>
                <w:sz w:val="20"/>
                <w:szCs w:val="20"/>
              </w:rPr>
              <w:t xml:space="preserve">Ocena oddziaływania na środowisko </w:t>
            </w:r>
          </w:p>
        </w:tc>
        <w:tc>
          <w:tcPr>
            <w:tcW w:w="1276" w:type="dxa"/>
            <w:shd w:val="clear" w:color="auto" w:fill="auto"/>
            <w:vAlign w:val="center"/>
          </w:tcPr>
          <w:p w14:paraId="421FCF4D"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417" w:type="dxa"/>
            <w:gridSpan w:val="2"/>
            <w:shd w:val="clear" w:color="auto" w:fill="FFFFFF" w:themeFill="background1"/>
            <w:vAlign w:val="center"/>
          </w:tcPr>
          <w:p w14:paraId="3901BA48" w14:textId="2E852B05" w:rsidR="1E71756B" w:rsidRDefault="1E71756B" w:rsidP="1E71756B">
            <w:pPr>
              <w:ind w:left="67"/>
              <w:jc w:val="center"/>
              <w:rPr>
                <w:rFonts w:ascii="Cambria" w:hAnsi="Cambria"/>
                <w:sz w:val="20"/>
                <w:szCs w:val="20"/>
              </w:rPr>
            </w:pPr>
            <w:r w:rsidRPr="1E71756B">
              <w:rPr>
                <w:rFonts w:ascii="Cambria" w:hAnsi="Cambria"/>
                <w:sz w:val="20"/>
                <w:szCs w:val="20"/>
              </w:rPr>
              <w:t>60</w:t>
            </w:r>
          </w:p>
        </w:tc>
        <w:tc>
          <w:tcPr>
            <w:tcW w:w="1701" w:type="dxa"/>
            <w:gridSpan w:val="2"/>
            <w:shd w:val="clear" w:color="auto" w:fill="FFFFFF" w:themeFill="background1"/>
            <w:vAlign w:val="center"/>
          </w:tcPr>
          <w:p w14:paraId="02DF8402" w14:textId="3FA76558" w:rsidR="1E71756B" w:rsidRDefault="1E71756B" w:rsidP="1E71756B">
            <w:pPr>
              <w:ind w:left="67"/>
              <w:jc w:val="center"/>
              <w:rPr>
                <w:rFonts w:ascii="Cambria" w:hAnsi="Cambria"/>
                <w:sz w:val="20"/>
                <w:szCs w:val="20"/>
              </w:rPr>
            </w:pPr>
            <w:r w:rsidRPr="1E71756B">
              <w:rPr>
                <w:rFonts w:ascii="Cambria" w:hAnsi="Cambria"/>
                <w:sz w:val="20"/>
                <w:szCs w:val="20"/>
              </w:rPr>
              <w:t>35</w:t>
            </w:r>
          </w:p>
        </w:tc>
        <w:tc>
          <w:tcPr>
            <w:tcW w:w="1134" w:type="dxa"/>
            <w:gridSpan w:val="2"/>
            <w:shd w:val="clear" w:color="auto" w:fill="auto"/>
            <w:vAlign w:val="center"/>
          </w:tcPr>
          <w:p w14:paraId="7836C523"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4</w:t>
            </w:r>
          </w:p>
        </w:tc>
      </w:tr>
      <w:tr w:rsidR="1E71756B" w14:paraId="17158FEB" w14:textId="77777777" w:rsidTr="001817E6">
        <w:trPr>
          <w:gridAfter w:val="1"/>
          <w:wAfter w:w="9" w:type="dxa"/>
          <w:trHeight w:val="587"/>
        </w:trPr>
        <w:tc>
          <w:tcPr>
            <w:tcW w:w="493" w:type="dxa"/>
            <w:vMerge/>
          </w:tcPr>
          <w:p w14:paraId="19FE7CEF" w14:textId="77777777" w:rsidR="00E24942" w:rsidRDefault="00E24942"/>
        </w:tc>
        <w:tc>
          <w:tcPr>
            <w:tcW w:w="708" w:type="dxa"/>
            <w:vMerge/>
          </w:tcPr>
          <w:p w14:paraId="0435C716" w14:textId="77777777" w:rsidR="00E24942" w:rsidRDefault="00E24942"/>
        </w:tc>
        <w:tc>
          <w:tcPr>
            <w:tcW w:w="2694" w:type="dxa"/>
            <w:shd w:val="clear" w:color="auto" w:fill="auto"/>
            <w:vAlign w:val="center"/>
          </w:tcPr>
          <w:p w14:paraId="507B2AF7" w14:textId="77777777" w:rsidR="1E71756B" w:rsidRDefault="1E71756B" w:rsidP="1E71756B">
            <w:pPr>
              <w:jc w:val="center"/>
              <w:rPr>
                <w:rFonts w:ascii="Cambria" w:hAnsi="Cambria"/>
                <w:sz w:val="20"/>
                <w:szCs w:val="20"/>
              </w:rPr>
            </w:pPr>
            <w:r w:rsidRPr="1E71756B">
              <w:rPr>
                <w:rFonts w:ascii="Cambria" w:hAnsi="Cambria"/>
                <w:sz w:val="20"/>
                <w:szCs w:val="20"/>
              </w:rPr>
              <w:t>Ochrona środowiska w energetyce</w:t>
            </w:r>
          </w:p>
        </w:tc>
        <w:tc>
          <w:tcPr>
            <w:tcW w:w="1276" w:type="dxa"/>
            <w:shd w:val="clear" w:color="auto" w:fill="auto"/>
            <w:vAlign w:val="center"/>
          </w:tcPr>
          <w:p w14:paraId="00D7C81C" w14:textId="77777777" w:rsidR="1E71756B" w:rsidRDefault="1E71756B" w:rsidP="1E71756B">
            <w:pPr>
              <w:ind w:left="67"/>
              <w:jc w:val="center"/>
              <w:rPr>
                <w:rFonts w:ascii="Cambria" w:hAnsi="Cambria"/>
                <w:sz w:val="20"/>
                <w:szCs w:val="20"/>
              </w:rPr>
            </w:pPr>
            <w:r w:rsidRPr="1E71756B">
              <w:rPr>
                <w:rFonts w:ascii="Cambria" w:hAnsi="Cambria"/>
                <w:sz w:val="20"/>
                <w:szCs w:val="20"/>
              </w:rPr>
              <w:t>w/lab.</w:t>
            </w:r>
          </w:p>
        </w:tc>
        <w:tc>
          <w:tcPr>
            <w:tcW w:w="1417" w:type="dxa"/>
            <w:gridSpan w:val="2"/>
            <w:shd w:val="clear" w:color="auto" w:fill="FFFFFF" w:themeFill="background1"/>
            <w:vAlign w:val="center"/>
          </w:tcPr>
          <w:p w14:paraId="2E79B503" w14:textId="36122016" w:rsidR="1E71756B" w:rsidRDefault="1E71756B" w:rsidP="1E71756B">
            <w:pPr>
              <w:ind w:left="67"/>
              <w:jc w:val="center"/>
              <w:rPr>
                <w:rFonts w:ascii="Cambria" w:hAnsi="Cambria"/>
                <w:sz w:val="20"/>
                <w:szCs w:val="20"/>
              </w:rPr>
            </w:pPr>
            <w:r w:rsidRPr="1E71756B">
              <w:rPr>
                <w:rFonts w:ascii="Cambria" w:hAnsi="Cambria"/>
                <w:sz w:val="20"/>
                <w:szCs w:val="20"/>
              </w:rPr>
              <w:t>120</w:t>
            </w:r>
          </w:p>
        </w:tc>
        <w:tc>
          <w:tcPr>
            <w:tcW w:w="1701" w:type="dxa"/>
            <w:gridSpan w:val="2"/>
            <w:shd w:val="clear" w:color="auto" w:fill="FFFFFF" w:themeFill="background1"/>
            <w:vAlign w:val="center"/>
          </w:tcPr>
          <w:p w14:paraId="265238C4" w14:textId="2417ACF1" w:rsidR="1E71756B" w:rsidRDefault="1E71756B" w:rsidP="1E71756B">
            <w:pPr>
              <w:ind w:left="67"/>
              <w:jc w:val="center"/>
              <w:rPr>
                <w:rFonts w:ascii="Cambria" w:hAnsi="Cambria"/>
                <w:sz w:val="20"/>
                <w:szCs w:val="20"/>
              </w:rPr>
            </w:pPr>
            <w:r w:rsidRPr="1E71756B">
              <w:rPr>
                <w:rFonts w:ascii="Cambria" w:hAnsi="Cambria"/>
                <w:sz w:val="20"/>
                <w:szCs w:val="20"/>
              </w:rPr>
              <w:t>71</w:t>
            </w:r>
          </w:p>
        </w:tc>
        <w:tc>
          <w:tcPr>
            <w:tcW w:w="1134" w:type="dxa"/>
            <w:gridSpan w:val="2"/>
            <w:shd w:val="clear" w:color="auto" w:fill="auto"/>
            <w:vAlign w:val="center"/>
          </w:tcPr>
          <w:p w14:paraId="68C67DD6"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8</w:t>
            </w:r>
          </w:p>
        </w:tc>
      </w:tr>
      <w:tr w:rsidR="1E71756B" w14:paraId="47323AED" w14:textId="77777777" w:rsidTr="001817E6">
        <w:trPr>
          <w:gridAfter w:val="1"/>
          <w:wAfter w:w="9" w:type="dxa"/>
          <w:trHeight w:val="581"/>
        </w:trPr>
        <w:tc>
          <w:tcPr>
            <w:tcW w:w="493" w:type="dxa"/>
            <w:vMerge/>
          </w:tcPr>
          <w:p w14:paraId="2E3972FD" w14:textId="77777777" w:rsidR="00E24942" w:rsidRDefault="00E24942"/>
        </w:tc>
        <w:tc>
          <w:tcPr>
            <w:tcW w:w="708" w:type="dxa"/>
            <w:vMerge/>
          </w:tcPr>
          <w:p w14:paraId="5B1393A4" w14:textId="77777777" w:rsidR="00E24942" w:rsidRDefault="00E24942"/>
        </w:tc>
        <w:tc>
          <w:tcPr>
            <w:tcW w:w="2694" w:type="dxa"/>
            <w:shd w:val="clear" w:color="auto" w:fill="auto"/>
            <w:vAlign w:val="center"/>
          </w:tcPr>
          <w:p w14:paraId="5BBAF5B3" w14:textId="77777777" w:rsidR="1E71756B" w:rsidRDefault="1E71756B" w:rsidP="1E71756B">
            <w:pPr>
              <w:jc w:val="center"/>
              <w:rPr>
                <w:rFonts w:ascii="Cambria" w:hAnsi="Cambria"/>
                <w:sz w:val="20"/>
                <w:szCs w:val="20"/>
              </w:rPr>
            </w:pPr>
            <w:r w:rsidRPr="1E71756B">
              <w:rPr>
                <w:rFonts w:ascii="Cambria" w:hAnsi="Cambria"/>
                <w:sz w:val="20"/>
                <w:szCs w:val="20"/>
              </w:rPr>
              <w:t>Magazynowanie energii</w:t>
            </w:r>
          </w:p>
        </w:tc>
        <w:tc>
          <w:tcPr>
            <w:tcW w:w="1276" w:type="dxa"/>
            <w:shd w:val="clear" w:color="auto" w:fill="auto"/>
            <w:vAlign w:val="center"/>
          </w:tcPr>
          <w:p w14:paraId="33D3A193"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417" w:type="dxa"/>
            <w:gridSpan w:val="2"/>
            <w:shd w:val="clear" w:color="auto" w:fill="FFFFFF" w:themeFill="background1"/>
            <w:vAlign w:val="center"/>
          </w:tcPr>
          <w:p w14:paraId="3CFED58E" w14:textId="668C1B32" w:rsidR="1E71756B" w:rsidRDefault="1E71756B" w:rsidP="1E71756B">
            <w:pPr>
              <w:ind w:left="67"/>
              <w:jc w:val="center"/>
              <w:rPr>
                <w:rFonts w:ascii="Cambria" w:hAnsi="Cambria"/>
                <w:sz w:val="20"/>
                <w:szCs w:val="20"/>
              </w:rPr>
            </w:pPr>
            <w:r w:rsidRPr="1E71756B">
              <w:rPr>
                <w:rFonts w:ascii="Cambria" w:hAnsi="Cambria"/>
                <w:sz w:val="20"/>
                <w:szCs w:val="20"/>
              </w:rPr>
              <w:t>75</w:t>
            </w:r>
          </w:p>
        </w:tc>
        <w:tc>
          <w:tcPr>
            <w:tcW w:w="1701" w:type="dxa"/>
            <w:gridSpan w:val="2"/>
            <w:shd w:val="clear" w:color="auto" w:fill="FFFFFF" w:themeFill="background1"/>
            <w:vAlign w:val="center"/>
          </w:tcPr>
          <w:p w14:paraId="5A70E4AF" w14:textId="56E06FFD" w:rsidR="1E71756B" w:rsidRDefault="1E71756B" w:rsidP="1E71756B">
            <w:pPr>
              <w:ind w:left="67"/>
              <w:jc w:val="center"/>
              <w:rPr>
                <w:rFonts w:ascii="Cambria" w:hAnsi="Cambria"/>
                <w:sz w:val="20"/>
                <w:szCs w:val="20"/>
              </w:rPr>
            </w:pPr>
            <w:r w:rsidRPr="1E71756B">
              <w:rPr>
                <w:rFonts w:ascii="Cambria" w:hAnsi="Cambria"/>
                <w:sz w:val="20"/>
                <w:szCs w:val="20"/>
              </w:rPr>
              <w:t>43</w:t>
            </w:r>
          </w:p>
        </w:tc>
        <w:tc>
          <w:tcPr>
            <w:tcW w:w="1134" w:type="dxa"/>
            <w:gridSpan w:val="2"/>
            <w:shd w:val="clear" w:color="auto" w:fill="auto"/>
            <w:vAlign w:val="center"/>
          </w:tcPr>
          <w:p w14:paraId="1F49BBAC"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5</w:t>
            </w:r>
          </w:p>
        </w:tc>
      </w:tr>
      <w:tr w:rsidR="1E71756B" w14:paraId="5E35BD96" w14:textId="77777777" w:rsidTr="001817E6">
        <w:trPr>
          <w:gridAfter w:val="1"/>
          <w:wAfter w:w="9" w:type="dxa"/>
          <w:trHeight w:val="547"/>
        </w:trPr>
        <w:tc>
          <w:tcPr>
            <w:tcW w:w="493" w:type="dxa"/>
            <w:vMerge/>
          </w:tcPr>
          <w:p w14:paraId="7DAEBF64" w14:textId="77777777" w:rsidR="00E24942" w:rsidRDefault="00E24942"/>
        </w:tc>
        <w:tc>
          <w:tcPr>
            <w:tcW w:w="708" w:type="dxa"/>
            <w:vMerge/>
          </w:tcPr>
          <w:p w14:paraId="281AF6C7" w14:textId="77777777" w:rsidR="00E24942" w:rsidRDefault="00E24942"/>
        </w:tc>
        <w:tc>
          <w:tcPr>
            <w:tcW w:w="2694" w:type="dxa"/>
            <w:shd w:val="clear" w:color="auto" w:fill="auto"/>
            <w:vAlign w:val="center"/>
          </w:tcPr>
          <w:p w14:paraId="59A053AC" w14:textId="77777777" w:rsidR="1E71756B" w:rsidRDefault="1E71756B" w:rsidP="1E71756B">
            <w:pPr>
              <w:jc w:val="center"/>
              <w:rPr>
                <w:rFonts w:ascii="Cambria" w:hAnsi="Cambria"/>
                <w:sz w:val="20"/>
                <w:szCs w:val="20"/>
              </w:rPr>
            </w:pPr>
            <w:r w:rsidRPr="1E71756B">
              <w:rPr>
                <w:rFonts w:ascii="Cambria" w:hAnsi="Cambria"/>
                <w:sz w:val="20"/>
                <w:szCs w:val="20"/>
              </w:rPr>
              <w:t xml:space="preserve">Projektowanie instalacji wentylacyjnych i klimatyzacyjnych </w:t>
            </w:r>
          </w:p>
        </w:tc>
        <w:tc>
          <w:tcPr>
            <w:tcW w:w="1276" w:type="dxa"/>
            <w:shd w:val="clear" w:color="auto" w:fill="auto"/>
            <w:vAlign w:val="center"/>
          </w:tcPr>
          <w:p w14:paraId="3E5A5729"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417" w:type="dxa"/>
            <w:gridSpan w:val="2"/>
            <w:shd w:val="clear" w:color="auto" w:fill="FFFFFF" w:themeFill="background1"/>
            <w:vAlign w:val="center"/>
          </w:tcPr>
          <w:p w14:paraId="0E998F97" w14:textId="7A610214" w:rsidR="1E71756B" w:rsidRDefault="1E71756B" w:rsidP="1E71756B">
            <w:pPr>
              <w:ind w:left="67"/>
              <w:jc w:val="center"/>
              <w:rPr>
                <w:rFonts w:ascii="Cambria" w:hAnsi="Cambria"/>
                <w:sz w:val="20"/>
                <w:szCs w:val="20"/>
              </w:rPr>
            </w:pPr>
            <w:r w:rsidRPr="1E71756B">
              <w:rPr>
                <w:rFonts w:ascii="Cambria" w:hAnsi="Cambria"/>
                <w:sz w:val="20"/>
                <w:szCs w:val="20"/>
              </w:rPr>
              <w:t>75</w:t>
            </w:r>
          </w:p>
        </w:tc>
        <w:tc>
          <w:tcPr>
            <w:tcW w:w="1701" w:type="dxa"/>
            <w:gridSpan w:val="2"/>
            <w:shd w:val="clear" w:color="auto" w:fill="FFFFFF" w:themeFill="background1"/>
            <w:vAlign w:val="center"/>
          </w:tcPr>
          <w:p w14:paraId="1FEA5D56" w14:textId="6BF4B0C5" w:rsidR="1E71756B" w:rsidRDefault="1E71756B" w:rsidP="1E71756B">
            <w:pPr>
              <w:ind w:left="67"/>
              <w:jc w:val="center"/>
              <w:rPr>
                <w:rFonts w:ascii="Cambria" w:hAnsi="Cambria"/>
                <w:sz w:val="20"/>
                <w:szCs w:val="20"/>
              </w:rPr>
            </w:pPr>
            <w:r w:rsidRPr="1E71756B">
              <w:rPr>
                <w:rFonts w:ascii="Cambria" w:hAnsi="Cambria"/>
                <w:sz w:val="20"/>
                <w:szCs w:val="20"/>
              </w:rPr>
              <w:t>43</w:t>
            </w:r>
          </w:p>
        </w:tc>
        <w:tc>
          <w:tcPr>
            <w:tcW w:w="1134" w:type="dxa"/>
            <w:gridSpan w:val="2"/>
            <w:shd w:val="clear" w:color="auto" w:fill="auto"/>
            <w:vAlign w:val="center"/>
          </w:tcPr>
          <w:p w14:paraId="23EE5421"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5</w:t>
            </w:r>
          </w:p>
        </w:tc>
      </w:tr>
      <w:tr w:rsidR="1E71756B" w14:paraId="1F196510" w14:textId="77777777" w:rsidTr="001817E6">
        <w:trPr>
          <w:gridAfter w:val="1"/>
          <w:wAfter w:w="9" w:type="dxa"/>
          <w:trHeight w:val="555"/>
        </w:trPr>
        <w:tc>
          <w:tcPr>
            <w:tcW w:w="493" w:type="dxa"/>
            <w:vMerge/>
          </w:tcPr>
          <w:p w14:paraId="053FA9A9" w14:textId="77777777" w:rsidR="00E24942" w:rsidRDefault="00E24942"/>
        </w:tc>
        <w:tc>
          <w:tcPr>
            <w:tcW w:w="708" w:type="dxa"/>
            <w:vMerge/>
          </w:tcPr>
          <w:p w14:paraId="1E9EDED7" w14:textId="77777777" w:rsidR="00E24942" w:rsidRDefault="00E24942"/>
        </w:tc>
        <w:tc>
          <w:tcPr>
            <w:tcW w:w="2694" w:type="dxa"/>
            <w:shd w:val="clear" w:color="auto" w:fill="auto"/>
            <w:vAlign w:val="center"/>
          </w:tcPr>
          <w:p w14:paraId="6A41F636" w14:textId="77777777" w:rsidR="1E71756B" w:rsidRDefault="1E71756B" w:rsidP="1E71756B">
            <w:pPr>
              <w:jc w:val="center"/>
              <w:rPr>
                <w:rFonts w:ascii="Cambria" w:hAnsi="Cambria"/>
                <w:sz w:val="20"/>
                <w:szCs w:val="20"/>
              </w:rPr>
            </w:pPr>
            <w:r w:rsidRPr="1E71756B">
              <w:rPr>
                <w:rFonts w:ascii="Cambria" w:hAnsi="Cambria"/>
                <w:sz w:val="20"/>
                <w:szCs w:val="20"/>
              </w:rPr>
              <w:t>Gospodarka odpadami</w:t>
            </w:r>
          </w:p>
        </w:tc>
        <w:tc>
          <w:tcPr>
            <w:tcW w:w="1276" w:type="dxa"/>
            <w:shd w:val="clear" w:color="auto" w:fill="auto"/>
            <w:vAlign w:val="center"/>
          </w:tcPr>
          <w:p w14:paraId="69188BE7"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417" w:type="dxa"/>
            <w:gridSpan w:val="2"/>
            <w:shd w:val="clear" w:color="auto" w:fill="FFFFFF" w:themeFill="background1"/>
            <w:vAlign w:val="center"/>
          </w:tcPr>
          <w:p w14:paraId="7F0010BF" w14:textId="3E81011B" w:rsidR="1E71756B" w:rsidRDefault="1E71756B" w:rsidP="1E71756B">
            <w:pPr>
              <w:ind w:left="67"/>
              <w:jc w:val="center"/>
              <w:rPr>
                <w:rFonts w:ascii="Cambria" w:hAnsi="Cambria"/>
                <w:sz w:val="20"/>
                <w:szCs w:val="20"/>
              </w:rPr>
            </w:pPr>
            <w:r w:rsidRPr="1E71756B">
              <w:rPr>
                <w:rFonts w:ascii="Cambria" w:hAnsi="Cambria"/>
                <w:sz w:val="20"/>
                <w:szCs w:val="20"/>
              </w:rPr>
              <w:t>60</w:t>
            </w:r>
          </w:p>
        </w:tc>
        <w:tc>
          <w:tcPr>
            <w:tcW w:w="1701" w:type="dxa"/>
            <w:gridSpan w:val="2"/>
            <w:shd w:val="clear" w:color="auto" w:fill="FFFFFF" w:themeFill="background1"/>
            <w:vAlign w:val="center"/>
          </w:tcPr>
          <w:p w14:paraId="1ACF95B6" w14:textId="0DC4AAE5" w:rsidR="1E71756B" w:rsidRDefault="1E71756B" w:rsidP="1E71756B">
            <w:pPr>
              <w:ind w:left="67"/>
              <w:jc w:val="center"/>
              <w:rPr>
                <w:rFonts w:ascii="Cambria" w:hAnsi="Cambria"/>
                <w:sz w:val="20"/>
                <w:szCs w:val="20"/>
              </w:rPr>
            </w:pPr>
            <w:r w:rsidRPr="1E71756B">
              <w:rPr>
                <w:rFonts w:ascii="Cambria" w:hAnsi="Cambria"/>
                <w:sz w:val="20"/>
                <w:szCs w:val="20"/>
              </w:rPr>
              <w:t>38</w:t>
            </w:r>
          </w:p>
        </w:tc>
        <w:tc>
          <w:tcPr>
            <w:tcW w:w="1134" w:type="dxa"/>
            <w:gridSpan w:val="2"/>
            <w:shd w:val="clear" w:color="auto" w:fill="auto"/>
            <w:vAlign w:val="center"/>
          </w:tcPr>
          <w:p w14:paraId="3E773590"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4</w:t>
            </w:r>
          </w:p>
        </w:tc>
      </w:tr>
      <w:tr w:rsidR="1E71756B" w14:paraId="681D261D" w14:textId="77777777" w:rsidTr="001817E6">
        <w:trPr>
          <w:gridAfter w:val="1"/>
          <w:wAfter w:w="9" w:type="dxa"/>
          <w:trHeight w:val="563"/>
        </w:trPr>
        <w:tc>
          <w:tcPr>
            <w:tcW w:w="493" w:type="dxa"/>
            <w:vMerge/>
          </w:tcPr>
          <w:p w14:paraId="4E60AF1A" w14:textId="77777777" w:rsidR="00E24942" w:rsidRDefault="00E24942"/>
        </w:tc>
        <w:tc>
          <w:tcPr>
            <w:tcW w:w="708" w:type="dxa"/>
            <w:vMerge/>
          </w:tcPr>
          <w:p w14:paraId="4DF770D7" w14:textId="77777777" w:rsidR="00E24942" w:rsidRDefault="00E24942"/>
        </w:tc>
        <w:tc>
          <w:tcPr>
            <w:tcW w:w="2694" w:type="dxa"/>
            <w:shd w:val="clear" w:color="auto" w:fill="auto"/>
            <w:vAlign w:val="center"/>
          </w:tcPr>
          <w:p w14:paraId="49973758" w14:textId="77777777" w:rsidR="1E71756B" w:rsidRDefault="1E71756B" w:rsidP="1E71756B">
            <w:pPr>
              <w:jc w:val="center"/>
              <w:rPr>
                <w:rFonts w:ascii="Cambria" w:hAnsi="Cambria"/>
                <w:sz w:val="20"/>
                <w:szCs w:val="20"/>
              </w:rPr>
            </w:pPr>
            <w:r w:rsidRPr="1E71756B">
              <w:rPr>
                <w:rFonts w:ascii="Cambria" w:hAnsi="Cambria"/>
                <w:sz w:val="20"/>
                <w:szCs w:val="20"/>
              </w:rPr>
              <w:t xml:space="preserve">Dokumentacja środowiskowa </w:t>
            </w:r>
          </w:p>
        </w:tc>
        <w:tc>
          <w:tcPr>
            <w:tcW w:w="1276" w:type="dxa"/>
            <w:shd w:val="clear" w:color="auto" w:fill="auto"/>
            <w:vAlign w:val="center"/>
          </w:tcPr>
          <w:p w14:paraId="40CC3813"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417" w:type="dxa"/>
            <w:gridSpan w:val="2"/>
            <w:shd w:val="clear" w:color="auto" w:fill="FFFFFF" w:themeFill="background1"/>
            <w:vAlign w:val="center"/>
          </w:tcPr>
          <w:p w14:paraId="58F4593B" w14:textId="6092CE12" w:rsidR="1E71756B" w:rsidRDefault="1E71756B" w:rsidP="1E71756B">
            <w:pPr>
              <w:ind w:left="67"/>
              <w:jc w:val="center"/>
              <w:rPr>
                <w:rFonts w:ascii="Cambria" w:hAnsi="Cambria"/>
                <w:sz w:val="20"/>
                <w:szCs w:val="20"/>
              </w:rPr>
            </w:pPr>
            <w:r w:rsidRPr="1E71756B">
              <w:rPr>
                <w:rFonts w:ascii="Cambria" w:hAnsi="Cambria"/>
                <w:sz w:val="20"/>
                <w:szCs w:val="20"/>
              </w:rPr>
              <w:t>75</w:t>
            </w:r>
          </w:p>
        </w:tc>
        <w:tc>
          <w:tcPr>
            <w:tcW w:w="1701" w:type="dxa"/>
            <w:gridSpan w:val="2"/>
            <w:shd w:val="clear" w:color="auto" w:fill="FFFFFF" w:themeFill="background1"/>
            <w:vAlign w:val="center"/>
          </w:tcPr>
          <w:p w14:paraId="396FE2BE" w14:textId="271EA2F1" w:rsidR="1E71756B" w:rsidRDefault="1E71756B" w:rsidP="1E71756B">
            <w:pPr>
              <w:ind w:left="67"/>
              <w:jc w:val="center"/>
              <w:rPr>
                <w:rFonts w:ascii="Cambria" w:hAnsi="Cambria"/>
                <w:sz w:val="20"/>
                <w:szCs w:val="20"/>
              </w:rPr>
            </w:pPr>
            <w:r w:rsidRPr="1E71756B">
              <w:rPr>
                <w:rFonts w:ascii="Cambria" w:hAnsi="Cambria"/>
                <w:sz w:val="20"/>
                <w:szCs w:val="20"/>
              </w:rPr>
              <w:t>43</w:t>
            </w:r>
          </w:p>
        </w:tc>
        <w:tc>
          <w:tcPr>
            <w:tcW w:w="1134" w:type="dxa"/>
            <w:gridSpan w:val="2"/>
            <w:shd w:val="clear" w:color="auto" w:fill="auto"/>
            <w:vAlign w:val="center"/>
          </w:tcPr>
          <w:p w14:paraId="4ABAF719"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5</w:t>
            </w:r>
          </w:p>
        </w:tc>
      </w:tr>
      <w:tr w:rsidR="1E71756B" w14:paraId="5E335213" w14:textId="77777777" w:rsidTr="001817E6">
        <w:trPr>
          <w:gridAfter w:val="1"/>
          <w:wAfter w:w="9" w:type="dxa"/>
          <w:trHeight w:val="543"/>
        </w:trPr>
        <w:tc>
          <w:tcPr>
            <w:tcW w:w="493" w:type="dxa"/>
            <w:vMerge/>
          </w:tcPr>
          <w:p w14:paraId="30AC3A25" w14:textId="77777777" w:rsidR="00E24942" w:rsidRDefault="00E24942"/>
        </w:tc>
        <w:tc>
          <w:tcPr>
            <w:tcW w:w="708" w:type="dxa"/>
            <w:vMerge/>
          </w:tcPr>
          <w:p w14:paraId="0B34EB56" w14:textId="77777777" w:rsidR="00E24942" w:rsidRDefault="00E24942"/>
        </w:tc>
        <w:tc>
          <w:tcPr>
            <w:tcW w:w="2694" w:type="dxa"/>
            <w:shd w:val="clear" w:color="auto" w:fill="auto"/>
            <w:vAlign w:val="center"/>
          </w:tcPr>
          <w:p w14:paraId="22DCE7E5" w14:textId="77777777" w:rsidR="1E71756B" w:rsidRDefault="1E71756B" w:rsidP="1E71756B">
            <w:pPr>
              <w:jc w:val="center"/>
              <w:rPr>
                <w:rFonts w:ascii="Cambria" w:hAnsi="Cambria"/>
                <w:sz w:val="20"/>
                <w:szCs w:val="20"/>
              </w:rPr>
            </w:pPr>
            <w:r w:rsidRPr="1E71756B">
              <w:rPr>
                <w:rFonts w:ascii="Cambria" w:hAnsi="Cambria"/>
                <w:sz w:val="20"/>
                <w:szCs w:val="20"/>
              </w:rPr>
              <w:t>Gospodarka wodno-ściekowa</w:t>
            </w:r>
          </w:p>
        </w:tc>
        <w:tc>
          <w:tcPr>
            <w:tcW w:w="1276" w:type="dxa"/>
            <w:shd w:val="clear" w:color="auto" w:fill="auto"/>
            <w:vAlign w:val="center"/>
          </w:tcPr>
          <w:p w14:paraId="54A0FED1"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417" w:type="dxa"/>
            <w:gridSpan w:val="2"/>
            <w:shd w:val="clear" w:color="auto" w:fill="FFFFFF" w:themeFill="background1"/>
            <w:vAlign w:val="center"/>
          </w:tcPr>
          <w:p w14:paraId="03F85F0C" w14:textId="7CA45D92" w:rsidR="1E71756B" w:rsidRDefault="1E71756B" w:rsidP="1E71756B">
            <w:pPr>
              <w:ind w:left="67"/>
              <w:jc w:val="center"/>
              <w:rPr>
                <w:rFonts w:ascii="Cambria" w:hAnsi="Cambria"/>
                <w:sz w:val="20"/>
                <w:szCs w:val="20"/>
              </w:rPr>
            </w:pPr>
            <w:r w:rsidRPr="1E71756B">
              <w:rPr>
                <w:rFonts w:ascii="Cambria" w:hAnsi="Cambria"/>
                <w:sz w:val="20"/>
                <w:szCs w:val="20"/>
              </w:rPr>
              <w:t>60</w:t>
            </w:r>
          </w:p>
        </w:tc>
        <w:tc>
          <w:tcPr>
            <w:tcW w:w="1701" w:type="dxa"/>
            <w:gridSpan w:val="2"/>
            <w:shd w:val="clear" w:color="auto" w:fill="FFFFFF" w:themeFill="background1"/>
            <w:vAlign w:val="center"/>
          </w:tcPr>
          <w:p w14:paraId="2843F8CB" w14:textId="762A8167" w:rsidR="1E71756B" w:rsidRDefault="1E71756B" w:rsidP="1E71756B">
            <w:pPr>
              <w:ind w:left="67"/>
              <w:jc w:val="center"/>
              <w:rPr>
                <w:rFonts w:ascii="Cambria" w:hAnsi="Cambria"/>
                <w:sz w:val="20"/>
                <w:szCs w:val="20"/>
              </w:rPr>
            </w:pPr>
            <w:r w:rsidRPr="1E71756B">
              <w:rPr>
                <w:rFonts w:ascii="Cambria" w:hAnsi="Cambria"/>
                <w:sz w:val="20"/>
                <w:szCs w:val="20"/>
              </w:rPr>
              <w:t>38</w:t>
            </w:r>
          </w:p>
        </w:tc>
        <w:tc>
          <w:tcPr>
            <w:tcW w:w="1134" w:type="dxa"/>
            <w:gridSpan w:val="2"/>
            <w:shd w:val="clear" w:color="auto" w:fill="auto"/>
            <w:vAlign w:val="center"/>
          </w:tcPr>
          <w:p w14:paraId="752F278A"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4</w:t>
            </w:r>
          </w:p>
        </w:tc>
      </w:tr>
      <w:tr w:rsidR="1E71756B" w14:paraId="43AD03AD" w14:textId="77777777" w:rsidTr="001817E6">
        <w:trPr>
          <w:gridAfter w:val="1"/>
          <w:wAfter w:w="9" w:type="dxa"/>
          <w:trHeight w:val="579"/>
        </w:trPr>
        <w:tc>
          <w:tcPr>
            <w:tcW w:w="493" w:type="dxa"/>
            <w:vMerge/>
          </w:tcPr>
          <w:p w14:paraId="564BBD99" w14:textId="77777777" w:rsidR="00E24942" w:rsidRDefault="00E24942"/>
        </w:tc>
        <w:tc>
          <w:tcPr>
            <w:tcW w:w="708" w:type="dxa"/>
            <w:vMerge/>
          </w:tcPr>
          <w:p w14:paraId="171399FE" w14:textId="77777777" w:rsidR="00E24942" w:rsidRDefault="00E24942"/>
        </w:tc>
        <w:tc>
          <w:tcPr>
            <w:tcW w:w="2694" w:type="dxa"/>
            <w:shd w:val="clear" w:color="auto" w:fill="auto"/>
            <w:vAlign w:val="center"/>
          </w:tcPr>
          <w:p w14:paraId="5F6632EC" w14:textId="77777777" w:rsidR="1E71756B" w:rsidRDefault="1E71756B" w:rsidP="1E71756B">
            <w:pPr>
              <w:jc w:val="center"/>
              <w:rPr>
                <w:rFonts w:ascii="Cambria" w:hAnsi="Cambria"/>
                <w:sz w:val="20"/>
                <w:szCs w:val="20"/>
              </w:rPr>
            </w:pPr>
            <w:r w:rsidRPr="1E71756B">
              <w:rPr>
                <w:rFonts w:ascii="Cambria" w:hAnsi="Cambria"/>
                <w:sz w:val="20"/>
                <w:szCs w:val="20"/>
              </w:rPr>
              <w:t>Projekt inżynierski</w:t>
            </w:r>
          </w:p>
        </w:tc>
        <w:tc>
          <w:tcPr>
            <w:tcW w:w="1276" w:type="dxa"/>
            <w:shd w:val="clear" w:color="auto" w:fill="auto"/>
            <w:vAlign w:val="center"/>
          </w:tcPr>
          <w:p w14:paraId="17340826" w14:textId="77777777" w:rsidR="1E71756B" w:rsidRDefault="1E71756B" w:rsidP="1E71756B">
            <w:pPr>
              <w:ind w:left="67"/>
              <w:jc w:val="center"/>
              <w:rPr>
                <w:rFonts w:ascii="Cambria" w:hAnsi="Cambria"/>
                <w:sz w:val="20"/>
                <w:szCs w:val="20"/>
              </w:rPr>
            </w:pPr>
            <w:r w:rsidRPr="1E71756B">
              <w:rPr>
                <w:rFonts w:ascii="Cambria" w:hAnsi="Cambria"/>
                <w:sz w:val="20"/>
                <w:szCs w:val="20"/>
              </w:rPr>
              <w:t>w/p</w:t>
            </w:r>
          </w:p>
        </w:tc>
        <w:tc>
          <w:tcPr>
            <w:tcW w:w="1417" w:type="dxa"/>
            <w:gridSpan w:val="2"/>
            <w:shd w:val="clear" w:color="auto" w:fill="FFFFFF" w:themeFill="background1"/>
            <w:vAlign w:val="center"/>
          </w:tcPr>
          <w:p w14:paraId="66F48C66" w14:textId="70108B54" w:rsidR="1E71756B" w:rsidRDefault="1E71756B" w:rsidP="1E71756B">
            <w:pPr>
              <w:ind w:left="67"/>
              <w:jc w:val="center"/>
              <w:rPr>
                <w:rFonts w:ascii="Cambria" w:hAnsi="Cambria"/>
                <w:sz w:val="20"/>
                <w:szCs w:val="20"/>
              </w:rPr>
            </w:pPr>
            <w:r w:rsidRPr="1E71756B">
              <w:rPr>
                <w:rFonts w:ascii="Cambria" w:hAnsi="Cambria"/>
                <w:sz w:val="20"/>
                <w:szCs w:val="20"/>
              </w:rPr>
              <w:t>60</w:t>
            </w:r>
          </w:p>
        </w:tc>
        <w:tc>
          <w:tcPr>
            <w:tcW w:w="1701" w:type="dxa"/>
            <w:gridSpan w:val="2"/>
            <w:shd w:val="clear" w:color="auto" w:fill="FFFFFF" w:themeFill="background1"/>
            <w:vAlign w:val="center"/>
          </w:tcPr>
          <w:p w14:paraId="73C5E1AE" w14:textId="511C4C64" w:rsidR="1E71756B" w:rsidRDefault="1E71756B" w:rsidP="1E71756B">
            <w:pPr>
              <w:ind w:left="67"/>
              <w:jc w:val="center"/>
              <w:rPr>
                <w:rFonts w:ascii="Cambria" w:hAnsi="Cambria"/>
                <w:sz w:val="20"/>
                <w:szCs w:val="20"/>
              </w:rPr>
            </w:pPr>
            <w:r w:rsidRPr="1E71756B">
              <w:rPr>
                <w:rFonts w:ascii="Cambria" w:hAnsi="Cambria"/>
                <w:sz w:val="20"/>
                <w:szCs w:val="20"/>
              </w:rPr>
              <w:t>33</w:t>
            </w:r>
          </w:p>
        </w:tc>
        <w:tc>
          <w:tcPr>
            <w:tcW w:w="1134" w:type="dxa"/>
            <w:gridSpan w:val="2"/>
            <w:shd w:val="clear" w:color="auto" w:fill="auto"/>
            <w:vAlign w:val="center"/>
          </w:tcPr>
          <w:p w14:paraId="536DFFB7"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4</w:t>
            </w:r>
          </w:p>
        </w:tc>
      </w:tr>
      <w:tr w:rsidR="1E71756B" w14:paraId="0E05CB52" w14:textId="77777777" w:rsidTr="001817E6">
        <w:trPr>
          <w:trHeight w:val="600"/>
        </w:trPr>
        <w:tc>
          <w:tcPr>
            <w:tcW w:w="5180" w:type="dxa"/>
            <w:gridSpan w:val="5"/>
            <w:shd w:val="clear" w:color="auto" w:fill="auto"/>
            <w:vAlign w:val="center"/>
          </w:tcPr>
          <w:p w14:paraId="3781BB61" w14:textId="77777777" w:rsidR="1E71756B" w:rsidRDefault="1E71756B" w:rsidP="1E71756B">
            <w:pPr>
              <w:ind w:left="67"/>
              <w:jc w:val="right"/>
              <w:rPr>
                <w:rFonts w:ascii="Cambria" w:hAnsi="Cambria"/>
                <w:b/>
                <w:bCs/>
                <w:sz w:val="20"/>
                <w:szCs w:val="20"/>
              </w:rPr>
            </w:pPr>
            <w:r w:rsidRPr="1E71756B">
              <w:rPr>
                <w:rFonts w:ascii="Cambria" w:hAnsi="Cambria"/>
                <w:b/>
                <w:bCs/>
                <w:sz w:val="20"/>
                <w:szCs w:val="20"/>
              </w:rPr>
              <w:t>Razem:</w:t>
            </w:r>
          </w:p>
        </w:tc>
        <w:tc>
          <w:tcPr>
            <w:tcW w:w="1417" w:type="dxa"/>
            <w:gridSpan w:val="2"/>
            <w:shd w:val="clear" w:color="auto" w:fill="FFFFFF" w:themeFill="background1"/>
            <w:vAlign w:val="center"/>
          </w:tcPr>
          <w:p w14:paraId="3FDC5459"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2955</w:t>
            </w:r>
          </w:p>
        </w:tc>
        <w:tc>
          <w:tcPr>
            <w:tcW w:w="1701" w:type="dxa"/>
            <w:gridSpan w:val="2"/>
            <w:shd w:val="clear" w:color="auto" w:fill="FFFFFF" w:themeFill="background1"/>
            <w:vAlign w:val="center"/>
          </w:tcPr>
          <w:p w14:paraId="58F06DC6" w14:textId="09D44731" w:rsidR="238DBA44" w:rsidRDefault="238DBA44" w:rsidP="1E71756B">
            <w:pPr>
              <w:spacing w:line="259" w:lineRule="auto"/>
              <w:ind w:left="67"/>
              <w:jc w:val="center"/>
              <w:rPr>
                <w:rFonts w:ascii="Cambria" w:hAnsi="Cambria"/>
                <w:b/>
                <w:bCs/>
              </w:rPr>
            </w:pPr>
            <w:r w:rsidRPr="1E71756B">
              <w:rPr>
                <w:rFonts w:ascii="Cambria" w:hAnsi="Cambria"/>
                <w:b/>
                <w:bCs/>
                <w:sz w:val="20"/>
                <w:szCs w:val="20"/>
              </w:rPr>
              <w:t>960</w:t>
            </w:r>
          </w:p>
        </w:tc>
        <w:tc>
          <w:tcPr>
            <w:tcW w:w="1134" w:type="dxa"/>
            <w:gridSpan w:val="2"/>
            <w:shd w:val="clear" w:color="auto" w:fill="FFFFFF" w:themeFill="background1"/>
            <w:vAlign w:val="center"/>
          </w:tcPr>
          <w:p w14:paraId="753391D1" w14:textId="03C899DB" w:rsidR="238DBA44" w:rsidRDefault="238DBA44" w:rsidP="1E71756B">
            <w:pPr>
              <w:spacing w:line="259" w:lineRule="auto"/>
              <w:ind w:left="67"/>
              <w:jc w:val="center"/>
              <w:rPr>
                <w:rFonts w:ascii="Cambria" w:hAnsi="Cambria"/>
                <w:b/>
                <w:bCs/>
              </w:rPr>
            </w:pPr>
            <w:r w:rsidRPr="1E71756B">
              <w:rPr>
                <w:rFonts w:ascii="Cambria" w:hAnsi="Cambria"/>
                <w:b/>
                <w:bCs/>
                <w:sz w:val="20"/>
                <w:szCs w:val="20"/>
              </w:rPr>
              <w:t>64</w:t>
            </w:r>
          </w:p>
        </w:tc>
      </w:tr>
    </w:tbl>
    <w:p w14:paraId="265A3489" w14:textId="6458604B" w:rsidR="009D2FA3" w:rsidRPr="001817E6" w:rsidRDefault="009D2FA3" w:rsidP="009D2FA3">
      <w:pPr>
        <w:spacing w:line="360" w:lineRule="auto"/>
        <w:jc w:val="both"/>
        <w:rPr>
          <w:rFonts w:ascii="Cambria" w:eastAsia="Calibri" w:hAnsi="Cambria"/>
          <w:b/>
          <w:sz w:val="12"/>
          <w:szCs w:val="12"/>
          <w:lang w:eastAsia="en-US"/>
        </w:rPr>
      </w:pPr>
    </w:p>
    <w:bookmarkEnd w:id="2"/>
    <w:p w14:paraId="145E5FDC" w14:textId="7A91AEB1" w:rsidR="00A34867" w:rsidRPr="00513860" w:rsidRDefault="00A34867" w:rsidP="00A34867">
      <w:pPr>
        <w:numPr>
          <w:ilvl w:val="0"/>
          <w:numId w:val="9"/>
        </w:numPr>
        <w:spacing w:line="360" w:lineRule="auto"/>
        <w:jc w:val="both"/>
        <w:rPr>
          <w:rFonts w:ascii="Cambria" w:eastAsia="Cambria" w:hAnsi="Cambria" w:cs="Cambria"/>
          <w:b/>
          <w:sz w:val="22"/>
          <w:szCs w:val="22"/>
          <w:lang w:eastAsia="en-US"/>
        </w:rPr>
      </w:pPr>
      <w:r w:rsidRPr="00513860">
        <w:rPr>
          <w:rFonts w:ascii="Cambria" w:hAnsi="Cambria"/>
          <w:b/>
          <w:sz w:val="22"/>
          <w:szCs w:val="22"/>
        </w:rPr>
        <w:t>Wymiar, zasady i forma odbywania praktyki oraz liczba punktów ECTS.</w:t>
      </w:r>
    </w:p>
    <w:p w14:paraId="1AE3A094" w14:textId="77777777" w:rsidR="00A34867" w:rsidRPr="00513860" w:rsidRDefault="00A34867" w:rsidP="00A34867">
      <w:pPr>
        <w:spacing w:line="360" w:lineRule="auto"/>
        <w:ind w:left="-11" w:firstLine="720"/>
        <w:jc w:val="both"/>
        <w:rPr>
          <w:rFonts w:ascii="Cambria" w:hAnsi="Cambria"/>
          <w:sz w:val="22"/>
          <w:szCs w:val="22"/>
        </w:rPr>
      </w:pPr>
      <w:r w:rsidRPr="00513860">
        <w:rPr>
          <w:rFonts w:ascii="Cambria" w:hAnsi="Cambria"/>
          <w:sz w:val="22"/>
          <w:szCs w:val="22"/>
        </w:rPr>
        <w:t xml:space="preserve">W toku 7 semestrów studiów inżynierskich na kierunku </w:t>
      </w:r>
      <w:r w:rsidRPr="00513860">
        <w:rPr>
          <w:rFonts w:ascii="Cambria" w:hAnsi="Cambria"/>
          <w:i/>
          <w:sz w:val="22"/>
          <w:szCs w:val="22"/>
        </w:rPr>
        <w:t>energetyka</w:t>
      </w:r>
      <w:r w:rsidRPr="00513860">
        <w:rPr>
          <w:rFonts w:ascii="Cambria" w:hAnsi="Cambria"/>
          <w:sz w:val="22"/>
          <w:szCs w:val="22"/>
        </w:rPr>
        <w:t xml:space="preserve"> studenci </w:t>
      </w:r>
      <w:bookmarkStart w:id="6" w:name="_Hlk106211299"/>
      <w:r w:rsidRPr="00513860">
        <w:rPr>
          <w:rFonts w:ascii="Cambria" w:hAnsi="Cambria"/>
          <w:sz w:val="22"/>
          <w:szCs w:val="22"/>
        </w:rPr>
        <w:t xml:space="preserve">odbywają sześciomiesięczne praktyki zawodowe, po 8 tygodni na pierwszym, drugim oraz trzecim roku studiów. Obowiązuje zaliczenie bez oceny. Tygodniowy czas pracy studenta odbywającego praktykę jest zgodny z podstawowym systemem czasu pracy określonym w art. 129 § 1 kodeksu </w:t>
      </w:r>
      <w:r w:rsidRPr="00513860">
        <w:rPr>
          <w:rFonts w:ascii="Cambria" w:hAnsi="Cambria"/>
          <w:sz w:val="22"/>
          <w:szCs w:val="22"/>
        </w:rPr>
        <w:lastRenderedPageBreak/>
        <w:t>pracy. Praca w godzinach nadliczbowych, w nocy, w soboty, niedziele i święta może być wykonywana przez studenta jedynie za jego zgodą.  Łącznie student realizuje 960 godzin praktyk zawodowych co odpowiada 36 punktom ECTS.</w:t>
      </w:r>
      <w:bookmarkEnd w:id="6"/>
    </w:p>
    <w:p w14:paraId="299407C3" w14:textId="77777777" w:rsidR="00A34867" w:rsidRPr="00513860" w:rsidRDefault="00A34867" w:rsidP="00A34867">
      <w:pPr>
        <w:spacing w:line="360" w:lineRule="auto"/>
        <w:ind w:left="-11" w:firstLine="720"/>
        <w:jc w:val="both"/>
        <w:rPr>
          <w:rFonts w:ascii="Cambria" w:hAnsi="Cambria"/>
          <w:sz w:val="22"/>
          <w:szCs w:val="22"/>
        </w:rPr>
      </w:pPr>
      <w:r w:rsidRPr="00513860">
        <w:rPr>
          <w:rFonts w:ascii="Cambria" w:hAnsi="Cambria"/>
          <w:sz w:val="22"/>
          <w:szCs w:val="22"/>
        </w:rPr>
        <w:t xml:space="preserve">Podczas praktyk studenci weryfikują swoją wiedzę w praktyce, sprawdzają i podnoszą swoje kwalifikacje zawodowe, a także zapoznają się z perspektywami na rynku pracy. Podpisane z firmami regionu umowy intencyjne dotyczące przyjęcia na praktyki zawodowe studentów kierunku </w:t>
      </w:r>
      <w:r w:rsidRPr="00513860">
        <w:rPr>
          <w:rFonts w:ascii="Cambria" w:hAnsi="Cambria"/>
          <w:i/>
          <w:sz w:val="22"/>
          <w:szCs w:val="22"/>
        </w:rPr>
        <w:t>energetyka</w:t>
      </w:r>
      <w:r w:rsidRPr="00513860">
        <w:rPr>
          <w:rFonts w:ascii="Cambria" w:hAnsi="Cambria"/>
          <w:sz w:val="22"/>
          <w:szCs w:val="22"/>
        </w:rPr>
        <w:t xml:space="preserve"> pozwalają na realizację praktyk i pomagają w odnalezieniu się przyszłych absolwentów na regionalnym rynku pracy.  </w:t>
      </w:r>
    </w:p>
    <w:p w14:paraId="2EFA8DF2" w14:textId="77777777" w:rsidR="00A34867" w:rsidRPr="00513860" w:rsidRDefault="00A34867" w:rsidP="00A34867">
      <w:pPr>
        <w:spacing w:line="360" w:lineRule="auto"/>
        <w:ind w:left="-11" w:firstLine="720"/>
        <w:jc w:val="both"/>
        <w:rPr>
          <w:rFonts w:ascii="Cambria" w:hAnsi="Cambria"/>
          <w:sz w:val="22"/>
          <w:szCs w:val="22"/>
        </w:rPr>
      </w:pPr>
      <w:r w:rsidRPr="00513860">
        <w:rPr>
          <w:rFonts w:ascii="Cambria" w:hAnsi="Cambria"/>
          <w:sz w:val="22"/>
          <w:szCs w:val="22"/>
        </w:rPr>
        <w:t xml:space="preserve">Istnieje możliwość odbycia praktyki za granicą. Dokumenty kierujące na praktykę za granicą wydawane są w języku polskim. Warunkiem jej zaliczenia jest przedłożenie przez studenta obowiązujących w Uczelni dokumentów przetłumaczonych na język polski przez tłumacza przysięgłego. Koszty związane z praktyką zagraniczną w całości pokrywa student. </w:t>
      </w:r>
    </w:p>
    <w:p w14:paraId="5D24490A" w14:textId="5412F373" w:rsidR="00A34867" w:rsidRPr="00513860" w:rsidRDefault="00A34867" w:rsidP="00A34867">
      <w:pPr>
        <w:spacing w:line="360" w:lineRule="auto"/>
        <w:ind w:firstLine="709"/>
        <w:jc w:val="both"/>
        <w:rPr>
          <w:rFonts w:ascii="Cambria" w:hAnsi="Cambria"/>
          <w:sz w:val="22"/>
          <w:szCs w:val="22"/>
        </w:rPr>
      </w:pPr>
      <w:r w:rsidRPr="00513860">
        <w:rPr>
          <w:rFonts w:ascii="Cambria" w:hAnsi="Cambria"/>
          <w:sz w:val="22"/>
          <w:szCs w:val="22"/>
        </w:rPr>
        <w:t xml:space="preserve">Szczegółowy zakres oraz formy odbywania praktyki  na studiach pierwszego stopnia na kierunku </w:t>
      </w:r>
      <w:r w:rsidRPr="00513860">
        <w:rPr>
          <w:rFonts w:ascii="Cambria" w:hAnsi="Cambria"/>
          <w:i/>
          <w:iCs/>
          <w:sz w:val="22"/>
          <w:szCs w:val="22"/>
        </w:rPr>
        <w:t>energetyka</w:t>
      </w:r>
      <w:r w:rsidRPr="00513860">
        <w:rPr>
          <w:rFonts w:ascii="Cambria" w:hAnsi="Cambria"/>
          <w:sz w:val="22"/>
          <w:szCs w:val="22"/>
        </w:rPr>
        <w:t xml:space="preserve"> – profil praktyczny reguluje Regulamin Praktyk Zawodowych stanowiący </w:t>
      </w:r>
      <w:r w:rsidRPr="00513860">
        <w:rPr>
          <w:rFonts w:ascii="Cambria" w:hAnsi="Cambria"/>
          <w:b/>
          <w:bCs/>
          <w:sz w:val="22"/>
          <w:szCs w:val="22"/>
        </w:rPr>
        <w:t>załącznik nr 5</w:t>
      </w:r>
      <w:r w:rsidRPr="00513860">
        <w:rPr>
          <w:rFonts w:ascii="Cambria" w:hAnsi="Cambria"/>
          <w:sz w:val="22"/>
          <w:szCs w:val="22"/>
        </w:rPr>
        <w:t>.</w:t>
      </w:r>
    </w:p>
    <w:p w14:paraId="13706D72" w14:textId="77777777" w:rsidR="00A34867" w:rsidRPr="00513860" w:rsidRDefault="00A34867" w:rsidP="00A34867">
      <w:pPr>
        <w:spacing w:line="360" w:lineRule="auto"/>
        <w:ind w:left="720"/>
        <w:jc w:val="both"/>
        <w:rPr>
          <w:rFonts w:ascii="Cambria" w:eastAsia="Calibri" w:hAnsi="Cambria"/>
          <w:b/>
          <w:sz w:val="12"/>
          <w:szCs w:val="12"/>
          <w:lang w:eastAsia="en-US"/>
        </w:rPr>
      </w:pPr>
    </w:p>
    <w:p w14:paraId="256F65DA" w14:textId="77777777" w:rsidR="007A0CD6" w:rsidRPr="00513860" w:rsidRDefault="007A0CD6" w:rsidP="00A34867">
      <w:pPr>
        <w:numPr>
          <w:ilvl w:val="0"/>
          <w:numId w:val="9"/>
        </w:numPr>
        <w:spacing w:line="360" w:lineRule="auto"/>
        <w:jc w:val="both"/>
        <w:rPr>
          <w:rFonts w:ascii="Cambria" w:eastAsia="Calibri" w:hAnsi="Cambria"/>
          <w:b/>
          <w:sz w:val="22"/>
          <w:szCs w:val="22"/>
          <w:lang w:eastAsia="en-US"/>
        </w:rPr>
      </w:pPr>
      <w:r w:rsidRPr="00513860">
        <w:rPr>
          <w:rFonts w:ascii="Cambria" w:hAnsi="Cambria"/>
          <w:b/>
          <w:sz w:val="22"/>
          <w:szCs w:val="22"/>
        </w:rPr>
        <w:t xml:space="preserve">Wymogi związane z ukończeniem studiów i uzyskaniem dyplomu. </w:t>
      </w:r>
    </w:p>
    <w:p w14:paraId="3DA31272" w14:textId="77777777" w:rsidR="009908F7" w:rsidRPr="00513860" w:rsidRDefault="009908F7" w:rsidP="009908F7">
      <w:pPr>
        <w:spacing w:line="360" w:lineRule="auto"/>
        <w:ind w:left="-13" w:firstLine="722"/>
        <w:jc w:val="both"/>
        <w:rPr>
          <w:rFonts w:ascii="Cambria" w:hAnsi="Cambria"/>
          <w:sz w:val="22"/>
          <w:szCs w:val="22"/>
        </w:rPr>
      </w:pPr>
      <w:r w:rsidRPr="00513860">
        <w:rPr>
          <w:rFonts w:ascii="Cambria" w:hAnsi="Cambria"/>
          <w:sz w:val="22"/>
          <w:szCs w:val="22"/>
        </w:rPr>
        <w:t xml:space="preserve">Absolwenci studiów pierwszego stopnia na kierunku </w:t>
      </w:r>
      <w:r w:rsidRPr="00513860">
        <w:rPr>
          <w:rFonts w:ascii="Cambria" w:hAnsi="Cambria"/>
          <w:i/>
          <w:sz w:val="22"/>
          <w:szCs w:val="22"/>
        </w:rPr>
        <w:t xml:space="preserve">energetyka </w:t>
      </w:r>
      <w:r w:rsidRPr="00513860">
        <w:rPr>
          <w:rFonts w:ascii="Cambria" w:hAnsi="Cambria"/>
          <w:sz w:val="22"/>
          <w:szCs w:val="22"/>
        </w:rPr>
        <w:t>otrzymują tytuł zawodowy inżyniera. Warunkiem uzyskania tytułu inżyniera jest złożenie pracy dyplomowej i uzyskania z niej co najmniej oceny dostatecznej oraz zdanie egzaminu dyplomowego z</w:t>
      </w:r>
      <w:r w:rsidR="00D95D48" w:rsidRPr="00513860">
        <w:rPr>
          <w:rFonts w:ascii="Cambria" w:hAnsi="Cambria"/>
          <w:sz w:val="22"/>
          <w:szCs w:val="22"/>
        </w:rPr>
        <w:t> </w:t>
      </w:r>
      <w:r w:rsidRPr="00513860">
        <w:rPr>
          <w:rFonts w:ascii="Cambria" w:hAnsi="Cambria"/>
          <w:sz w:val="22"/>
          <w:szCs w:val="22"/>
        </w:rPr>
        <w:t xml:space="preserve">wynikiem pozytywnym, pod warunkiem wcześniejszego uzyskania zaliczenia wszystkich przedmiotów, zdania wszystkich egzaminów przewidzianych planem studiów oraz zaliczenia praktyk. </w:t>
      </w:r>
    </w:p>
    <w:p w14:paraId="3407665F" w14:textId="77777777" w:rsidR="009908F7" w:rsidRPr="00513860" w:rsidRDefault="009908F7" w:rsidP="009908F7">
      <w:pPr>
        <w:spacing w:line="360" w:lineRule="auto"/>
        <w:ind w:left="-13" w:firstLine="722"/>
        <w:jc w:val="both"/>
        <w:rPr>
          <w:rFonts w:ascii="Cambria" w:hAnsi="Cambria"/>
          <w:sz w:val="22"/>
          <w:szCs w:val="22"/>
        </w:rPr>
      </w:pPr>
      <w:r w:rsidRPr="00513860">
        <w:rPr>
          <w:rFonts w:ascii="Cambria" w:hAnsi="Cambria"/>
          <w:sz w:val="22"/>
          <w:szCs w:val="22"/>
        </w:rPr>
        <w:t>Procedura złożenia pracy dyplomowej oraz egzaminu dyplomowego została opisana w</w:t>
      </w:r>
      <w:r w:rsidR="00D95D48" w:rsidRPr="00513860">
        <w:rPr>
          <w:rFonts w:ascii="Cambria" w:hAnsi="Cambria"/>
          <w:sz w:val="22"/>
          <w:szCs w:val="22"/>
        </w:rPr>
        <w:t> </w:t>
      </w:r>
      <w:r w:rsidRPr="00513860">
        <w:rPr>
          <w:rFonts w:ascii="Cambria" w:hAnsi="Cambria"/>
          <w:sz w:val="22"/>
          <w:szCs w:val="22"/>
        </w:rPr>
        <w:t xml:space="preserve">zbiorze procedur stanowiących załącznik do Wydziałowej Księgi Jakości. Praca dyplomowa musi spełniać wymogi formalne i edycyjne określone w dokumencie Standardy pracy dyplomowej, który jest dostępny na stronie internetowej Uczelni: www.ajp.edu.pl </w:t>
      </w:r>
    </w:p>
    <w:p w14:paraId="4F6C9E0A" w14:textId="77777777" w:rsidR="00A34867" w:rsidRPr="00513860" w:rsidRDefault="00A34867" w:rsidP="00A34867">
      <w:pPr>
        <w:spacing w:line="360" w:lineRule="auto"/>
        <w:ind w:firstLine="708"/>
        <w:jc w:val="both"/>
        <w:rPr>
          <w:rFonts w:ascii="Cambria" w:hAnsi="Cambria"/>
          <w:sz w:val="22"/>
          <w:szCs w:val="22"/>
        </w:rPr>
      </w:pPr>
      <w:r w:rsidRPr="00513860">
        <w:rPr>
          <w:rFonts w:ascii="Cambria" w:hAnsi="Cambria"/>
          <w:sz w:val="22"/>
          <w:szCs w:val="22"/>
        </w:rPr>
        <w:t>Ogólne zasady dotyczące</w:t>
      </w:r>
      <w:r w:rsidRPr="00513860">
        <w:rPr>
          <w:rFonts w:ascii="Cambria" w:hAnsi="Cambria"/>
          <w:color w:val="FF0000"/>
          <w:sz w:val="22"/>
          <w:szCs w:val="22"/>
        </w:rPr>
        <w:t xml:space="preserve"> </w:t>
      </w:r>
      <w:r w:rsidRPr="00513860">
        <w:rPr>
          <w:rFonts w:ascii="Cambria" w:hAnsi="Cambria"/>
          <w:sz w:val="22"/>
          <w:szCs w:val="22"/>
        </w:rPr>
        <w:t>pracy dyplomowej oraz warunków przeprowadzania egzaminów dyplomowych zostały określone w Regulaminie Studiów Akademii im. Jakuba z Paradyża w Gorzowie Wielkopolskim</w:t>
      </w:r>
      <w:r w:rsidRPr="00513860" w:rsidDel="00774240">
        <w:rPr>
          <w:rFonts w:ascii="Cambria" w:hAnsi="Cambria"/>
          <w:sz w:val="22"/>
          <w:szCs w:val="22"/>
        </w:rPr>
        <w:t xml:space="preserve"> </w:t>
      </w:r>
      <w:r w:rsidRPr="00513860">
        <w:rPr>
          <w:rFonts w:ascii="Cambria" w:hAnsi="Cambria"/>
          <w:sz w:val="22"/>
          <w:szCs w:val="22"/>
        </w:rPr>
        <w:t xml:space="preserve">stanowiącym załącznik do Uchwały Nr 68/000/2021 Senatu AJP z dnia 14 grudnia 2021 r., Zasady obrony pracy dyplomowej w Akademii im. Jakuba z Paradyża w Gorzowie Wielkopolskim reguluje Zarządzenie nr 34/0101/2021 Rektora AJP z dnia 20 maja 2021 r. w sprawie prac dyplomowych i egzaminów dyplomowych na studiach prowadzonych w Akademii im. Jakuba z Paradyża. </w:t>
      </w:r>
    </w:p>
    <w:p w14:paraId="63668176" w14:textId="77777777" w:rsidR="009908F7" w:rsidRPr="00513860" w:rsidRDefault="009908F7" w:rsidP="009908F7">
      <w:pPr>
        <w:spacing w:line="360" w:lineRule="auto"/>
        <w:ind w:left="-13" w:firstLine="722"/>
        <w:jc w:val="both"/>
        <w:rPr>
          <w:rFonts w:ascii="Cambria" w:hAnsi="Cambria"/>
          <w:sz w:val="22"/>
          <w:szCs w:val="22"/>
        </w:rPr>
      </w:pPr>
      <w:r w:rsidRPr="00513860">
        <w:rPr>
          <w:rFonts w:ascii="Cambria" w:hAnsi="Cambria"/>
          <w:sz w:val="22"/>
          <w:szCs w:val="22"/>
        </w:rPr>
        <w:t xml:space="preserve">Wykaz egzaminów kończących semestry, sposób oceniania i składowe oceny końcowej wynikają bezpośrednio ze struktury planu studiów, tabel semestralnych, rocznych oraz kart przedmiotów przewidzianych planem studiów na kierunku </w:t>
      </w:r>
      <w:r w:rsidRPr="00513860">
        <w:rPr>
          <w:rFonts w:ascii="Cambria" w:hAnsi="Cambria"/>
          <w:i/>
          <w:sz w:val="22"/>
          <w:szCs w:val="22"/>
        </w:rPr>
        <w:t>energetyka</w:t>
      </w:r>
      <w:r w:rsidRPr="00513860">
        <w:rPr>
          <w:rFonts w:ascii="Cambria" w:hAnsi="Cambria"/>
          <w:sz w:val="22"/>
          <w:szCs w:val="22"/>
        </w:rPr>
        <w:t xml:space="preserve">. </w:t>
      </w:r>
    </w:p>
    <w:p w14:paraId="6E816EC5" w14:textId="77777777" w:rsidR="00A837C9" w:rsidRPr="00513860" w:rsidRDefault="00A837C9" w:rsidP="00A837C9">
      <w:pPr>
        <w:tabs>
          <w:tab w:val="num" w:pos="284"/>
          <w:tab w:val="num" w:pos="709"/>
        </w:tabs>
        <w:spacing w:line="360" w:lineRule="auto"/>
        <w:ind w:firstLine="360"/>
        <w:jc w:val="both"/>
        <w:rPr>
          <w:rFonts w:ascii="Cambria" w:hAnsi="Cambria"/>
          <w:spacing w:val="-4"/>
          <w:sz w:val="8"/>
          <w:szCs w:val="8"/>
        </w:rPr>
      </w:pPr>
    </w:p>
    <w:p w14:paraId="52D8EE59" w14:textId="77777777" w:rsidR="00A24874" w:rsidRPr="00513860" w:rsidRDefault="00A24874" w:rsidP="00A34867">
      <w:pPr>
        <w:numPr>
          <w:ilvl w:val="0"/>
          <w:numId w:val="9"/>
        </w:numPr>
        <w:spacing w:line="360" w:lineRule="auto"/>
        <w:jc w:val="both"/>
        <w:rPr>
          <w:rFonts w:ascii="Cambria" w:hAnsi="Cambria"/>
          <w:b/>
          <w:bCs/>
          <w:sz w:val="22"/>
          <w:szCs w:val="22"/>
        </w:rPr>
      </w:pPr>
      <w:bookmarkStart w:id="7" w:name="_Hlk44584073"/>
      <w:r w:rsidRPr="00513860">
        <w:rPr>
          <w:rFonts w:ascii="Cambria" w:hAnsi="Cambria"/>
          <w:b/>
          <w:bCs/>
          <w:sz w:val="22"/>
          <w:szCs w:val="22"/>
        </w:rPr>
        <w:t>Możliwość zatrudnienia absolwentów</w:t>
      </w:r>
      <w:r w:rsidR="005E453A" w:rsidRPr="00513860">
        <w:rPr>
          <w:rFonts w:ascii="Cambria" w:hAnsi="Cambria"/>
          <w:b/>
          <w:bCs/>
          <w:sz w:val="22"/>
          <w:szCs w:val="22"/>
        </w:rPr>
        <w:t>.</w:t>
      </w:r>
    </w:p>
    <w:bookmarkEnd w:id="7"/>
    <w:p w14:paraId="673CA2F2" w14:textId="01C56947" w:rsidR="009908F7" w:rsidRPr="00513860" w:rsidRDefault="009908F7" w:rsidP="00D95D48">
      <w:pPr>
        <w:spacing w:line="360" w:lineRule="auto"/>
        <w:ind w:firstLine="708"/>
        <w:jc w:val="both"/>
        <w:rPr>
          <w:rFonts w:ascii="Cambria" w:hAnsi="Cambria"/>
          <w:sz w:val="22"/>
          <w:szCs w:val="22"/>
        </w:rPr>
      </w:pPr>
      <w:r w:rsidRPr="00513860">
        <w:rPr>
          <w:rFonts w:ascii="Cambria" w:hAnsi="Cambria"/>
          <w:sz w:val="22"/>
          <w:szCs w:val="22"/>
        </w:rPr>
        <w:t>Kierunek</w:t>
      </w:r>
      <w:r w:rsidRPr="00513860">
        <w:rPr>
          <w:rFonts w:ascii="Cambria" w:hAnsi="Cambria"/>
          <w:i/>
          <w:sz w:val="22"/>
          <w:szCs w:val="22"/>
        </w:rPr>
        <w:t xml:space="preserve"> energetyka</w:t>
      </w:r>
      <w:r w:rsidRPr="00513860">
        <w:rPr>
          <w:rFonts w:ascii="Cambria" w:hAnsi="Cambria"/>
          <w:sz w:val="22"/>
          <w:szCs w:val="22"/>
        </w:rPr>
        <w:t xml:space="preserve"> stanowi odpowiedź na potrzeby rozwijających się podmiotów gospodarczych, a program </w:t>
      </w:r>
      <w:r w:rsidR="00155F60" w:rsidRPr="00513860">
        <w:rPr>
          <w:rFonts w:ascii="Cambria" w:hAnsi="Cambria"/>
          <w:sz w:val="22"/>
          <w:szCs w:val="22"/>
        </w:rPr>
        <w:t>studiów</w:t>
      </w:r>
      <w:r w:rsidRPr="00513860">
        <w:rPr>
          <w:rFonts w:ascii="Cambria" w:hAnsi="Cambria"/>
          <w:sz w:val="22"/>
          <w:szCs w:val="22"/>
        </w:rPr>
        <w:t xml:space="preserve"> na tym kierunku jest wynikiem konsultacji z przedstawicielami organizacji pracodawców naszego regionu (</w:t>
      </w:r>
      <w:r w:rsidRPr="00513860">
        <w:rPr>
          <w:rFonts w:ascii="Cambria" w:hAnsi="Cambria"/>
          <w:bCs/>
          <w:sz w:val="22"/>
          <w:szCs w:val="22"/>
        </w:rPr>
        <w:t>PGE Górnictwo i Energetyka Konwencjonalna SA Oddział Elektrociepłownia Gorzów,</w:t>
      </w:r>
      <w:r w:rsidRPr="00513860">
        <w:rPr>
          <w:rFonts w:ascii="Cambria" w:hAnsi="Cambria"/>
          <w:b/>
          <w:bCs/>
          <w:sz w:val="22"/>
          <w:szCs w:val="22"/>
        </w:rPr>
        <w:t xml:space="preserve"> </w:t>
      </w:r>
      <w:r w:rsidRPr="00513860">
        <w:rPr>
          <w:rFonts w:ascii="Cambria" w:hAnsi="Cambria"/>
          <w:sz w:val="22"/>
          <w:szCs w:val="22"/>
        </w:rPr>
        <w:t>Lubuska Organizacja Pracodawców, Lubuski Klaster Metalowy, Zachodnia Izba Przemysłowo-Handlowa, Lubuska Fundacja Zachodnie Centrum Gospodarcze, Stowarzyszenie Inżynierów i Techników Mechaników Polskich, Gorzowski Ośrodek Technologiczny, Kostrzyńsko-Słubicka Specjalna Strefa Ekonomiczna) oraz pozostaje w ścisłym związku z profilem naukowo-badawczym pracowników Wydziału Technicznego. W celu zaspokojenia potrzeb gospodarki rynkowej kształcenie inżynierów związane jest z</w:t>
      </w:r>
      <w:r w:rsidR="006B065C">
        <w:rPr>
          <w:rFonts w:ascii="Cambria" w:hAnsi="Cambria"/>
          <w:sz w:val="22"/>
          <w:szCs w:val="22"/>
        </w:rPr>
        <w:t> </w:t>
      </w:r>
      <w:r w:rsidRPr="00513860">
        <w:rPr>
          <w:rFonts w:ascii="Cambria" w:hAnsi="Cambria"/>
          <w:sz w:val="22"/>
          <w:szCs w:val="22"/>
        </w:rPr>
        <w:t xml:space="preserve">prowadzeniem dwóch modułów obieralnych: </w:t>
      </w:r>
    </w:p>
    <w:p w14:paraId="1C441D38" w14:textId="3FF268D7" w:rsidR="00ED47B5" w:rsidRPr="00513860" w:rsidRDefault="00527F2A" w:rsidP="00D95D48">
      <w:pPr>
        <w:numPr>
          <w:ilvl w:val="0"/>
          <w:numId w:val="18"/>
        </w:numPr>
        <w:spacing w:line="360" w:lineRule="auto"/>
        <w:jc w:val="both"/>
        <w:rPr>
          <w:rFonts w:ascii="Cambria" w:hAnsi="Cambria"/>
          <w:sz w:val="22"/>
          <w:szCs w:val="22"/>
        </w:rPr>
      </w:pPr>
      <w:r w:rsidRPr="00513860">
        <w:rPr>
          <w:rFonts w:ascii="Cambria" w:hAnsi="Cambria"/>
          <w:bCs/>
          <w:i/>
          <w:sz w:val="22"/>
          <w:szCs w:val="22"/>
        </w:rPr>
        <w:t>e</w:t>
      </w:r>
      <w:r w:rsidR="00D95D48" w:rsidRPr="00513860">
        <w:rPr>
          <w:rFonts w:ascii="Cambria" w:hAnsi="Cambria"/>
          <w:bCs/>
          <w:i/>
          <w:sz w:val="22"/>
          <w:szCs w:val="22"/>
        </w:rPr>
        <w:t>lektroenergetyka</w:t>
      </w:r>
      <w:r w:rsidR="00D95D48" w:rsidRPr="00513860">
        <w:rPr>
          <w:rFonts w:ascii="Cambria" w:hAnsi="Cambria"/>
          <w:b/>
          <w:i/>
          <w:sz w:val="22"/>
          <w:szCs w:val="22"/>
        </w:rPr>
        <w:t xml:space="preserve"> – </w:t>
      </w:r>
      <w:r w:rsidR="009908F7" w:rsidRPr="00513860">
        <w:rPr>
          <w:rFonts w:ascii="Cambria" w:hAnsi="Cambria"/>
          <w:sz w:val="22"/>
          <w:szCs w:val="22"/>
        </w:rPr>
        <w:t>program</w:t>
      </w:r>
      <w:r w:rsidR="00D95D48" w:rsidRPr="00513860">
        <w:rPr>
          <w:rFonts w:ascii="Cambria" w:hAnsi="Cambria"/>
          <w:sz w:val="22"/>
          <w:szCs w:val="22"/>
        </w:rPr>
        <w:t xml:space="preserve"> </w:t>
      </w:r>
      <w:r w:rsidR="00155F60" w:rsidRPr="00513860">
        <w:rPr>
          <w:rFonts w:ascii="Cambria" w:hAnsi="Cambria"/>
          <w:sz w:val="22"/>
          <w:szCs w:val="22"/>
        </w:rPr>
        <w:t xml:space="preserve">studiów </w:t>
      </w:r>
      <w:r w:rsidR="009908F7" w:rsidRPr="00513860">
        <w:rPr>
          <w:rFonts w:ascii="Cambria" w:hAnsi="Cambria"/>
          <w:sz w:val="22"/>
          <w:szCs w:val="22"/>
        </w:rPr>
        <w:t>modułu jest dostosowany do potrzeb rynku pracy i</w:t>
      </w:r>
      <w:r w:rsidR="006B065C">
        <w:rPr>
          <w:rFonts w:ascii="Cambria" w:hAnsi="Cambria"/>
          <w:sz w:val="22"/>
          <w:szCs w:val="22"/>
        </w:rPr>
        <w:t> </w:t>
      </w:r>
      <w:r w:rsidR="009908F7" w:rsidRPr="00513860">
        <w:rPr>
          <w:rFonts w:ascii="Cambria" w:hAnsi="Cambria"/>
          <w:sz w:val="22"/>
          <w:szCs w:val="22"/>
        </w:rPr>
        <w:t xml:space="preserve">pozwala na zdobycie umiejętności zawodowych związanych z prowadzeniem procesów na stanowiskach dozoru jako inżynierowie ruchu urządzeń i systemów energetycznych w zakładach </w:t>
      </w:r>
      <w:proofErr w:type="spellStart"/>
      <w:r w:rsidR="009908F7" w:rsidRPr="00513860">
        <w:rPr>
          <w:rFonts w:ascii="Cambria" w:hAnsi="Cambria"/>
          <w:sz w:val="22"/>
          <w:szCs w:val="22"/>
        </w:rPr>
        <w:t>przesyłu</w:t>
      </w:r>
      <w:proofErr w:type="spellEnd"/>
      <w:r w:rsidR="009908F7" w:rsidRPr="00513860">
        <w:rPr>
          <w:rFonts w:ascii="Cambria" w:hAnsi="Cambria"/>
          <w:sz w:val="22"/>
          <w:szCs w:val="22"/>
        </w:rPr>
        <w:t xml:space="preserve"> i dystrybucji energii; projektowaniem urządzeń i</w:t>
      </w:r>
      <w:r w:rsidR="00D95D48" w:rsidRPr="00513860">
        <w:rPr>
          <w:rFonts w:ascii="Cambria" w:hAnsi="Cambria"/>
          <w:sz w:val="22"/>
          <w:szCs w:val="22"/>
        </w:rPr>
        <w:t> </w:t>
      </w:r>
      <w:r w:rsidR="009908F7" w:rsidRPr="00513860">
        <w:rPr>
          <w:rFonts w:ascii="Cambria" w:hAnsi="Cambria"/>
          <w:sz w:val="22"/>
          <w:szCs w:val="22"/>
        </w:rPr>
        <w:t>systemów energetycznych takich jak: elektrownie i elektrociepłownie (konwencjonalne i</w:t>
      </w:r>
      <w:r w:rsidR="006B065C">
        <w:rPr>
          <w:rFonts w:ascii="Cambria" w:hAnsi="Cambria"/>
          <w:sz w:val="22"/>
          <w:szCs w:val="22"/>
        </w:rPr>
        <w:t> </w:t>
      </w:r>
      <w:r w:rsidR="009908F7" w:rsidRPr="00513860">
        <w:rPr>
          <w:rFonts w:ascii="Cambria" w:hAnsi="Cambria"/>
          <w:sz w:val="22"/>
          <w:szCs w:val="22"/>
        </w:rPr>
        <w:t xml:space="preserve">niekonwencjonalne), turbiny, wymienniki ciepła, kotły, pompy. Ponadto w ramach specjalności studenci uzyskują wysokospecjalistyczne umiejętności związane z prowadzeniem badań procesów przetwarzania energii, modernizacją procesów, maszyn i urządzeń energetycznych oraz wdrażaniem nowych technologii; sterowaniem i automatyzacją systemów i urządzeń energetycznych; projektowaniem, realizacją i nadzorem w zakresie instalacji smart </w:t>
      </w:r>
      <w:proofErr w:type="spellStart"/>
      <w:r w:rsidR="009908F7" w:rsidRPr="00513860">
        <w:rPr>
          <w:rFonts w:ascii="Cambria" w:hAnsi="Cambria"/>
          <w:sz w:val="22"/>
          <w:szCs w:val="22"/>
        </w:rPr>
        <w:t>grid</w:t>
      </w:r>
      <w:proofErr w:type="spellEnd"/>
      <w:r w:rsidR="009908F7" w:rsidRPr="00513860">
        <w:rPr>
          <w:rFonts w:ascii="Cambria" w:hAnsi="Cambria"/>
          <w:sz w:val="22"/>
          <w:szCs w:val="22"/>
        </w:rPr>
        <w:t xml:space="preserve"> oraz smart </w:t>
      </w:r>
      <w:proofErr w:type="spellStart"/>
      <w:r w:rsidR="009908F7" w:rsidRPr="00513860">
        <w:rPr>
          <w:rFonts w:ascii="Cambria" w:hAnsi="Cambria"/>
          <w:sz w:val="22"/>
          <w:szCs w:val="22"/>
        </w:rPr>
        <w:t>metering</w:t>
      </w:r>
      <w:proofErr w:type="spellEnd"/>
      <w:r w:rsidR="009908F7" w:rsidRPr="00513860">
        <w:rPr>
          <w:rFonts w:ascii="Cambria" w:hAnsi="Cambria"/>
          <w:sz w:val="22"/>
          <w:szCs w:val="22"/>
        </w:rPr>
        <w:t>; identyfikowaniem i rozwiązywaniem problemów dotyczących jakości energii elektrycznej; realizacją i</w:t>
      </w:r>
      <w:r w:rsidR="00D95D48" w:rsidRPr="00513860">
        <w:rPr>
          <w:rFonts w:ascii="Cambria" w:hAnsi="Cambria"/>
          <w:sz w:val="22"/>
          <w:szCs w:val="22"/>
        </w:rPr>
        <w:t> </w:t>
      </w:r>
      <w:r w:rsidR="009908F7" w:rsidRPr="00513860">
        <w:rPr>
          <w:rFonts w:ascii="Cambria" w:hAnsi="Cambria"/>
          <w:sz w:val="22"/>
          <w:szCs w:val="22"/>
        </w:rPr>
        <w:t>oceną wyników pomiarów odbiorczych i eksploatacyjnych wymaganych prawem budowlanym; nadzorem nad eksploatacją urządzeń elektroenergetycznych; monitorowaniem i nadzorowaniem działalności przedsiębiorstw w zakresie ochrony środowiska i utylizacji odpadów;  tworzeniem i zarządzaniem małymi firmami sektora energetycznego.</w:t>
      </w:r>
    </w:p>
    <w:p w14:paraId="7C21B81E" w14:textId="77777777" w:rsidR="009908F7" w:rsidRPr="00513860" w:rsidRDefault="009908F7" w:rsidP="00D95D48">
      <w:pPr>
        <w:spacing w:line="360" w:lineRule="auto"/>
        <w:ind w:left="709"/>
        <w:jc w:val="both"/>
        <w:rPr>
          <w:rFonts w:ascii="Cambria" w:hAnsi="Cambria"/>
          <w:sz w:val="22"/>
          <w:szCs w:val="22"/>
        </w:rPr>
      </w:pPr>
      <w:r w:rsidRPr="00513860">
        <w:rPr>
          <w:rFonts w:ascii="Cambria" w:hAnsi="Cambria"/>
          <w:sz w:val="22"/>
          <w:szCs w:val="22"/>
        </w:rPr>
        <w:t>Absolwenci modułu elektroenergetyka są przygotowani do pracy w przedsiębiorstwach zajmujących się m.in. projektowaniem i eksploatacją w obszarze energetyki zawodowej i</w:t>
      </w:r>
      <w:r w:rsidR="00D95D48" w:rsidRPr="00513860">
        <w:rPr>
          <w:rFonts w:ascii="Cambria" w:hAnsi="Cambria"/>
          <w:sz w:val="22"/>
          <w:szCs w:val="22"/>
        </w:rPr>
        <w:t> </w:t>
      </w:r>
      <w:r w:rsidRPr="00513860">
        <w:rPr>
          <w:rFonts w:ascii="Cambria" w:hAnsi="Cambria"/>
          <w:sz w:val="22"/>
          <w:szCs w:val="22"/>
        </w:rPr>
        <w:t>rozproszonej, zakładach związanych z wytwarzaniem, przetwarzaniem, przesyłaniem i dystrybucją energii, elektrociepłowniach miejskich, firmach sektora budowlanego jak również jako specjaliści w dziedzinie energetyki w jednostkach samorządu terytorialnego.</w:t>
      </w:r>
    </w:p>
    <w:p w14:paraId="34A161BE" w14:textId="361607CD" w:rsidR="009908F7" w:rsidRPr="00513860" w:rsidRDefault="00D95D48" w:rsidP="00D95D48">
      <w:pPr>
        <w:pStyle w:val="NormalnyWeb"/>
        <w:numPr>
          <w:ilvl w:val="0"/>
          <w:numId w:val="18"/>
        </w:numPr>
        <w:spacing w:before="0" w:beforeAutospacing="0" w:after="0" w:afterAutospacing="0" w:line="360" w:lineRule="auto"/>
        <w:jc w:val="both"/>
        <w:rPr>
          <w:rFonts w:ascii="Cambria" w:hAnsi="Cambria"/>
          <w:color w:val="000000"/>
          <w:sz w:val="22"/>
          <w:szCs w:val="22"/>
        </w:rPr>
      </w:pPr>
      <w:r w:rsidRPr="00513860">
        <w:rPr>
          <w:rFonts w:ascii="Cambria" w:hAnsi="Cambria"/>
          <w:bCs/>
          <w:i/>
          <w:sz w:val="22"/>
          <w:szCs w:val="22"/>
        </w:rPr>
        <w:t xml:space="preserve">inżynieria środowiska – </w:t>
      </w:r>
      <w:r w:rsidR="009908F7" w:rsidRPr="00513860">
        <w:rPr>
          <w:rFonts w:ascii="Cambria" w:hAnsi="Cambria"/>
          <w:sz w:val="22"/>
          <w:szCs w:val="22"/>
        </w:rPr>
        <w:t>program</w:t>
      </w:r>
      <w:r w:rsidRPr="00513860">
        <w:rPr>
          <w:rFonts w:ascii="Cambria" w:hAnsi="Cambria"/>
          <w:sz w:val="22"/>
          <w:szCs w:val="22"/>
        </w:rPr>
        <w:t xml:space="preserve"> </w:t>
      </w:r>
      <w:r w:rsidR="00155F60" w:rsidRPr="00513860">
        <w:rPr>
          <w:rFonts w:ascii="Cambria" w:hAnsi="Cambria"/>
          <w:sz w:val="22"/>
          <w:szCs w:val="22"/>
        </w:rPr>
        <w:t>studiów</w:t>
      </w:r>
      <w:r w:rsidR="009908F7" w:rsidRPr="00513860">
        <w:rPr>
          <w:rFonts w:ascii="Cambria" w:hAnsi="Cambria"/>
          <w:sz w:val="22"/>
          <w:szCs w:val="22"/>
        </w:rPr>
        <w:t xml:space="preserve"> modułu jest dostosowany do potrzeb rynku pracy i pozwala na zdobycie umiejętności zawodowych związanych z </w:t>
      </w:r>
      <w:r w:rsidR="009908F7" w:rsidRPr="00513860">
        <w:rPr>
          <w:rFonts w:ascii="Cambria" w:hAnsi="Cambria"/>
          <w:color w:val="000000"/>
          <w:sz w:val="22"/>
          <w:szCs w:val="22"/>
        </w:rPr>
        <w:t xml:space="preserve">ochroną, racjonalnym gospodarowaniem i kształtowaniem zewnętrznego środowiska </w:t>
      </w:r>
      <w:r w:rsidR="009908F7" w:rsidRPr="00513860">
        <w:rPr>
          <w:rFonts w:ascii="Cambria" w:hAnsi="Cambria"/>
          <w:color w:val="000000"/>
          <w:sz w:val="22"/>
          <w:szCs w:val="22"/>
        </w:rPr>
        <w:lastRenderedPageBreak/>
        <w:t>przyrodniczego, zwłaszcza środowiska wiejskiego oraz tworzenia środowiska wewnętrznego dla potrzeb ludzi i/lub szeroko pojętej technologii. Zakres wykładanej problematyki obejmuje inżynierię wodną, inżynierię sanitarną, systemy wodno-gospodarcze, systemy, urządzenia i zabiegi regulujące stosunki wodne, powietrzne, cieplne, bezpieczne składowanie, unieszkodliwianie, przetwarzanie i zagospodarowanie odpadów. Absolwenci modułu są przygotowani do podejmowania zadań inżynierskich dotyczących problematyki ochrony środowiska oraz odnawialnych źródeł energii racjonalnego wykorzystania jego zasobów, rekultywacji wód i gleb terenów zdegradowanych oraz bezpiecznego składowania i unieszkodliwiania odpadów.</w:t>
      </w:r>
    </w:p>
    <w:p w14:paraId="2E2F7FD4" w14:textId="77777777" w:rsidR="00A24874" w:rsidRPr="00513860" w:rsidRDefault="009908F7" w:rsidP="00D95D48">
      <w:pPr>
        <w:spacing w:line="360" w:lineRule="auto"/>
        <w:ind w:left="709"/>
        <w:jc w:val="both"/>
        <w:rPr>
          <w:rFonts w:ascii="Cambria" w:hAnsi="Cambria"/>
          <w:sz w:val="22"/>
          <w:szCs w:val="22"/>
        </w:rPr>
      </w:pPr>
      <w:r w:rsidRPr="00513860">
        <w:rPr>
          <w:rFonts w:ascii="Cambria" w:hAnsi="Cambria"/>
          <w:sz w:val="22"/>
          <w:szCs w:val="22"/>
        </w:rPr>
        <w:t xml:space="preserve">Absolwenci specjalności </w:t>
      </w:r>
      <w:r w:rsidRPr="00513860">
        <w:rPr>
          <w:rFonts w:ascii="Cambria" w:hAnsi="Cambria"/>
          <w:i/>
          <w:sz w:val="22"/>
          <w:szCs w:val="22"/>
        </w:rPr>
        <w:t xml:space="preserve">inżynieria środowiska </w:t>
      </w:r>
      <w:r w:rsidRPr="00513860">
        <w:rPr>
          <w:rFonts w:ascii="Cambria" w:hAnsi="Cambria"/>
          <w:sz w:val="22"/>
          <w:szCs w:val="22"/>
        </w:rPr>
        <w:t>są przygotowani do pracy w przedsiębiorstwach zajmujących się m.in. techniką urządzeń i systemów związanych z odnawialnymi i alternatywnymi źródłami energii, w zakładach związanych z wytwarzaniem, przetwarzaniem, przesyłaniem i dystrybucją energii, elektrociepłowniach miejskich, firmach sektora budowlanego jak również jako specjaliści w dziedzinie energetyki w jednostkach samorządu terytorialnego.</w:t>
      </w:r>
    </w:p>
    <w:p w14:paraId="6F47BEA1" w14:textId="77777777" w:rsidR="00A24874" w:rsidRPr="00513860" w:rsidRDefault="00A24874" w:rsidP="00A24874">
      <w:pPr>
        <w:tabs>
          <w:tab w:val="left" w:pos="0"/>
        </w:tabs>
        <w:spacing w:line="360" w:lineRule="auto"/>
        <w:ind w:right="8"/>
        <w:contextualSpacing/>
        <w:jc w:val="both"/>
        <w:rPr>
          <w:rFonts w:ascii="Cambria" w:eastAsia="Calibri" w:hAnsi="Cambria"/>
          <w:sz w:val="8"/>
          <w:szCs w:val="8"/>
        </w:rPr>
      </w:pPr>
    </w:p>
    <w:p w14:paraId="2E6925CB" w14:textId="77777777" w:rsidR="00A24874" w:rsidRPr="00513860" w:rsidRDefault="00A24874" w:rsidP="00A34867">
      <w:pPr>
        <w:numPr>
          <w:ilvl w:val="0"/>
          <w:numId w:val="9"/>
        </w:numPr>
        <w:spacing w:line="360" w:lineRule="auto"/>
        <w:jc w:val="both"/>
        <w:rPr>
          <w:rFonts w:ascii="Cambria" w:hAnsi="Cambria"/>
          <w:b/>
          <w:bCs/>
          <w:sz w:val="22"/>
          <w:szCs w:val="22"/>
        </w:rPr>
      </w:pPr>
      <w:bookmarkStart w:id="8" w:name="_Toc1987893"/>
      <w:bookmarkStart w:id="9" w:name="_Hlk44584223"/>
      <w:r w:rsidRPr="00513860">
        <w:rPr>
          <w:rFonts w:ascii="Cambria" w:hAnsi="Cambria"/>
          <w:b/>
          <w:bCs/>
          <w:sz w:val="22"/>
          <w:szCs w:val="22"/>
        </w:rPr>
        <w:t>Możliwość dalszego kształcenia</w:t>
      </w:r>
      <w:bookmarkEnd w:id="8"/>
      <w:r w:rsidR="00D95D48" w:rsidRPr="00513860">
        <w:rPr>
          <w:rFonts w:ascii="Cambria" w:hAnsi="Cambria"/>
          <w:b/>
          <w:bCs/>
          <w:sz w:val="22"/>
          <w:szCs w:val="22"/>
        </w:rPr>
        <w:t>.</w:t>
      </w:r>
    </w:p>
    <w:bookmarkEnd w:id="9"/>
    <w:p w14:paraId="12DBA79A" w14:textId="77777777" w:rsidR="00A24874" w:rsidRPr="00513860" w:rsidRDefault="00ED47B5" w:rsidP="001B6973">
      <w:pPr>
        <w:spacing w:line="360" w:lineRule="auto"/>
        <w:ind w:left="-13" w:firstLine="722"/>
        <w:contextualSpacing/>
        <w:jc w:val="both"/>
        <w:rPr>
          <w:rFonts w:ascii="Cambria" w:eastAsia="Calibri" w:hAnsi="Cambria"/>
          <w:sz w:val="22"/>
          <w:szCs w:val="22"/>
          <w:lang w:eastAsia="en-US"/>
        </w:rPr>
      </w:pPr>
      <w:r w:rsidRPr="00513860">
        <w:rPr>
          <w:rFonts w:ascii="Cambria" w:hAnsi="Cambria"/>
          <w:sz w:val="22"/>
          <w:szCs w:val="22"/>
        </w:rPr>
        <w:t>Po ukończeniu studiów pierwszego stopnia, absolwenci są przygotowani do podjęcia studiów drugiego stopnia. Studenci mają również możliwość kontynuowania nauki na studiach podyplomowych, a także ubiegania się o uzyskanie licencji i certyfikatów</w:t>
      </w:r>
      <w:r w:rsidR="00A24874" w:rsidRPr="00513860">
        <w:rPr>
          <w:rFonts w:ascii="Cambria" w:eastAsia="Calibri" w:hAnsi="Cambria"/>
          <w:sz w:val="22"/>
          <w:szCs w:val="22"/>
          <w:lang w:eastAsia="en-US"/>
        </w:rPr>
        <w:t xml:space="preserve">.  </w:t>
      </w:r>
    </w:p>
    <w:p w14:paraId="0FB98408" w14:textId="77777777" w:rsidR="00A24874" w:rsidRPr="00513860" w:rsidRDefault="00A24874">
      <w:pPr>
        <w:autoSpaceDE w:val="0"/>
        <w:autoSpaceDN w:val="0"/>
        <w:adjustRightInd w:val="0"/>
        <w:jc w:val="both"/>
        <w:rPr>
          <w:rFonts w:ascii="Cambria" w:hAnsi="Cambria"/>
          <w:sz w:val="22"/>
          <w:szCs w:val="22"/>
        </w:rPr>
      </w:pPr>
    </w:p>
    <w:sectPr w:rsidR="00A24874" w:rsidRPr="00513860" w:rsidSect="00C0065D">
      <w:headerReference w:type="default" r:id="rId9"/>
      <w:footerReference w:type="even" r:id="rId10"/>
      <w:footerReference w:type="default" r:id="rId11"/>
      <w:headerReference w:type="firs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CA8B2" w14:textId="77777777" w:rsidR="00B01396" w:rsidRDefault="00B01396">
      <w:r>
        <w:separator/>
      </w:r>
    </w:p>
  </w:endnote>
  <w:endnote w:type="continuationSeparator" w:id="0">
    <w:p w14:paraId="1877DDA5" w14:textId="77777777" w:rsidR="00B01396" w:rsidRDefault="00B01396">
      <w:r>
        <w:continuationSeparator/>
      </w:r>
    </w:p>
  </w:endnote>
  <w:endnote w:type="continuationNotice" w:id="1">
    <w:p w14:paraId="16BC62CA" w14:textId="77777777" w:rsidR="00A80A28" w:rsidRDefault="00A80A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406E2" w14:textId="77777777" w:rsidR="00BA5252" w:rsidRDefault="00BA5252" w:rsidP="00AF58E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89022" w14:textId="77777777" w:rsidR="00BA5252" w:rsidRPr="00C0065D" w:rsidRDefault="00BA5252">
    <w:pPr>
      <w:pStyle w:val="Stopka"/>
      <w:jc w:val="center"/>
      <w:rPr>
        <w:rFonts w:ascii="Cambria" w:hAnsi="Cambria"/>
        <w:sz w:val="22"/>
        <w:szCs w:val="22"/>
      </w:rPr>
    </w:pPr>
    <w:r w:rsidRPr="00C0065D">
      <w:rPr>
        <w:rFonts w:ascii="Cambria" w:hAnsi="Cambria"/>
        <w:sz w:val="22"/>
        <w:szCs w:val="22"/>
      </w:rPr>
      <w:fldChar w:fldCharType="begin"/>
    </w:r>
    <w:r w:rsidRPr="00C0065D">
      <w:rPr>
        <w:rFonts w:ascii="Cambria" w:hAnsi="Cambria"/>
        <w:sz w:val="22"/>
        <w:szCs w:val="22"/>
      </w:rPr>
      <w:instrText>PAGE   \* MERGEFORMAT</w:instrText>
    </w:r>
    <w:r w:rsidRPr="00C0065D">
      <w:rPr>
        <w:rFonts w:ascii="Cambria" w:hAnsi="Cambria"/>
        <w:sz w:val="22"/>
        <w:szCs w:val="22"/>
      </w:rPr>
      <w:fldChar w:fldCharType="separate"/>
    </w:r>
    <w:r w:rsidR="00D502AE">
      <w:rPr>
        <w:rFonts w:ascii="Cambria" w:hAnsi="Cambria"/>
        <w:noProof/>
        <w:sz w:val="22"/>
        <w:szCs w:val="22"/>
      </w:rPr>
      <w:t>1</w:t>
    </w:r>
    <w:r w:rsidRPr="00C0065D">
      <w:rPr>
        <w:rFonts w:ascii="Cambria" w:hAnsi="Cambria"/>
        <w:sz w:val="22"/>
        <w:szCs w:val="22"/>
      </w:rPr>
      <w:fldChar w:fldCharType="end"/>
    </w:r>
  </w:p>
  <w:p w14:paraId="6F7E238B" w14:textId="77777777" w:rsidR="00BA5252" w:rsidRDefault="00BA5252" w:rsidP="00AF58E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BF30C" w14:textId="77777777" w:rsidR="00B01396" w:rsidRDefault="00B01396">
      <w:r>
        <w:separator/>
      </w:r>
    </w:p>
  </w:footnote>
  <w:footnote w:type="continuationSeparator" w:id="0">
    <w:p w14:paraId="3B37EE9C" w14:textId="77777777" w:rsidR="00B01396" w:rsidRDefault="00B01396">
      <w:r>
        <w:continuationSeparator/>
      </w:r>
    </w:p>
  </w:footnote>
  <w:footnote w:type="continuationNotice" w:id="1">
    <w:p w14:paraId="59D3B4FA" w14:textId="77777777" w:rsidR="00A80A28" w:rsidRDefault="00A80A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EF765" w14:textId="77777777" w:rsidR="00BA5252" w:rsidRPr="00C16883" w:rsidRDefault="00BA5252" w:rsidP="00C0065D">
    <w:pPr>
      <w:tabs>
        <w:tab w:val="center" w:pos="4536"/>
        <w:tab w:val="right" w:pos="9072"/>
      </w:tabs>
      <w:jc w:val="right"/>
      <w:rPr>
        <w:rFonts w:ascii="Cambria" w:hAnsi="Cambria"/>
        <w:sz w:val="20"/>
        <w:szCs w:val="20"/>
      </w:rPr>
    </w:pPr>
    <w:r w:rsidRPr="00C16883">
      <w:rPr>
        <w:rFonts w:ascii="Cambria" w:hAnsi="Cambria"/>
        <w:sz w:val="20"/>
        <w:szCs w:val="20"/>
      </w:rPr>
      <w:t xml:space="preserve">Załącznik </w:t>
    </w:r>
  </w:p>
  <w:p w14:paraId="3E4586D4" w14:textId="7D0E54B6" w:rsidR="00BA5252" w:rsidRPr="00C16883" w:rsidRDefault="00BA5252" w:rsidP="00C0065D">
    <w:pPr>
      <w:tabs>
        <w:tab w:val="center" w:pos="4536"/>
        <w:tab w:val="right" w:pos="9072"/>
      </w:tabs>
      <w:jc w:val="right"/>
      <w:rPr>
        <w:rFonts w:ascii="Cambria" w:hAnsi="Cambria"/>
        <w:sz w:val="20"/>
        <w:szCs w:val="20"/>
      </w:rPr>
    </w:pPr>
    <w:r w:rsidRPr="00C16883">
      <w:rPr>
        <w:rFonts w:ascii="Cambria" w:hAnsi="Cambria"/>
        <w:sz w:val="20"/>
        <w:szCs w:val="20"/>
      </w:rPr>
      <w:t xml:space="preserve">do Uchwały Nr </w:t>
    </w:r>
    <w:r w:rsidR="00155F60">
      <w:rPr>
        <w:rFonts w:ascii="Cambria" w:hAnsi="Cambria"/>
        <w:sz w:val="20"/>
        <w:szCs w:val="20"/>
      </w:rPr>
      <w:t>24</w:t>
    </w:r>
    <w:r w:rsidRPr="00C16883">
      <w:rPr>
        <w:rFonts w:ascii="Cambria" w:hAnsi="Cambria"/>
        <w:sz w:val="20"/>
        <w:szCs w:val="20"/>
      </w:rPr>
      <w:t>/000/202</w:t>
    </w:r>
    <w:r w:rsidR="00E42429">
      <w:rPr>
        <w:rFonts w:ascii="Cambria" w:hAnsi="Cambria"/>
        <w:sz w:val="20"/>
        <w:szCs w:val="20"/>
      </w:rPr>
      <w:t>2</w:t>
    </w:r>
    <w:r w:rsidRPr="00C16883">
      <w:rPr>
        <w:rFonts w:ascii="Cambria" w:hAnsi="Cambria"/>
        <w:sz w:val="20"/>
        <w:szCs w:val="20"/>
      </w:rPr>
      <w:t xml:space="preserve"> Senatu AJP</w:t>
    </w:r>
  </w:p>
  <w:p w14:paraId="0C524225" w14:textId="77777777" w:rsidR="00BA5252" w:rsidRDefault="00BA5252" w:rsidP="004246CB">
    <w:pPr>
      <w:tabs>
        <w:tab w:val="center" w:pos="4536"/>
        <w:tab w:val="right" w:pos="9072"/>
      </w:tabs>
      <w:jc w:val="right"/>
      <w:rPr>
        <w:rFonts w:ascii="Cambria" w:hAnsi="Cambria"/>
        <w:sz w:val="20"/>
        <w:szCs w:val="20"/>
      </w:rPr>
    </w:pPr>
    <w:r w:rsidRPr="00C16883">
      <w:rPr>
        <w:rFonts w:ascii="Cambria" w:hAnsi="Cambria"/>
        <w:sz w:val="20"/>
        <w:szCs w:val="20"/>
      </w:rPr>
      <w:t>z dnia 2</w:t>
    </w:r>
    <w:r w:rsidR="00E42429">
      <w:rPr>
        <w:rFonts w:ascii="Cambria" w:hAnsi="Cambria"/>
        <w:sz w:val="20"/>
        <w:szCs w:val="20"/>
      </w:rPr>
      <w:t>1</w:t>
    </w:r>
    <w:r w:rsidR="006D66FE">
      <w:rPr>
        <w:rFonts w:ascii="Cambria" w:hAnsi="Cambria"/>
        <w:sz w:val="20"/>
        <w:szCs w:val="20"/>
      </w:rPr>
      <w:t xml:space="preserve"> </w:t>
    </w:r>
    <w:r w:rsidR="00E42429">
      <w:rPr>
        <w:rFonts w:ascii="Cambria" w:hAnsi="Cambria"/>
        <w:sz w:val="20"/>
        <w:szCs w:val="20"/>
      </w:rPr>
      <w:t>czerwca 2022</w:t>
    </w:r>
    <w:r w:rsidRPr="00C16883">
      <w:rPr>
        <w:rFonts w:ascii="Cambria" w:hAnsi="Cambria"/>
        <w:sz w:val="20"/>
        <w:szCs w:val="20"/>
      </w:rPr>
      <w:t xml:space="preserve"> r.</w:t>
    </w:r>
    <w:r>
      <w:rPr>
        <w:rFonts w:ascii="Cambria" w:hAnsi="Cambria"/>
        <w:sz w:val="20"/>
        <w:szCs w:val="20"/>
      </w:rPr>
      <w:t xml:space="preserve"> </w:t>
    </w:r>
  </w:p>
  <w:p w14:paraId="4AC031B9" w14:textId="77777777" w:rsidR="00BA5252" w:rsidRPr="004246CB" w:rsidRDefault="00BA5252" w:rsidP="004246CB">
    <w:pPr>
      <w:tabs>
        <w:tab w:val="center" w:pos="4536"/>
        <w:tab w:val="right" w:pos="9072"/>
      </w:tabs>
      <w:jc w:val="right"/>
      <w:rPr>
        <w:rFonts w:ascii="Cambria" w:hAnsi="Cambri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48524" w14:textId="77777777" w:rsidR="00BA5252" w:rsidRDefault="00BA5252" w:rsidP="00C0065D">
    <w:pPr>
      <w:tabs>
        <w:tab w:val="center" w:pos="4536"/>
        <w:tab w:val="right" w:pos="9072"/>
      </w:tabs>
      <w:jc w:val="right"/>
      <w:rPr>
        <w:rFonts w:ascii="Cambria" w:hAnsi="Cambria"/>
        <w:sz w:val="20"/>
        <w:szCs w:val="20"/>
      </w:rPr>
    </w:pPr>
    <w:r>
      <w:rPr>
        <w:rFonts w:ascii="Cambria" w:hAnsi="Cambria"/>
        <w:sz w:val="20"/>
        <w:szCs w:val="20"/>
      </w:rPr>
      <w:t xml:space="preserve">Załącznik </w:t>
    </w:r>
  </w:p>
  <w:p w14:paraId="3CD48B7F" w14:textId="77777777" w:rsidR="00BA5252" w:rsidRPr="00584AFB" w:rsidRDefault="00BA5252" w:rsidP="00C0065D">
    <w:pPr>
      <w:tabs>
        <w:tab w:val="center" w:pos="4536"/>
        <w:tab w:val="right" w:pos="9072"/>
      </w:tabs>
      <w:jc w:val="right"/>
      <w:rPr>
        <w:rFonts w:ascii="Cambria" w:hAnsi="Cambria"/>
        <w:sz w:val="20"/>
        <w:szCs w:val="20"/>
      </w:rPr>
    </w:pPr>
    <w:r w:rsidRPr="00584AFB">
      <w:rPr>
        <w:rFonts w:ascii="Cambria" w:hAnsi="Cambria"/>
        <w:sz w:val="20"/>
        <w:szCs w:val="20"/>
      </w:rPr>
      <w:t>do Uchwały Nr 71/000/2</w:t>
    </w:r>
    <w:r>
      <w:rPr>
        <w:rFonts w:ascii="Cambria" w:hAnsi="Cambria"/>
        <w:sz w:val="20"/>
        <w:szCs w:val="20"/>
      </w:rPr>
      <w:t>02</w:t>
    </w:r>
    <w:r w:rsidRPr="00584AFB">
      <w:rPr>
        <w:rFonts w:ascii="Cambria" w:hAnsi="Cambria"/>
        <w:sz w:val="20"/>
        <w:szCs w:val="20"/>
      </w:rPr>
      <w:t>0</w:t>
    </w:r>
    <w:r>
      <w:rPr>
        <w:rFonts w:ascii="Cambria" w:hAnsi="Cambria"/>
        <w:sz w:val="20"/>
        <w:szCs w:val="20"/>
      </w:rPr>
      <w:t xml:space="preserve"> </w:t>
    </w:r>
    <w:r w:rsidRPr="00584AFB">
      <w:rPr>
        <w:rFonts w:ascii="Cambria" w:hAnsi="Cambria"/>
        <w:sz w:val="20"/>
        <w:szCs w:val="20"/>
      </w:rPr>
      <w:t>Senatu AJP</w:t>
    </w:r>
  </w:p>
  <w:p w14:paraId="40F863AC" w14:textId="77777777" w:rsidR="00BA5252" w:rsidRPr="00584AFB" w:rsidRDefault="00BA5252" w:rsidP="00C0065D">
    <w:pPr>
      <w:tabs>
        <w:tab w:val="center" w:pos="4536"/>
        <w:tab w:val="right" w:pos="9072"/>
      </w:tabs>
      <w:jc w:val="right"/>
      <w:rPr>
        <w:rFonts w:ascii="Cambria" w:hAnsi="Cambria"/>
        <w:sz w:val="20"/>
        <w:szCs w:val="20"/>
      </w:rPr>
    </w:pPr>
    <w:r w:rsidRPr="00584AFB">
      <w:rPr>
        <w:rFonts w:ascii="Cambria" w:hAnsi="Cambria"/>
        <w:sz w:val="20"/>
        <w:szCs w:val="20"/>
      </w:rPr>
      <w:t>z dnia 2</w:t>
    </w:r>
    <w:r>
      <w:rPr>
        <w:rFonts w:ascii="Cambria" w:hAnsi="Cambria"/>
        <w:sz w:val="20"/>
        <w:szCs w:val="20"/>
      </w:rPr>
      <w:t>3 czerwca</w:t>
    </w:r>
    <w:r w:rsidRPr="00584AFB">
      <w:rPr>
        <w:rFonts w:ascii="Cambria" w:hAnsi="Cambria"/>
        <w:sz w:val="20"/>
        <w:szCs w:val="20"/>
      </w:rPr>
      <w:t xml:space="preserve"> 20</w:t>
    </w:r>
    <w:r>
      <w:rPr>
        <w:rFonts w:ascii="Cambria" w:hAnsi="Cambria"/>
        <w:sz w:val="20"/>
        <w:szCs w:val="20"/>
      </w:rPr>
      <w:t>20</w:t>
    </w:r>
    <w:r w:rsidRPr="00584AFB">
      <w:rPr>
        <w:rFonts w:ascii="Cambria" w:hAnsi="Cambria"/>
        <w:sz w:val="20"/>
        <w:szCs w:val="20"/>
      </w:rPr>
      <w:t xml:space="preserve"> r. </w:t>
    </w:r>
  </w:p>
  <w:p w14:paraId="1414A3D7" w14:textId="77777777" w:rsidR="00BA5252" w:rsidRDefault="00BA52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E3645"/>
    <w:multiLevelType w:val="hybridMultilevel"/>
    <w:tmpl w:val="288023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646E39"/>
    <w:multiLevelType w:val="hybridMultilevel"/>
    <w:tmpl w:val="97E23A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A23D9E"/>
    <w:multiLevelType w:val="hybridMultilevel"/>
    <w:tmpl w:val="7FC06A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8C5928"/>
    <w:multiLevelType w:val="hybridMultilevel"/>
    <w:tmpl w:val="7C487AE6"/>
    <w:lvl w:ilvl="0" w:tplc="967A30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C5006F"/>
    <w:multiLevelType w:val="hybridMultilevel"/>
    <w:tmpl w:val="147E7018"/>
    <w:lvl w:ilvl="0" w:tplc="967A30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AA4339"/>
    <w:multiLevelType w:val="hybridMultilevel"/>
    <w:tmpl w:val="5D2E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E06799"/>
    <w:multiLevelType w:val="hybridMultilevel"/>
    <w:tmpl w:val="7B4EBBDE"/>
    <w:lvl w:ilvl="0" w:tplc="967A30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150E8B"/>
    <w:multiLevelType w:val="hybridMultilevel"/>
    <w:tmpl w:val="5D948E22"/>
    <w:lvl w:ilvl="0" w:tplc="0415000F">
      <w:start w:val="2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E844D0E"/>
    <w:multiLevelType w:val="hybridMultilevel"/>
    <w:tmpl w:val="9CDAD8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4AF527D"/>
    <w:multiLevelType w:val="hybridMultilevel"/>
    <w:tmpl w:val="98FC837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B8E0774"/>
    <w:multiLevelType w:val="hybridMultilevel"/>
    <w:tmpl w:val="98183FE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3549FE"/>
    <w:multiLevelType w:val="hybridMultilevel"/>
    <w:tmpl w:val="A718BF64"/>
    <w:lvl w:ilvl="0" w:tplc="B02E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60C77F7"/>
    <w:multiLevelType w:val="hybridMultilevel"/>
    <w:tmpl w:val="077098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7E3622"/>
    <w:multiLevelType w:val="hybridMultilevel"/>
    <w:tmpl w:val="18CCC8D0"/>
    <w:lvl w:ilvl="0" w:tplc="7D24749C">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24C7214"/>
    <w:multiLevelType w:val="hybridMultilevel"/>
    <w:tmpl w:val="79DEA098"/>
    <w:lvl w:ilvl="0" w:tplc="361E9828">
      <w:start w:val="1"/>
      <w:numFmt w:val="decimal"/>
      <w:lvlText w:val="%1."/>
      <w:lvlJc w:val="left"/>
      <w:pPr>
        <w:tabs>
          <w:tab w:val="num" w:pos="360"/>
        </w:tabs>
        <w:ind w:left="360" w:hanging="360"/>
      </w:pPr>
      <w:rPr>
        <w:i w:val="0"/>
      </w:rPr>
    </w:lvl>
    <w:lvl w:ilvl="1" w:tplc="291808A6">
      <w:start w:val="1"/>
      <w:numFmt w:val="lowerLetter"/>
      <w:lvlText w:val="%2)"/>
      <w:lvlJc w:val="left"/>
      <w:pPr>
        <w:tabs>
          <w:tab w:val="num" w:pos="1080"/>
        </w:tabs>
        <w:ind w:left="1080" w:hanging="360"/>
      </w:pPr>
      <w:rPr>
        <w:rFonts w:hint="default"/>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53261AAE"/>
    <w:multiLevelType w:val="hybridMultilevel"/>
    <w:tmpl w:val="98183FE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5D102E"/>
    <w:multiLevelType w:val="hybridMultilevel"/>
    <w:tmpl w:val="54468DBA"/>
    <w:lvl w:ilvl="0" w:tplc="FFFFFFFF">
      <w:start w:val="1"/>
      <w:numFmt w:val="decimal"/>
      <w:lvlText w:val="%1."/>
      <w:lvlJc w:val="left"/>
      <w:pPr>
        <w:ind w:left="785"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2B8063A"/>
    <w:multiLevelType w:val="hybridMultilevel"/>
    <w:tmpl w:val="512A4D5E"/>
    <w:lvl w:ilvl="0" w:tplc="8CF29312">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68E3405"/>
    <w:multiLevelType w:val="hybridMultilevel"/>
    <w:tmpl w:val="98183FE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CC93180"/>
    <w:multiLevelType w:val="hybridMultilevel"/>
    <w:tmpl w:val="7BA030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76B67FC3"/>
    <w:multiLevelType w:val="hybridMultilevel"/>
    <w:tmpl w:val="54468DBA"/>
    <w:lvl w:ilvl="0" w:tplc="0415000F">
      <w:start w:val="1"/>
      <w:numFmt w:val="decimal"/>
      <w:lvlText w:val="%1."/>
      <w:lvlJc w:val="left"/>
      <w:pPr>
        <w:ind w:left="785"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92B32B8"/>
    <w:multiLevelType w:val="hybridMultilevel"/>
    <w:tmpl w:val="05DC130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4"/>
  </w:num>
  <w:num w:numId="2">
    <w:abstractNumId w:val="19"/>
  </w:num>
  <w:num w:numId="3">
    <w:abstractNumId w:val="2"/>
  </w:num>
  <w:num w:numId="4">
    <w:abstractNumId w:val="5"/>
  </w:num>
  <w:num w:numId="5">
    <w:abstractNumId w:val="13"/>
  </w:num>
  <w:num w:numId="6">
    <w:abstractNumId w:val="21"/>
  </w:num>
  <w:num w:numId="7">
    <w:abstractNumId w:val="1"/>
  </w:num>
  <w:num w:numId="8">
    <w:abstractNumId w:val="8"/>
  </w:num>
  <w:num w:numId="9">
    <w:abstractNumId w:val="4"/>
  </w:num>
  <w:num w:numId="10">
    <w:abstractNumId w:val="20"/>
  </w:num>
  <w:num w:numId="11">
    <w:abstractNumId w:val="7"/>
  </w:num>
  <w:num w:numId="12">
    <w:abstractNumId w:val="12"/>
  </w:num>
  <w:num w:numId="13">
    <w:abstractNumId w:val="6"/>
  </w:num>
  <w:num w:numId="14">
    <w:abstractNumId w:val="3"/>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0"/>
  </w:num>
  <w:num w:numId="18">
    <w:abstractNumId w:val="9"/>
  </w:num>
  <w:num w:numId="19">
    <w:abstractNumId w:val="15"/>
  </w:num>
  <w:num w:numId="20">
    <w:abstractNumId w:val="18"/>
  </w:num>
  <w:num w:numId="21">
    <w:abstractNumId w:val="17"/>
  </w:num>
  <w:num w:numId="22">
    <w:abstractNumId w:val="10"/>
  </w:num>
  <w:num w:numId="23">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E0"/>
    <w:rsid w:val="0000398D"/>
    <w:rsid w:val="00006904"/>
    <w:rsid w:val="00006AC8"/>
    <w:rsid w:val="00025455"/>
    <w:rsid w:val="0005156B"/>
    <w:rsid w:val="00054059"/>
    <w:rsid w:val="00060C42"/>
    <w:rsid w:val="00071405"/>
    <w:rsid w:val="00075B46"/>
    <w:rsid w:val="0009315F"/>
    <w:rsid w:val="000B1626"/>
    <w:rsid w:val="000C75F4"/>
    <w:rsid w:val="000D273E"/>
    <w:rsid w:val="000D31E5"/>
    <w:rsid w:val="000D6936"/>
    <w:rsid w:val="0010377E"/>
    <w:rsid w:val="00107EBE"/>
    <w:rsid w:val="00110D1C"/>
    <w:rsid w:val="0012712A"/>
    <w:rsid w:val="00127857"/>
    <w:rsid w:val="00142086"/>
    <w:rsid w:val="001451BE"/>
    <w:rsid w:val="00150527"/>
    <w:rsid w:val="00155F60"/>
    <w:rsid w:val="0016012A"/>
    <w:rsid w:val="00176130"/>
    <w:rsid w:val="001817E6"/>
    <w:rsid w:val="001829B3"/>
    <w:rsid w:val="00185497"/>
    <w:rsid w:val="00190DF6"/>
    <w:rsid w:val="0019291E"/>
    <w:rsid w:val="001A506F"/>
    <w:rsid w:val="001A64AB"/>
    <w:rsid w:val="001B6973"/>
    <w:rsid w:val="001D57ED"/>
    <w:rsid w:val="001D5AAC"/>
    <w:rsid w:val="001F3A63"/>
    <w:rsid w:val="00201EB2"/>
    <w:rsid w:val="00206BA1"/>
    <w:rsid w:val="00210657"/>
    <w:rsid w:val="002112B0"/>
    <w:rsid w:val="00226936"/>
    <w:rsid w:val="002302F6"/>
    <w:rsid w:val="00230D8E"/>
    <w:rsid w:val="00234A87"/>
    <w:rsid w:val="00240BCB"/>
    <w:rsid w:val="00244383"/>
    <w:rsid w:val="0025663A"/>
    <w:rsid w:val="002635F7"/>
    <w:rsid w:val="00276938"/>
    <w:rsid w:val="00291CF6"/>
    <w:rsid w:val="00292B79"/>
    <w:rsid w:val="00293339"/>
    <w:rsid w:val="002A0F5F"/>
    <w:rsid w:val="002A37F4"/>
    <w:rsid w:val="002B20D4"/>
    <w:rsid w:val="002C273D"/>
    <w:rsid w:val="002C605A"/>
    <w:rsid w:val="002D36BF"/>
    <w:rsid w:val="002E4184"/>
    <w:rsid w:val="002F0AF5"/>
    <w:rsid w:val="0030175E"/>
    <w:rsid w:val="003031F4"/>
    <w:rsid w:val="0030483D"/>
    <w:rsid w:val="003151B4"/>
    <w:rsid w:val="00317EA5"/>
    <w:rsid w:val="00332F45"/>
    <w:rsid w:val="003332E4"/>
    <w:rsid w:val="00337B11"/>
    <w:rsid w:val="0035124B"/>
    <w:rsid w:val="003634B0"/>
    <w:rsid w:val="00370AE2"/>
    <w:rsid w:val="00373FD7"/>
    <w:rsid w:val="003816D7"/>
    <w:rsid w:val="0038511A"/>
    <w:rsid w:val="0038518F"/>
    <w:rsid w:val="003878B6"/>
    <w:rsid w:val="0039359D"/>
    <w:rsid w:val="003B5361"/>
    <w:rsid w:val="003B687B"/>
    <w:rsid w:val="003C5F18"/>
    <w:rsid w:val="003D2BA1"/>
    <w:rsid w:val="003D7A06"/>
    <w:rsid w:val="003E6F9A"/>
    <w:rsid w:val="00402A26"/>
    <w:rsid w:val="00403158"/>
    <w:rsid w:val="0040382A"/>
    <w:rsid w:val="004078C0"/>
    <w:rsid w:val="0041446F"/>
    <w:rsid w:val="00414699"/>
    <w:rsid w:val="00421967"/>
    <w:rsid w:val="00422057"/>
    <w:rsid w:val="004246CB"/>
    <w:rsid w:val="00426956"/>
    <w:rsid w:val="00433089"/>
    <w:rsid w:val="00442C26"/>
    <w:rsid w:val="00445414"/>
    <w:rsid w:val="004506A5"/>
    <w:rsid w:val="00450E54"/>
    <w:rsid w:val="00453E4B"/>
    <w:rsid w:val="00454FEE"/>
    <w:rsid w:val="00456867"/>
    <w:rsid w:val="004624B9"/>
    <w:rsid w:val="0047101E"/>
    <w:rsid w:val="004725DC"/>
    <w:rsid w:val="004739AC"/>
    <w:rsid w:val="004751F4"/>
    <w:rsid w:val="0047583B"/>
    <w:rsid w:val="004769D7"/>
    <w:rsid w:val="00477D52"/>
    <w:rsid w:val="00480EE5"/>
    <w:rsid w:val="00483C43"/>
    <w:rsid w:val="00486835"/>
    <w:rsid w:val="00492FEF"/>
    <w:rsid w:val="0049551E"/>
    <w:rsid w:val="004A5602"/>
    <w:rsid w:val="004C52BD"/>
    <w:rsid w:val="004C7E49"/>
    <w:rsid w:val="004F0958"/>
    <w:rsid w:val="004F7199"/>
    <w:rsid w:val="00506C74"/>
    <w:rsid w:val="00512F67"/>
    <w:rsid w:val="00513860"/>
    <w:rsid w:val="00517BFA"/>
    <w:rsid w:val="00527F2A"/>
    <w:rsid w:val="00537FE0"/>
    <w:rsid w:val="00541428"/>
    <w:rsid w:val="00544F53"/>
    <w:rsid w:val="0054695F"/>
    <w:rsid w:val="005561F4"/>
    <w:rsid w:val="00574826"/>
    <w:rsid w:val="00574F7F"/>
    <w:rsid w:val="00575334"/>
    <w:rsid w:val="00583F9F"/>
    <w:rsid w:val="00587EE1"/>
    <w:rsid w:val="005A017E"/>
    <w:rsid w:val="005A145E"/>
    <w:rsid w:val="005A179C"/>
    <w:rsid w:val="005A26DD"/>
    <w:rsid w:val="005A36C6"/>
    <w:rsid w:val="005A75E5"/>
    <w:rsid w:val="005C7A3B"/>
    <w:rsid w:val="005E453A"/>
    <w:rsid w:val="005E52C1"/>
    <w:rsid w:val="005F17FE"/>
    <w:rsid w:val="005F5815"/>
    <w:rsid w:val="006007B4"/>
    <w:rsid w:val="00606FD5"/>
    <w:rsid w:val="0061405F"/>
    <w:rsid w:val="00616289"/>
    <w:rsid w:val="00620C56"/>
    <w:rsid w:val="006214A1"/>
    <w:rsid w:val="00624ECA"/>
    <w:rsid w:val="006253ED"/>
    <w:rsid w:val="00626286"/>
    <w:rsid w:val="00626EA1"/>
    <w:rsid w:val="00631155"/>
    <w:rsid w:val="00644C99"/>
    <w:rsid w:val="00654483"/>
    <w:rsid w:val="00670B9D"/>
    <w:rsid w:val="0068174D"/>
    <w:rsid w:val="00691DA4"/>
    <w:rsid w:val="00693131"/>
    <w:rsid w:val="006A0DB3"/>
    <w:rsid w:val="006A2254"/>
    <w:rsid w:val="006A7276"/>
    <w:rsid w:val="006B065C"/>
    <w:rsid w:val="006D66FE"/>
    <w:rsid w:val="006E19B2"/>
    <w:rsid w:val="006F7AF8"/>
    <w:rsid w:val="0071296B"/>
    <w:rsid w:val="00722209"/>
    <w:rsid w:val="00726285"/>
    <w:rsid w:val="00727BE0"/>
    <w:rsid w:val="00753B16"/>
    <w:rsid w:val="00776473"/>
    <w:rsid w:val="00781E00"/>
    <w:rsid w:val="00791E38"/>
    <w:rsid w:val="007967E6"/>
    <w:rsid w:val="0079690F"/>
    <w:rsid w:val="007A0CD6"/>
    <w:rsid w:val="007A2C87"/>
    <w:rsid w:val="007A667B"/>
    <w:rsid w:val="007C7A97"/>
    <w:rsid w:val="007D1587"/>
    <w:rsid w:val="007D7D86"/>
    <w:rsid w:val="007F13A6"/>
    <w:rsid w:val="007F36B3"/>
    <w:rsid w:val="007F6BF2"/>
    <w:rsid w:val="00803582"/>
    <w:rsid w:val="00807EE6"/>
    <w:rsid w:val="00826399"/>
    <w:rsid w:val="00834EE8"/>
    <w:rsid w:val="00845ABA"/>
    <w:rsid w:val="00851F12"/>
    <w:rsid w:val="00857420"/>
    <w:rsid w:val="00861233"/>
    <w:rsid w:val="00870A35"/>
    <w:rsid w:val="008823AE"/>
    <w:rsid w:val="00887DE7"/>
    <w:rsid w:val="00890D71"/>
    <w:rsid w:val="00896665"/>
    <w:rsid w:val="008A4218"/>
    <w:rsid w:val="008B466B"/>
    <w:rsid w:val="008C1987"/>
    <w:rsid w:val="008D54C8"/>
    <w:rsid w:val="008D66F2"/>
    <w:rsid w:val="008E357E"/>
    <w:rsid w:val="008F30A0"/>
    <w:rsid w:val="008F7572"/>
    <w:rsid w:val="0090341D"/>
    <w:rsid w:val="0090404D"/>
    <w:rsid w:val="009115F4"/>
    <w:rsid w:val="00922B8E"/>
    <w:rsid w:val="00932F42"/>
    <w:rsid w:val="00936D95"/>
    <w:rsid w:val="00937A30"/>
    <w:rsid w:val="009413EE"/>
    <w:rsid w:val="0094188E"/>
    <w:rsid w:val="00953B24"/>
    <w:rsid w:val="00956796"/>
    <w:rsid w:val="00967F57"/>
    <w:rsid w:val="009721C3"/>
    <w:rsid w:val="00972D53"/>
    <w:rsid w:val="009735CA"/>
    <w:rsid w:val="00974086"/>
    <w:rsid w:val="009836AB"/>
    <w:rsid w:val="0098695E"/>
    <w:rsid w:val="009908F7"/>
    <w:rsid w:val="009B115F"/>
    <w:rsid w:val="009B7F46"/>
    <w:rsid w:val="009C03AD"/>
    <w:rsid w:val="009D2FA3"/>
    <w:rsid w:val="009E0AC0"/>
    <w:rsid w:val="009F0F30"/>
    <w:rsid w:val="009F2939"/>
    <w:rsid w:val="009F54AA"/>
    <w:rsid w:val="00A00A07"/>
    <w:rsid w:val="00A01845"/>
    <w:rsid w:val="00A1343B"/>
    <w:rsid w:val="00A175C3"/>
    <w:rsid w:val="00A21C36"/>
    <w:rsid w:val="00A240A8"/>
    <w:rsid w:val="00A24874"/>
    <w:rsid w:val="00A34867"/>
    <w:rsid w:val="00A41F15"/>
    <w:rsid w:val="00A447F7"/>
    <w:rsid w:val="00A56390"/>
    <w:rsid w:val="00A6300E"/>
    <w:rsid w:val="00A6468F"/>
    <w:rsid w:val="00A7175A"/>
    <w:rsid w:val="00A76D42"/>
    <w:rsid w:val="00A80A28"/>
    <w:rsid w:val="00A837C9"/>
    <w:rsid w:val="00A92A7A"/>
    <w:rsid w:val="00A94969"/>
    <w:rsid w:val="00A970E9"/>
    <w:rsid w:val="00AA036F"/>
    <w:rsid w:val="00AA5419"/>
    <w:rsid w:val="00AB0FC4"/>
    <w:rsid w:val="00AB15FA"/>
    <w:rsid w:val="00AB4744"/>
    <w:rsid w:val="00AD03D1"/>
    <w:rsid w:val="00AD17EF"/>
    <w:rsid w:val="00AD2719"/>
    <w:rsid w:val="00AE040C"/>
    <w:rsid w:val="00AF58E7"/>
    <w:rsid w:val="00B01396"/>
    <w:rsid w:val="00B03DC6"/>
    <w:rsid w:val="00B1192C"/>
    <w:rsid w:val="00B313F0"/>
    <w:rsid w:val="00B34DA6"/>
    <w:rsid w:val="00B51247"/>
    <w:rsid w:val="00B57987"/>
    <w:rsid w:val="00B63A57"/>
    <w:rsid w:val="00B73A59"/>
    <w:rsid w:val="00B81B8A"/>
    <w:rsid w:val="00B82A39"/>
    <w:rsid w:val="00B87948"/>
    <w:rsid w:val="00B9097E"/>
    <w:rsid w:val="00B944AD"/>
    <w:rsid w:val="00BA5252"/>
    <w:rsid w:val="00BB35C3"/>
    <w:rsid w:val="00BB5052"/>
    <w:rsid w:val="00BC3869"/>
    <w:rsid w:val="00BD534C"/>
    <w:rsid w:val="00BE30BA"/>
    <w:rsid w:val="00BE6312"/>
    <w:rsid w:val="00BE6BDF"/>
    <w:rsid w:val="00BF3F0C"/>
    <w:rsid w:val="00BF53C0"/>
    <w:rsid w:val="00C0065D"/>
    <w:rsid w:val="00C14767"/>
    <w:rsid w:val="00C16883"/>
    <w:rsid w:val="00C20073"/>
    <w:rsid w:val="00C30F04"/>
    <w:rsid w:val="00C3709D"/>
    <w:rsid w:val="00C37439"/>
    <w:rsid w:val="00C415CC"/>
    <w:rsid w:val="00C446A2"/>
    <w:rsid w:val="00C500F3"/>
    <w:rsid w:val="00C5442D"/>
    <w:rsid w:val="00C561BB"/>
    <w:rsid w:val="00C57C38"/>
    <w:rsid w:val="00C6059F"/>
    <w:rsid w:val="00C61FAD"/>
    <w:rsid w:val="00C67FFD"/>
    <w:rsid w:val="00C70CF4"/>
    <w:rsid w:val="00C71BF2"/>
    <w:rsid w:val="00C7325C"/>
    <w:rsid w:val="00C73FF3"/>
    <w:rsid w:val="00C95AF7"/>
    <w:rsid w:val="00C9796B"/>
    <w:rsid w:val="00CA0D64"/>
    <w:rsid w:val="00CA13B3"/>
    <w:rsid w:val="00CC05D3"/>
    <w:rsid w:val="00CC18E0"/>
    <w:rsid w:val="00CC329E"/>
    <w:rsid w:val="00CC368E"/>
    <w:rsid w:val="00CC6C4C"/>
    <w:rsid w:val="00CD55DF"/>
    <w:rsid w:val="00CF26B6"/>
    <w:rsid w:val="00D01146"/>
    <w:rsid w:val="00D02C1B"/>
    <w:rsid w:val="00D2133A"/>
    <w:rsid w:val="00D21774"/>
    <w:rsid w:val="00D24329"/>
    <w:rsid w:val="00D261AF"/>
    <w:rsid w:val="00D30443"/>
    <w:rsid w:val="00D47769"/>
    <w:rsid w:val="00D502AE"/>
    <w:rsid w:val="00D516C1"/>
    <w:rsid w:val="00D52E62"/>
    <w:rsid w:val="00D54FE0"/>
    <w:rsid w:val="00D75B6D"/>
    <w:rsid w:val="00D75CBA"/>
    <w:rsid w:val="00D83FB3"/>
    <w:rsid w:val="00D84F90"/>
    <w:rsid w:val="00D87360"/>
    <w:rsid w:val="00D95D48"/>
    <w:rsid w:val="00DA2D26"/>
    <w:rsid w:val="00DA5D02"/>
    <w:rsid w:val="00DB21C7"/>
    <w:rsid w:val="00DB2760"/>
    <w:rsid w:val="00DB57BC"/>
    <w:rsid w:val="00DB5AC4"/>
    <w:rsid w:val="00DB72D4"/>
    <w:rsid w:val="00DC4949"/>
    <w:rsid w:val="00DC766D"/>
    <w:rsid w:val="00DE11F9"/>
    <w:rsid w:val="00DE35C5"/>
    <w:rsid w:val="00DF28A6"/>
    <w:rsid w:val="00DF457F"/>
    <w:rsid w:val="00DF497C"/>
    <w:rsid w:val="00DF5CD7"/>
    <w:rsid w:val="00E017C0"/>
    <w:rsid w:val="00E141CD"/>
    <w:rsid w:val="00E2104E"/>
    <w:rsid w:val="00E24942"/>
    <w:rsid w:val="00E255B8"/>
    <w:rsid w:val="00E30AEB"/>
    <w:rsid w:val="00E3213B"/>
    <w:rsid w:val="00E4171A"/>
    <w:rsid w:val="00E42429"/>
    <w:rsid w:val="00E4345A"/>
    <w:rsid w:val="00E51B6A"/>
    <w:rsid w:val="00E5698E"/>
    <w:rsid w:val="00E82FB0"/>
    <w:rsid w:val="00E94DB8"/>
    <w:rsid w:val="00EA12E7"/>
    <w:rsid w:val="00EA164D"/>
    <w:rsid w:val="00EB09B6"/>
    <w:rsid w:val="00EC0D2A"/>
    <w:rsid w:val="00EC1DB6"/>
    <w:rsid w:val="00ED47B5"/>
    <w:rsid w:val="00ED5836"/>
    <w:rsid w:val="00ED7BAC"/>
    <w:rsid w:val="00ED7E1C"/>
    <w:rsid w:val="00EF4AEF"/>
    <w:rsid w:val="00EF6C51"/>
    <w:rsid w:val="00F161DE"/>
    <w:rsid w:val="00F165F3"/>
    <w:rsid w:val="00F23EF5"/>
    <w:rsid w:val="00F26B93"/>
    <w:rsid w:val="00F5712A"/>
    <w:rsid w:val="00F66477"/>
    <w:rsid w:val="00F7093E"/>
    <w:rsid w:val="00F74EF9"/>
    <w:rsid w:val="00F85BF1"/>
    <w:rsid w:val="00F91E0F"/>
    <w:rsid w:val="00F922CD"/>
    <w:rsid w:val="00F964C1"/>
    <w:rsid w:val="00FA2016"/>
    <w:rsid w:val="00FC2E52"/>
    <w:rsid w:val="00FC3336"/>
    <w:rsid w:val="00FD3987"/>
    <w:rsid w:val="00FD3CDB"/>
    <w:rsid w:val="00FD6B36"/>
    <w:rsid w:val="00FD7573"/>
    <w:rsid w:val="00FE0418"/>
    <w:rsid w:val="00FF2002"/>
    <w:rsid w:val="04D87BA9"/>
    <w:rsid w:val="131F5D90"/>
    <w:rsid w:val="1E71756B"/>
    <w:rsid w:val="238DBA44"/>
    <w:rsid w:val="2580B144"/>
    <w:rsid w:val="2F33F543"/>
    <w:rsid w:val="3728064F"/>
    <w:rsid w:val="3A49F9D1"/>
    <w:rsid w:val="4B88CDAA"/>
    <w:rsid w:val="513F5C18"/>
    <w:rsid w:val="52731D06"/>
    <w:rsid w:val="55AABDC8"/>
    <w:rsid w:val="58E25E8A"/>
    <w:rsid w:val="5B15FDA1"/>
    <w:rsid w:val="5B50DBFB"/>
    <w:rsid w:val="62DC4146"/>
    <w:rsid w:val="6321690C"/>
    <w:rsid w:val="6BD6FCBE"/>
    <w:rsid w:val="7288FDDF"/>
    <w:rsid w:val="7379FF30"/>
    <w:rsid w:val="780C69F6"/>
    <w:rsid w:val="783447F6"/>
    <w:rsid w:val="7BAFB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D2BD14"/>
  <w15:chartTrackingRefBased/>
  <w15:docId w15:val="{F30AA57A-0041-4A2D-94EB-0037D9D5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6C74"/>
    <w:rPr>
      <w:sz w:val="24"/>
      <w:szCs w:val="24"/>
    </w:rPr>
  </w:style>
  <w:style w:type="paragraph" w:styleId="Nagwek1">
    <w:name w:val="heading 1"/>
    <w:basedOn w:val="Normalny"/>
    <w:next w:val="Normalny"/>
    <w:qFormat/>
    <w:pPr>
      <w:keepNext/>
      <w:jc w:val="center"/>
      <w:outlineLvl w:val="0"/>
    </w:pPr>
    <w:rPr>
      <w:b/>
      <w:bCs/>
      <w:sz w:val="28"/>
      <w:szCs w:val="28"/>
    </w:rPr>
  </w:style>
  <w:style w:type="paragraph" w:styleId="Nagwek2">
    <w:name w:val="heading 2"/>
    <w:basedOn w:val="Normalny"/>
    <w:next w:val="Normalny"/>
    <w:link w:val="Nagwek2Znak"/>
    <w:uiPriority w:val="9"/>
    <w:qFormat/>
    <w:pPr>
      <w:keepNext/>
      <w:jc w:val="both"/>
      <w:outlineLvl w:val="1"/>
    </w:pPr>
    <w:rPr>
      <w:rFonts w:ascii="Cambria" w:hAnsi="Cambria"/>
      <w:b/>
      <w:lang w:val="x-none" w:eastAsia="x-none"/>
    </w:rPr>
  </w:style>
  <w:style w:type="paragraph" w:styleId="Nagwek3">
    <w:name w:val="heading 3"/>
    <w:basedOn w:val="Normalny"/>
    <w:next w:val="Normalny"/>
    <w:qFormat/>
    <w:pPr>
      <w:keepNext/>
      <w:jc w:val="both"/>
      <w:outlineLvl w:val="2"/>
    </w:pPr>
    <w:rPr>
      <w:rFonts w:ascii="Cambria" w:hAnsi="Cambria"/>
      <w:b/>
      <w:sz w:val="22"/>
    </w:rPr>
  </w:style>
  <w:style w:type="paragraph" w:styleId="Nagwek4">
    <w:name w:val="heading 4"/>
    <w:basedOn w:val="Normalny"/>
    <w:next w:val="Normalny"/>
    <w:qFormat/>
    <w:pPr>
      <w:keepNext/>
      <w:jc w:val="center"/>
      <w:outlineLvl w:val="3"/>
    </w:pPr>
    <w:rPr>
      <w:b/>
      <w:bCs/>
      <w:sz w:val="40"/>
      <w:szCs w:val="28"/>
    </w:rPr>
  </w:style>
  <w:style w:type="paragraph" w:styleId="Nagwek5">
    <w:name w:val="heading 5"/>
    <w:basedOn w:val="Normalny"/>
    <w:next w:val="Normalny"/>
    <w:qFormat/>
    <w:rsid w:val="00953B24"/>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Akapitzlist">
    <w:name w:val="List Paragraph"/>
    <w:basedOn w:val="Normalny"/>
    <w:uiPriority w:val="34"/>
    <w:qFormat/>
    <w:pPr>
      <w:ind w:left="720"/>
      <w:contextualSpacing/>
    </w:pPr>
  </w:style>
  <w:style w:type="paragraph" w:styleId="Tekstpodstawowy">
    <w:name w:val="Body Text"/>
    <w:basedOn w:val="Normalny"/>
    <w:semiHidden/>
    <w:pPr>
      <w:autoSpaceDE w:val="0"/>
      <w:autoSpaceDN w:val="0"/>
    </w:pPr>
    <w:rPr>
      <w:sz w:val="20"/>
      <w:szCs w:val="20"/>
    </w:rPr>
  </w:style>
  <w:style w:type="paragraph" w:styleId="Tekstpodstawowywcity">
    <w:name w:val="Body Text Indent"/>
    <w:basedOn w:val="Normalny"/>
    <w:semiHidden/>
    <w:pPr>
      <w:ind w:left="360"/>
      <w:jc w:val="both"/>
    </w:pPr>
    <w:rPr>
      <w:rFonts w:ascii="Cambria" w:hAnsi="Cambria"/>
      <w:sz w:val="22"/>
      <w:szCs w:val="22"/>
    </w:rPr>
  </w:style>
  <w:style w:type="paragraph" w:styleId="Tekstpodstawowy2">
    <w:name w:val="Body Text 2"/>
    <w:basedOn w:val="Normalny"/>
    <w:semiHidden/>
    <w:pPr>
      <w:jc w:val="both"/>
    </w:pPr>
    <w:rPr>
      <w:rFonts w:ascii="Cambria" w:hAnsi="Cambria"/>
    </w:rPr>
  </w:style>
  <w:style w:type="paragraph" w:styleId="Tekstpodstawowy3">
    <w:name w:val="Body Text 3"/>
    <w:basedOn w:val="Normalny"/>
    <w:semiHidden/>
    <w:pPr>
      <w:jc w:val="both"/>
    </w:pPr>
    <w:rPr>
      <w:rFonts w:ascii="Cambria" w:hAnsi="Cambria"/>
      <w:b/>
      <w:color w:val="FF0000"/>
      <w:sz w:val="22"/>
      <w:szCs w:val="22"/>
    </w:rPr>
  </w:style>
  <w:style w:type="paragraph" w:styleId="Tekstpodstawowywcity2">
    <w:name w:val="Body Text Indent 2"/>
    <w:basedOn w:val="Normalny"/>
    <w:semiHidden/>
    <w:pPr>
      <w:ind w:firstLine="360"/>
      <w:jc w:val="both"/>
    </w:pPr>
    <w:rPr>
      <w:rFonts w:ascii="Cambria" w:hAnsi="Cambria"/>
      <w:sz w:val="22"/>
      <w:szCs w:val="22"/>
    </w:rPr>
  </w:style>
  <w:style w:type="paragraph" w:customStyle="1" w:styleId="ListParagraph1">
    <w:name w:val="List Paragraph1"/>
    <w:basedOn w:val="Normalny"/>
    <w:pPr>
      <w:spacing w:after="200" w:line="276" w:lineRule="auto"/>
      <w:ind w:left="720"/>
    </w:pPr>
    <w:rPr>
      <w:rFonts w:ascii="Calibri" w:hAnsi="Calibri"/>
      <w:sz w:val="22"/>
      <w:szCs w:val="22"/>
      <w:lang w:eastAsia="en-US"/>
    </w:rPr>
  </w:style>
  <w:style w:type="paragraph" w:styleId="Lista2">
    <w:name w:val="List 2"/>
    <w:basedOn w:val="Normalny"/>
    <w:semiHidden/>
    <w:pPr>
      <w:spacing w:after="200" w:line="276" w:lineRule="auto"/>
      <w:ind w:left="566" w:hanging="283"/>
    </w:pPr>
    <w:rPr>
      <w:rFonts w:ascii="Calibri" w:eastAsia="Calibri" w:hAnsi="Calibri"/>
      <w:sz w:val="22"/>
      <w:szCs w:val="22"/>
      <w:lang w:eastAsia="en-US"/>
    </w:rPr>
  </w:style>
  <w:style w:type="paragraph" w:styleId="Tekstpodstawowyzwciciem2">
    <w:name w:val="Body Text First Indent 2"/>
    <w:basedOn w:val="Tekstpodstawowywcity"/>
    <w:semiHidden/>
    <w:pPr>
      <w:spacing w:after="120" w:line="276" w:lineRule="auto"/>
      <w:ind w:left="283" w:firstLine="210"/>
      <w:jc w:val="left"/>
    </w:pPr>
    <w:rPr>
      <w:rFonts w:ascii="Calibri" w:eastAsia="Calibri" w:hAnsi="Calibri"/>
      <w:lang w:eastAsia="en-US"/>
    </w:rPr>
  </w:style>
  <w:style w:type="paragraph" w:styleId="NormalnyWeb">
    <w:name w:val="Normal (Web)"/>
    <w:basedOn w:val="Normalny"/>
    <w:uiPriority w:val="99"/>
    <w:semiHidden/>
    <w:pPr>
      <w:spacing w:before="100" w:beforeAutospacing="1" w:after="100" w:afterAutospacing="1"/>
    </w:pPr>
    <w:rPr>
      <w:rFonts w:ascii="Arial Unicode MS" w:eastAsia="Arial Unicode MS"/>
    </w:rPr>
  </w:style>
  <w:style w:type="character" w:styleId="Pogrubienie">
    <w:name w:val="Strong"/>
    <w:qFormat/>
    <w:rPr>
      <w:b/>
      <w:bCs/>
    </w:rPr>
  </w:style>
  <w:style w:type="character" w:customStyle="1" w:styleId="tresc">
    <w:name w:val="tresc"/>
    <w:basedOn w:val="Domylnaczcionkaakapitu"/>
    <w:rsid w:val="00953B24"/>
  </w:style>
  <w:style w:type="table" w:styleId="Tabela-Siatka">
    <w:name w:val="Table Grid"/>
    <w:basedOn w:val="Standardowy"/>
    <w:rsid w:val="00E56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AF58E7"/>
    <w:pPr>
      <w:tabs>
        <w:tab w:val="center" w:pos="4536"/>
        <w:tab w:val="right" w:pos="9072"/>
      </w:tabs>
    </w:pPr>
    <w:rPr>
      <w:lang w:val="x-none" w:eastAsia="x-none"/>
    </w:rPr>
  </w:style>
  <w:style w:type="character" w:styleId="Numerstrony">
    <w:name w:val="page number"/>
    <w:basedOn w:val="Domylnaczcionkaakapitu"/>
    <w:rsid w:val="00AF58E7"/>
  </w:style>
  <w:style w:type="character" w:styleId="Hipercze">
    <w:name w:val="Hyperlink"/>
    <w:rsid w:val="00834EE8"/>
    <w:rPr>
      <w:color w:val="0000FF"/>
      <w:u w:val="single"/>
    </w:rPr>
  </w:style>
  <w:style w:type="paragraph" w:styleId="Tekstdymka">
    <w:name w:val="Balloon Text"/>
    <w:basedOn w:val="Normalny"/>
    <w:semiHidden/>
    <w:rsid w:val="007D1587"/>
    <w:rPr>
      <w:rFonts w:ascii="Tahoma" w:hAnsi="Tahoma" w:cs="Tahoma"/>
      <w:sz w:val="16"/>
      <w:szCs w:val="16"/>
    </w:rPr>
  </w:style>
  <w:style w:type="character" w:styleId="Odwoaniedokomentarza">
    <w:name w:val="annotation reference"/>
    <w:rsid w:val="002A0F5F"/>
    <w:rPr>
      <w:sz w:val="16"/>
      <w:szCs w:val="16"/>
    </w:rPr>
  </w:style>
  <w:style w:type="paragraph" w:styleId="Tekstkomentarza">
    <w:name w:val="annotation text"/>
    <w:basedOn w:val="Normalny"/>
    <w:link w:val="TekstkomentarzaZnak"/>
    <w:rsid w:val="002A0F5F"/>
    <w:rPr>
      <w:sz w:val="20"/>
      <w:szCs w:val="20"/>
    </w:rPr>
  </w:style>
  <w:style w:type="character" w:customStyle="1" w:styleId="TekstkomentarzaZnak">
    <w:name w:val="Tekst komentarza Znak"/>
    <w:basedOn w:val="Domylnaczcionkaakapitu"/>
    <w:link w:val="Tekstkomentarza"/>
    <w:rsid w:val="002A0F5F"/>
  </w:style>
  <w:style w:type="paragraph" w:styleId="Tematkomentarza">
    <w:name w:val="annotation subject"/>
    <w:basedOn w:val="Tekstkomentarza"/>
    <w:next w:val="Tekstkomentarza"/>
    <w:link w:val="TematkomentarzaZnak"/>
    <w:rsid w:val="002A0F5F"/>
    <w:rPr>
      <w:b/>
      <w:bCs/>
      <w:lang w:val="x-none" w:eastAsia="x-none"/>
    </w:rPr>
  </w:style>
  <w:style w:type="character" w:customStyle="1" w:styleId="TematkomentarzaZnak">
    <w:name w:val="Temat komentarza Znak"/>
    <w:link w:val="Tematkomentarza"/>
    <w:rsid w:val="002A0F5F"/>
    <w:rPr>
      <w:b/>
      <w:bCs/>
    </w:rPr>
  </w:style>
  <w:style w:type="character" w:customStyle="1" w:styleId="NagwekZnak">
    <w:name w:val="Nagłówek Znak"/>
    <w:link w:val="Nagwek"/>
    <w:uiPriority w:val="99"/>
    <w:locked/>
    <w:rsid w:val="003332E4"/>
    <w:rPr>
      <w:rFonts w:ascii="Calibri" w:hAnsi="Calibri" w:cs="Calibri"/>
      <w:sz w:val="22"/>
      <w:szCs w:val="22"/>
      <w:lang w:val="pl-PL" w:eastAsia="en-US" w:bidi="ar-SA"/>
    </w:rPr>
  </w:style>
  <w:style w:type="paragraph" w:styleId="Nagwek">
    <w:name w:val="header"/>
    <w:basedOn w:val="Normalny"/>
    <w:link w:val="NagwekZnak"/>
    <w:uiPriority w:val="99"/>
    <w:rsid w:val="003332E4"/>
    <w:pPr>
      <w:tabs>
        <w:tab w:val="center" w:pos="4536"/>
        <w:tab w:val="right" w:pos="9072"/>
      </w:tabs>
    </w:pPr>
    <w:rPr>
      <w:rFonts w:ascii="Calibri" w:hAnsi="Calibri" w:cs="Calibri"/>
      <w:sz w:val="22"/>
      <w:szCs w:val="22"/>
      <w:lang w:eastAsia="en-US"/>
    </w:rPr>
  </w:style>
  <w:style w:type="paragraph" w:customStyle="1" w:styleId="NoSpacing1">
    <w:name w:val="No Spacing1"/>
    <w:link w:val="NoSpacingChar"/>
    <w:rsid w:val="0030483D"/>
    <w:rPr>
      <w:rFonts w:ascii="Calibri" w:hAnsi="Calibri" w:cs="Calibri"/>
      <w:sz w:val="22"/>
      <w:szCs w:val="22"/>
      <w:lang w:eastAsia="en-US"/>
    </w:rPr>
  </w:style>
  <w:style w:type="paragraph" w:styleId="Legenda">
    <w:name w:val="caption"/>
    <w:basedOn w:val="Normalny"/>
    <w:qFormat/>
    <w:rsid w:val="00CA0D64"/>
    <w:pPr>
      <w:keepLines/>
      <w:widowControl w:val="0"/>
      <w:suppressAutoHyphens/>
      <w:autoSpaceDN w:val="0"/>
      <w:spacing w:before="120" w:after="120"/>
      <w:textAlignment w:val="baseline"/>
    </w:pPr>
    <w:rPr>
      <w:rFonts w:cs="Tahoma"/>
      <w:i/>
      <w:iCs/>
      <w:kern w:val="3"/>
      <w:lang w:eastAsia="zh-CN" w:bidi="hi-IN"/>
    </w:rPr>
  </w:style>
  <w:style w:type="character" w:customStyle="1" w:styleId="NoSpacingChar">
    <w:name w:val="No Spacing Char"/>
    <w:link w:val="NoSpacing1"/>
    <w:locked/>
    <w:rsid w:val="00CA0D64"/>
    <w:rPr>
      <w:rFonts w:ascii="Calibri" w:hAnsi="Calibri" w:cs="Calibri"/>
      <w:sz w:val="22"/>
      <w:szCs w:val="22"/>
      <w:lang w:val="pl-PL" w:eastAsia="en-US" w:bidi="ar-SA"/>
    </w:rPr>
  </w:style>
  <w:style w:type="character" w:customStyle="1" w:styleId="StopkaZnak">
    <w:name w:val="Stopka Znak"/>
    <w:link w:val="Stopka"/>
    <w:uiPriority w:val="99"/>
    <w:rsid w:val="00C0065D"/>
    <w:rPr>
      <w:sz w:val="24"/>
      <w:szCs w:val="24"/>
    </w:rPr>
  </w:style>
  <w:style w:type="paragraph" w:styleId="Bezodstpw">
    <w:name w:val="No Spacing"/>
    <w:link w:val="BezodstpwZnak"/>
    <w:uiPriority w:val="1"/>
    <w:qFormat/>
    <w:rsid w:val="00C0065D"/>
    <w:rPr>
      <w:rFonts w:ascii="Calibri" w:eastAsia="Calibri" w:hAnsi="Calibri"/>
      <w:sz w:val="22"/>
      <w:szCs w:val="22"/>
      <w:lang w:eastAsia="en-US"/>
    </w:rPr>
  </w:style>
  <w:style w:type="paragraph" w:customStyle="1" w:styleId="Akapitzlist1">
    <w:name w:val="Akapit z listą1"/>
    <w:basedOn w:val="Normalny"/>
    <w:rsid w:val="00A6300E"/>
    <w:pPr>
      <w:ind w:left="720"/>
      <w:contextualSpacing/>
    </w:pPr>
    <w:rPr>
      <w:rFonts w:eastAsia="Calibri"/>
    </w:rPr>
  </w:style>
  <w:style w:type="table" w:customStyle="1" w:styleId="TableGrid1">
    <w:name w:val="TableGrid1"/>
    <w:rsid w:val="00BF3F0C"/>
    <w:rPr>
      <w:rFonts w:ascii="Calibri" w:hAnsi="Calibri"/>
      <w:sz w:val="22"/>
      <w:szCs w:val="22"/>
    </w:rPr>
    <w:tblPr>
      <w:tblCellMar>
        <w:top w:w="0" w:type="dxa"/>
        <w:left w:w="0" w:type="dxa"/>
        <w:bottom w:w="0" w:type="dxa"/>
        <w:right w:w="0" w:type="dxa"/>
      </w:tblCellMar>
    </w:tblPr>
  </w:style>
  <w:style w:type="paragraph" w:styleId="Poprawka">
    <w:name w:val="Revision"/>
    <w:hidden/>
    <w:uiPriority w:val="99"/>
    <w:semiHidden/>
    <w:rsid w:val="00851F12"/>
    <w:rPr>
      <w:sz w:val="24"/>
      <w:szCs w:val="24"/>
    </w:rPr>
  </w:style>
  <w:style w:type="character" w:customStyle="1" w:styleId="Nagwek2Znak">
    <w:name w:val="Nagłówek 2 Znak"/>
    <w:link w:val="Nagwek2"/>
    <w:uiPriority w:val="9"/>
    <w:rsid w:val="00BA5252"/>
    <w:rPr>
      <w:rFonts w:ascii="Cambria" w:hAnsi="Cambria"/>
      <w:b/>
      <w:sz w:val="24"/>
      <w:szCs w:val="24"/>
    </w:rPr>
  </w:style>
  <w:style w:type="paragraph" w:customStyle="1" w:styleId="TableParagraph">
    <w:name w:val="Table Paragraph"/>
    <w:basedOn w:val="Normalny"/>
    <w:uiPriority w:val="1"/>
    <w:qFormat/>
    <w:rsid w:val="0016012A"/>
    <w:pPr>
      <w:widowControl w:val="0"/>
    </w:pPr>
    <w:rPr>
      <w:rFonts w:ascii="Calibri" w:eastAsia="Calibri" w:hAnsi="Calibri" w:cs="Arial"/>
      <w:sz w:val="22"/>
      <w:szCs w:val="22"/>
      <w:lang w:eastAsia="en-US"/>
    </w:rPr>
  </w:style>
  <w:style w:type="character" w:customStyle="1" w:styleId="BezodstpwZnak">
    <w:name w:val="Bez odstępów Znak"/>
    <w:link w:val="Bezodstpw"/>
    <w:uiPriority w:val="1"/>
    <w:qFormat/>
    <w:rsid w:val="009D2FA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63787">
      <w:bodyDiv w:val="1"/>
      <w:marLeft w:val="0"/>
      <w:marRight w:val="0"/>
      <w:marTop w:val="0"/>
      <w:marBottom w:val="0"/>
      <w:divBdr>
        <w:top w:val="none" w:sz="0" w:space="0" w:color="auto"/>
        <w:left w:val="none" w:sz="0" w:space="0" w:color="auto"/>
        <w:bottom w:val="none" w:sz="0" w:space="0" w:color="auto"/>
        <w:right w:val="none" w:sz="0" w:space="0" w:color="auto"/>
      </w:divBdr>
    </w:div>
    <w:div w:id="158859828">
      <w:bodyDiv w:val="1"/>
      <w:marLeft w:val="0"/>
      <w:marRight w:val="0"/>
      <w:marTop w:val="0"/>
      <w:marBottom w:val="0"/>
      <w:divBdr>
        <w:top w:val="none" w:sz="0" w:space="0" w:color="auto"/>
        <w:left w:val="none" w:sz="0" w:space="0" w:color="auto"/>
        <w:bottom w:val="none" w:sz="0" w:space="0" w:color="auto"/>
        <w:right w:val="none" w:sz="0" w:space="0" w:color="auto"/>
      </w:divBdr>
    </w:div>
    <w:div w:id="206065400">
      <w:bodyDiv w:val="1"/>
      <w:marLeft w:val="0"/>
      <w:marRight w:val="0"/>
      <w:marTop w:val="0"/>
      <w:marBottom w:val="0"/>
      <w:divBdr>
        <w:top w:val="none" w:sz="0" w:space="0" w:color="auto"/>
        <w:left w:val="none" w:sz="0" w:space="0" w:color="auto"/>
        <w:bottom w:val="none" w:sz="0" w:space="0" w:color="auto"/>
        <w:right w:val="none" w:sz="0" w:space="0" w:color="auto"/>
      </w:divBdr>
    </w:div>
    <w:div w:id="898202903">
      <w:bodyDiv w:val="1"/>
      <w:marLeft w:val="0"/>
      <w:marRight w:val="0"/>
      <w:marTop w:val="0"/>
      <w:marBottom w:val="0"/>
      <w:divBdr>
        <w:top w:val="none" w:sz="0" w:space="0" w:color="auto"/>
        <w:left w:val="none" w:sz="0" w:space="0" w:color="auto"/>
        <w:bottom w:val="none" w:sz="0" w:space="0" w:color="auto"/>
        <w:right w:val="none" w:sz="0" w:space="0" w:color="auto"/>
      </w:divBdr>
    </w:div>
    <w:div w:id="1005935246">
      <w:bodyDiv w:val="1"/>
      <w:marLeft w:val="0"/>
      <w:marRight w:val="0"/>
      <w:marTop w:val="0"/>
      <w:marBottom w:val="0"/>
      <w:divBdr>
        <w:top w:val="none" w:sz="0" w:space="0" w:color="auto"/>
        <w:left w:val="none" w:sz="0" w:space="0" w:color="auto"/>
        <w:bottom w:val="none" w:sz="0" w:space="0" w:color="auto"/>
        <w:right w:val="none" w:sz="0" w:space="0" w:color="auto"/>
      </w:divBdr>
    </w:div>
    <w:div w:id="1184631810">
      <w:bodyDiv w:val="1"/>
      <w:marLeft w:val="0"/>
      <w:marRight w:val="0"/>
      <w:marTop w:val="0"/>
      <w:marBottom w:val="0"/>
      <w:divBdr>
        <w:top w:val="none" w:sz="0" w:space="0" w:color="auto"/>
        <w:left w:val="none" w:sz="0" w:space="0" w:color="auto"/>
        <w:bottom w:val="none" w:sz="0" w:space="0" w:color="auto"/>
        <w:right w:val="none" w:sz="0" w:space="0" w:color="auto"/>
      </w:divBdr>
    </w:div>
    <w:div w:id="1230070259">
      <w:bodyDiv w:val="1"/>
      <w:marLeft w:val="0"/>
      <w:marRight w:val="0"/>
      <w:marTop w:val="0"/>
      <w:marBottom w:val="0"/>
      <w:divBdr>
        <w:top w:val="none" w:sz="0" w:space="0" w:color="auto"/>
        <w:left w:val="none" w:sz="0" w:space="0" w:color="auto"/>
        <w:bottom w:val="none" w:sz="0" w:space="0" w:color="auto"/>
        <w:right w:val="none" w:sz="0" w:space="0" w:color="auto"/>
      </w:divBdr>
    </w:div>
    <w:div w:id="1805779877">
      <w:bodyDiv w:val="1"/>
      <w:marLeft w:val="0"/>
      <w:marRight w:val="0"/>
      <w:marTop w:val="0"/>
      <w:marBottom w:val="0"/>
      <w:divBdr>
        <w:top w:val="none" w:sz="0" w:space="0" w:color="auto"/>
        <w:left w:val="none" w:sz="0" w:space="0" w:color="auto"/>
        <w:bottom w:val="none" w:sz="0" w:space="0" w:color="auto"/>
        <w:right w:val="none" w:sz="0" w:space="0" w:color="auto"/>
      </w:divBdr>
    </w:div>
    <w:div w:id="1864320113">
      <w:bodyDiv w:val="1"/>
      <w:marLeft w:val="0"/>
      <w:marRight w:val="0"/>
      <w:marTop w:val="0"/>
      <w:marBottom w:val="0"/>
      <w:divBdr>
        <w:top w:val="none" w:sz="0" w:space="0" w:color="auto"/>
        <w:left w:val="none" w:sz="0" w:space="0" w:color="auto"/>
        <w:bottom w:val="none" w:sz="0" w:space="0" w:color="auto"/>
        <w:right w:val="none" w:sz="0" w:space="0" w:color="auto"/>
      </w:divBdr>
    </w:div>
    <w:div w:id="210209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6C11A-5BB9-4245-8947-2715149F7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19</Pages>
  <Words>5097</Words>
  <Characters>34489</Characters>
  <Application>Microsoft Office Word</Application>
  <DocSecurity>0</DocSecurity>
  <Lines>287</Lines>
  <Paragraphs>79</Paragraphs>
  <ScaleCrop>false</ScaleCrop>
  <HeadingPairs>
    <vt:vector size="2" baseType="variant">
      <vt:variant>
        <vt:lpstr>Tytuł</vt:lpstr>
      </vt:variant>
      <vt:variant>
        <vt:i4>1</vt:i4>
      </vt:variant>
    </vt:vector>
  </HeadingPairs>
  <TitlesOfParts>
    <vt:vector size="1" baseType="lpstr">
      <vt:lpstr>Załącznik do Zarządzenia Rektora nr …</vt:lpstr>
    </vt:vector>
  </TitlesOfParts>
  <Company/>
  <LinksUpToDate>false</LinksUpToDate>
  <CharactersWithSpaces>39507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Rektora nr …</dc:title>
  <dc:subject/>
  <dc:creator>SEKRET-IZ-1</dc:creator>
  <cp:keywords/>
  <cp:lastModifiedBy>Monika Anna Kopeć</cp:lastModifiedBy>
  <cp:revision>25</cp:revision>
  <cp:lastPrinted>2020-07-02T10:51:00Z</cp:lastPrinted>
  <dcterms:created xsi:type="dcterms:W3CDTF">2022-08-09T10:59:00Z</dcterms:created>
  <dcterms:modified xsi:type="dcterms:W3CDTF">2022-09-27T09:20:00Z</dcterms:modified>
</cp:coreProperties>
</file>