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5E38B" w14:textId="77777777" w:rsidR="00541428" w:rsidRPr="00C0065D" w:rsidRDefault="00541428" w:rsidP="00C0065D">
      <w:pPr>
        <w:pStyle w:val="Default"/>
        <w:jc w:val="center"/>
        <w:rPr>
          <w:rFonts w:ascii="Cambria" w:hAnsi="Cambria"/>
          <w:b/>
          <w:bCs/>
          <w:sz w:val="28"/>
          <w:szCs w:val="28"/>
        </w:rPr>
      </w:pPr>
    </w:p>
    <w:p w14:paraId="07171B60" w14:textId="48C51835" w:rsidR="00C0065D" w:rsidRPr="00C0065D" w:rsidRDefault="0048037A" w:rsidP="00C0065D">
      <w:pPr>
        <w:pStyle w:val="Default"/>
        <w:jc w:val="center"/>
        <w:rPr>
          <w:rFonts w:ascii="Cambria" w:hAnsi="Cambria"/>
          <w:b/>
          <w:bCs/>
          <w:sz w:val="28"/>
          <w:szCs w:val="28"/>
        </w:rPr>
      </w:pPr>
      <w:r>
        <w:rPr>
          <w:rFonts w:ascii="Cambria" w:hAnsi="Cambria"/>
          <w:noProof/>
        </w:rPr>
        <w:drawing>
          <wp:inline distT="0" distB="0" distL="0" distR="0" wp14:anchorId="054A6EA0" wp14:editId="37B57E8F">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1C81E581" w14:textId="77777777" w:rsidR="00C0065D" w:rsidRPr="00C0065D" w:rsidRDefault="00C0065D" w:rsidP="00C0065D">
      <w:pPr>
        <w:pStyle w:val="Default"/>
        <w:jc w:val="center"/>
        <w:rPr>
          <w:rFonts w:ascii="Cambria" w:hAnsi="Cambria"/>
          <w:b/>
          <w:bCs/>
          <w:sz w:val="28"/>
          <w:szCs w:val="28"/>
        </w:rPr>
      </w:pPr>
    </w:p>
    <w:p w14:paraId="3E4E3F1C" w14:textId="77777777" w:rsidR="00C16883" w:rsidRDefault="00C16883" w:rsidP="00C0065D">
      <w:pPr>
        <w:pStyle w:val="Default"/>
        <w:spacing w:after="120"/>
        <w:jc w:val="center"/>
        <w:rPr>
          <w:rFonts w:ascii="Cambria" w:hAnsi="Cambria"/>
          <w:b/>
          <w:bCs/>
          <w:smallCaps/>
          <w:spacing w:val="40"/>
          <w:sz w:val="32"/>
          <w:szCs w:val="32"/>
        </w:rPr>
      </w:pPr>
    </w:p>
    <w:p w14:paraId="5AD7E651" w14:textId="77777777" w:rsidR="00C0065D" w:rsidRPr="00C16883" w:rsidRDefault="004246CB" w:rsidP="00C0065D">
      <w:pPr>
        <w:pStyle w:val="Default"/>
        <w:spacing w:after="120"/>
        <w:jc w:val="center"/>
        <w:rPr>
          <w:rFonts w:ascii="Cambria" w:hAnsi="Cambria"/>
          <w:b/>
          <w:bCs/>
          <w:smallCaps/>
          <w:spacing w:val="40"/>
          <w:sz w:val="32"/>
          <w:szCs w:val="32"/>
        </w:rPr>
      </w:pPr>
      <w:r w:rsidRPr="00C16883">
        <w:rPr>
          <w:rFonts w:ascii="Cambria" w:hAnsi="Cambria"/>
          <w:b/>
          <w:bCs/>
          <w:smallCaps/>
          <w:spacing w:val="40"/>
          <w:sz w:val="32"/>
          <w:szCs w:val="32"/>
        </w:rPr>
        <w:t>Akademia im. Jakuba z Paradyża</w:t>
      </w:r>
    </w:p>
    <w:p w14:paraId="27ABA6C4" w14:textId="77777777" w:rsidR="00C0065D" w:rsidRPr="00C16883" w:rsidRDefault="004246CB" w:rsidP="00C0065D">
      <w:pPr>
        <w:pStyle w:val="Default"/>
        <w:jc w:val="center"/>
        <w:rPr>
          <w:rFonts w:ascii="Cambria" w:hAnsi="Cambria"/>
          <w:b/>
          <w:bCs/>
          <w:smallCaps/>
          <w:spacing w:val="40"/>
          <w:sz w:val="32"/>
          <w:szCs w:val="32"/>
        </w:rPr>
      </w:pPr>
      <w:r w:rsidRPr="00C16883">
        <w:rPr>
          <w:rFonts w:ascii="Cambria" w:hAnsi="Cambria"/>
          <w:b/>
          <w:bCs/>
          <w:smallCaps/>
          <w:spacing w:val="40"/>
          <w:sz w:val="32"/>
          <w:szCs w:val="32"/>
        </w:rPr>
        <w:t>w Gorzowie Wielkopolskim</w:t>
      </w:r>
    </w:p>
    <w:p w14:paraId="7F2971E9" w14:textId="77777777" w:rsidR="00C0065D" w:rsidRDefault="00C0065D" w:rsidP="00C0065D">
      <w:pPr>
        <w:pStyle w:val="Default"/>
        <w:jc w:val="center"/>
        <w:rPr>
          <w:rFonts w:ascii="Cambria" w:hAnsi="Cambria"/>
          <w:b/>
          <w:bCs/>
          <w:smallCaps/>
          <w:sz w:val="32"/>
          <w:szCs w:val="32"/>
        </w:rPr>
      </w:pPr>
    </w:p>
    <w:p w14:paraId="7403E723" w14:textId="77777777" w:rsidR="004246CB" w:rsidRPr="00C16883" w:rsidRDefault="004246CB" w:rsidP="00AA5419">
      <w:pPr>
        <w:pStyle w:val="Default"/>
        <w:rPr>
          <w:rFonts w:ascii="Cambria" w:hAnsi="Cambria"/>
          <w:b/>
          <w:bCs/>
          <w:smallCaps/>
          <w:spacing w:val="40"/>
          <w:sz w:val="32"/>
          <w:szCs w:val="32"/>
        </w:rPr>
      </w:pPr>
    </w:p>
    <w:p w14:paraId="54C70E58" w14:textId="77777777" w:rsidR="004246CB" w:rsidRPr="00C16883" w:rsidRDefault="00AA5419" w:rsidP="00C0065D">
      <w:pPr>
        <w:pStyle w:val="Default"/>
        <w:jc w:val="center"/>
        <w:rPr>
          <w:rFonts w:ascii="Cambria" w:hAnsi="Cambria"/>
          <w:b/>
          <w:bCs/>
          <w:smallCaps/>
          <w:spacing w:val="40"/>
          <w:sz w:val="32"/>
          <w:szCs w:val="32"/>
        </w:rPr>
      </w:pPr>
      <w:r>
        <w:rPr>
          <w:rFonts w:ascii="Cambria" w:hAnsi="Cambria"/>
          <w:b/>
          <w:bCs/>
          <w:smallCaps/>
          <w:spacing w:val="40"/>
          <w:sz w:val="32"/>
          <w:szCs w:val="32"/>
        </w:rPr>
        <w:t>P</w:t>
      </w:r>
      <w:r w:rsidR="004246CB" w:rsidRPr="00C16883">
        <w:rPr>
          <w:rFonts w:ascii="Cambria" w:hAnsi="Cambria"/>
          <w:b/>
          <w:bCs/>
          <w:smallCaps/>
          <w:spacing w:val="40"/>
          <w:sz w:val="32"/>
          <w:szCs w:val="32"/>
        </w:rPr>
        <w:t>rogra</w:t>
      </w:r>
      <w:r>
        <w:rPr>
          <w:rFonts w:ascii="Cambria" w:hAnsi="Cambria"/>
          <w:b/>
          <w:bCs/>
          <w:smallCaps/>
          <w:spacing w:val="40"/>
          <w:sz w:val="32"/>
          <w:szCs w:val="32"/>
        </w:rPr>
        <w:t>m S</w:t>
      </w:r>
      <w:r w:rsidR="00541428" w:rsidRPr="00C16883">
        <w:rPr>
          <w:rFonts w:ascii="Cambria" w:hAnsi="Cambria"/>
          <w:b/>
          <w:bCs/>
          <w:smallCaps/>
          <w:spacing w:val="40"/>
          <w:sz w:val="32"/>
          <w:szCs w:val="32"/>
        </w:rPr>
        <w:t>tudiów</w:t>
      </w:r>
      <w:r w:rsidR="004246CB" w:rsidRPr="00C16883">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541428" w14:paraId="5814C49C" w14:textId="77777777" w:rsidTr="00025455">
        <w:trPr>
          <w:trHeight w:val="567"/>
        </w:trPr>
        <w:tc>
          <w:tcPr>
            <w:tcW w:w="4361" w:type="dxa"/>
            <w:shd w:val="clear" w:color="auto" w:fill="auto"/>
            <w:vAlign w:val="center"/>
          </w:tcPr>
          <w:p w14:paraId="737E1DB5"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Nazwa Wydziału prowadzącego kierunek studiów:</w:t>
            </w:r>
          </w:p>
        </w:tc>
        <w:tc>
          <w:tcPr>
            <w:tcW w:w="4819" w:type="dxa"/>
            <w:gridSpan w:val="2"/>
            <w:shd w:val="clear" w:color="auto" w:fill="auto"/>
            <w:vAlign w:val="center"/>
          </w:tcPr>
          <w:p w14:paraId="48469D7E"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Wydział </w:t>
            </w:r>
            <w:r w:rsidR="003D7A06">
              <w:rPr>
                <w:rFonts w:ascii="Cambria" w:eastAsia="Calibri" w:hAnsi="Cambria"/>
                <w:b/>
                <w:sz w:val="20"/>
                <w:szCs w:val="20"/>
                <w:lang w:eastAsia="en-US"/>
              </w:rPr>
              <w:t>Techniczny</w:t>
            </w:r>
          </w:p>
        </w:tc>
      </w:tr>
      <w:tr w:rsidR="00541428" w:rsidRPr="00541428" w14:paraId="3196BAAB" w14:textId="77777777" w:rsidTr="00025455">
        <w:trPr>
          <w:trHeight w:val="567"/>
        </w:trPr>
        <w:tc>
          <w:tcPr>
            <w:tcW w:w="4361" w:type="dxa"/>
            <w:shd w:val="clear" w:color="auto" w:fill="auto"/>
            <w:vAlign w:val="center"/>
          </w:tcPr>
          <w:p w14:paraId="2FC78CB5"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Nazwa kierunku studiów:</w:t>
            </w:r>
          </w:p>
        </w:tc>
        <w:tc>
          <w:tcPr>
            <w:tcW w:w="4819" w:type="dxa"/>
            <w:gridSpan w:val="2"/>
            <w:shd w:val="clear" w:color="auto" w:fill="auto"/>
            <w:vAlign w:val="center"/>
          </w:tcPr>
          <w:p w14:paraId="156DD525" w14:textId="77777777" w:rsidR="00541428" w:rsidRPr="00BF53C0" w:rsidRDefault="00873630" w:rsidP="00541428">
            <w:pPr>
              <w:jc w:val="center"/>
              <w:rPr>
                <w:rFonts w:ascii="Cambria" w:eastAsia="Calibri" w:hAnsi="Cambria"/>
                <w:b/>
                <w:sz w:val="20"/>
                <w:szCs w:val="20"/>
                <w:lang w:eastAsia="en-US"/>
              </w:rPr>
            </w:pPr>
            <w:r>
              <w:rPr>
                <w:rFonts w:ascii="Cambria" w:eastAsia="Calibri" w:hAnsi="Cambria"/>
                <w:b/>
                <w:sz w:val="20"/>
                <w:szCs w:val="20"/>
                <w:lang w:eastAsia="en-US"/>
              </w:rPr>
              <w:t>mechanika i budowa maszyn</w:t>
            </w:r>
          </w:p>
        </w:tc>
      </w:tr>
      <w:tr w:rsidR="00541428" w:rsidRPr="00541428" w14:paraId="672ACBBA" w14:textId="77777777" w:rsidTr="00025455">
        <w:trPr>
          <w:trHeight w:val="567"/>
        </w:trPr>
        <w:tc>
          <w:tcPr>
            <w:tcW w:w="4361" w:type="dxa"/>
            <w:shd w:val="clear" w:color="auto" w:fill="auto"/>
            <w:vAlign w:val="center"/>
          </w:tcPr>
          <w:p w14:paraId="7E83FDDF" w14:textId="504CF93B"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Poziom </w:t>
            </w:r>
            <w:r w:rsidR="009262BD">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4819" w:type="dxa"/>
            <w:gridSpan w:val="2"/>
            <w:shd w:val="clear" w:color="auto" w:fill="auto"/>
            <w:vAlign w:val="center"/>
          </w:tcPr>
          <w:p w14:paraId="28AF465B"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studia </w:t>
            </w:r>
            <w:r w:rsidR="007E2E1A">
              <w:rPr>
                <w:rFonts w:ascii="Cambria" w:eastAsia="Calibri" w:hAnsi="Cambria"/>
                <w:b/>
                <w:sz w:val="20"/>
                <w:szCs w:val="20"/>
                <w:lang w:eastAsia="en-US"/>
              </w:rPr>
              <w:t>drugiego</w:t>
            </w:r>
            <w:r w:rsidRPr="00BF53C0">
              <w:rPr>
                <w:rFonts w:ascii="Cambria" w:eastAsia="Calibri" w:hAnsi="Cambria"/>
                <w:b/>
                <w:sz w:val="20"/>
                <w:szCs w:val="20"/>
                <w:lang w:eastAsia="en-US"/>
              </w:rPr>
              <w:t xml:space="preserve"> stopnia</w:t>
            </w:r>
          </w:p>
        </w:tc>
      </w:tr>
      <w:tr w:rsidR="00541428" w:rsidRPr="00541428" w14:paraId="69172DD0" w14:textId="77777777" w:rsidTr="00025455">
        <w:trPr>
          <w:trHeight w:val="567"/>
        </w:trPr>
        <w:tc>
          <w:tcPr>
            <w:tcW w:w="4361" w:type="dxa"/>
            <w:shd w:val="clear" w:color="auto" w:fill="auto"/>
            <w:vAlign w:val="center"/>
          </w:tcPr>
          <w:p w14:paraId="6FD68106" w14:textId="0611764E"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 xml:space="preserve">Profil </w:t>
            </w:r>
            <w:r w:rsidR="009262BD">
              <w:rPr>
                <w:rFonts w:ascii="Cambria" w:eastAsia="Calibri" w:hAnsi="Cambria"/>
                <w:sz w:val="20"/>
                <w:szCs w:val="20"/>
                <w:lang w:eastAsia="en-US"/>
              </w:rPr>
              <w:t>studiów</w:t>
            </w:r>
            <w:r w:rsidRPr="00BF53C0">
              <w:rPr>
                <w:rFonts w:ascii="Cambria" w:eastAsia="Calibri" w:hAnsi="Cambria"/>
                <w:sz w:val="20"/>
                <w:szCs w:val="20"/>
                <w:lang w:eastAsia="en-US"/>
              </w:rPr>
              <w:t>:</w:t>
            </w:r>
          </w:p>
        </w:tc>
        <w:tc>
          <w:tcPr>
            <w:tcW w:w="4819" w:type="dxa"/>
            <w:gridSpan w:val="2"/>
            <w:shd w:val="clear" w:color="auto" w:fill="auto"/>
            <w:vAlign w:val="center"/>
          </w:tcPr>
          <w:p w14:paraId="1320B6F2"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 xml:space="preserve">praktyczny </w:t>
            </w:r>
          </w:p>
        </w:tc>
      </w:tr>
      <w:tr w:rsidR="00541428" w:rsidRPr="00541428" w14:paraId="70F0E8A7" w14:textId="77777777" w:rsidTr="00025455">
        <w:trPr>
          <w:trHeight w:val="567"/>
        </w:trPr>
        <w:tc>
          <w:tcPr>
            <w:tcW w:w="4361" w:type="dxa"/>
            <w:shd w:val="clear" w:color="auto" w:fill="auto"/>
            <w:vAlign w:val="center"/>
          </w:tcPr>
          <w:p w14:paraId="394584D7"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Forma/formy studiów:</w:t>
            </w:r>
          </w:p>
        </w:tc>
        <w:tc>
          <w:tcPr>
            <w:tcW w:w="4819" w:type="dxa"/>
            <w:gridSpan w:val="2"/>
            <w:shd w:val="clear" w:color="auto" w:fill="auto"/>
            <w:vAlign w:val="center"/>
          </w:tcPr>
          <w:p w14:paraId="3B0604BF" w14:textId="77777777" w:rsidR="00541428" w:rsidRPr="00BF53C0" w:rsidRDefault="00541428" w:rsidP="00541428">
            <w:pPr>
              <w:jc w:val="center"/>
              <w:rPr>
                <w:rFonts w:ascii="Cambria" w:eastAsia="Calibri" w:hAnsi="Cambria"/>
                <w:b/>
                <w:sz w:val="20"/>
                <w:szCs w:val="20"/>
                <w:lang w:eastAsia="en-US"/>
              </w:rPr>
            </w:pPr>
            <w:r w:rsidRPr="00BF53C0">
              <w:rPr>
                <w:rFonts w:ascii="Cambria" w:eastAsia="Calibri" w:hAnsi="Cambria"/>
                <w:b/>
                <w:sz w:val="20"/>
                <w:szCs w:val="20"/>
                <w:lang w:eastAsia="en-US"/>
              </w:rPr>
              <w:t>stacjonarna, niestacjonarna</w:t>
            </w:r>
          </w:p>
        </w:tc>
      </w:tr>
      <w:tr w:rsidR="00541428" w:rsidRPr="00541428" w14:paraId="52AB696E" w14:textId="77777777" w:rsidTr="00025455">
        <w:trPr>
          <w:trHeight w:val="567"/>
        </w:trPr>
        <w:tc>
          <w:tcPr>
            <w:tcW w:w="4361" w:type="dxa"/>
            <w:shd w:val="clear" w:color="auto" w:fill="auto"/>
            <w:vAlign w:val="center"/>
          </w:tcPr>
          <w:p w14:paraId="651A43A1"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Tytuł zawodowy</w:t>
            </w:r>
          </w:p>
          <w:p w14:paraId="3BA16628"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uzyskiwany przez absolwenta:</w:t>
            </w:r>
          </w:p>
        </w:tc>
        <w:tc>
          <w:tcPr>
            <w:tcW w:w="4819" w:type="dxa"/>
            <w:gridSpan w:val="2"/>
            <w:shd w:val="clear" w:color="auto" w:fill="auto"/>
            <w:vAlign w:val="center"/>
          </w:tcPr>
          <w:p w14:paraId="39D8F13C" w14:textId="77777777" w:rsidR="00541428" w:rsidRPr="00BF53C0" w:rsidRDefault="007E2E1A" w:rsidP="00541428">
            <w:pPr>
              <w:jc w:val="center"/>
              <w:rPr>
                <w:rFonts w:ascii="Cambria" w:eastAsia="Calibri" w:hAnsi="Cambria"/>
                <w:b/>
                <w:sz w:val="20"/>
                <w:szCs w:val="20"/>
                <w:lang w:eastAsia="en-US"/>
              </w:rPr>
            </w:pPr>
            <w:r>
              <w:rPr>
                <w:rFonts w:ascii="Cambria" w:eastAsia="Calibri" w:hAnsi="Cambria"/>
                <w:b/>
                <w:sz w:val="20"/>
                <w:szCs w:val="20"/>
                <w:lang w:eastAsia="en-US"/>
              </w:rPr>
              <w:t>magist</w:t>
            </w:r>
            <w:r w:rsidR="003D7A06">
              <w:rPr>
                <w:rFonts w:ascii="Cambria" w:eastAsia="Calibri" w:hAnsi="Cambria"/>
                <w:b/>
                <w:sz w:val="20"/>
                <w:szCs w:val="20"/>
                <w:lang w:eastAsia="en-US"/>
              </w:rPr>
              <w:t>er</w:t>
            </w:r>
          </w:p>
        </w:tc>
      </w:tr>
      <w:tr w:rsidR="00541428" w:rsidRPr="00541428" w14:paraId="439297C3" w14:textId="77777777" w:rsidTr="00025455">
        <w:trPr>
          <w:trHeight w:val="567"/>
        </w:trPr>
        <w:tc>
          <w:tcPr>
            <w:tcW w:w="4361" w:type="dxa"/>
            <w:shd w:val="clear" w:color="auto" w:fill="auto"/>
            <w:vAlign w:val="center"/>
          </w:tcPr>
          <w:p w14:paraId="14F88A9D" w14:textId="77777777" w:rsidR="00541428" w:rsidRPr="00BF53C0" w:rsidRDefault="00541428" w:rsidP="00AA5419">
            <w:pPr>
              <w:jc w:val="center"/>
              <w:rPr>
                <w:rFonts w:ascii="Cambria" w:hAnsi="Cambria"/>
                <w:sz w:val="20"/>
                <w:szCs w:val="20"/>
              </w:rPr>
            </w:pPr>
            <w:r w:rsidRPr="00BF53C0">
              <w:rPr>
                <w:rFonts w:ascii="Cambria" w:hAnsi="Cambria"/>
                <w:sz w:val="20"/>
                <w:szCs w:val="20"/>
              </w:rPr>
              <w:t xml:space="preserve">Język </w:t>
            </w:r>
            <w:r w:rsidR="00AA5419" w:rsidRPr="00BF53C0">
              <w:rPr>
                <w:rFonts w:ascii="Cambria" w:hAnsi="Cambria"/>
                <w:sz w:val="20"/>
                <w:szCs w:val="20"/>
              </w:rPr>
              <w:t>zajęć</w:t>
            </w:r>
            <w:r w:rsidRPr="00BF53C0">
              <w:rPr>
                <w:rFonts w:ascii="Cambria" w:hAnsi="Cambria"/>
                <w:sz w:val="20"/>
                <w:szCs w:val="20"/>
              </w:rPr>
              <w:t>:</w:t>
            </w:r>
          </w:p>
        </w:tc>
        <w:tc>
          <w:tcPr>
            <w:tcW w:w="4819" w:type="dxa"/>
            <w:gridSpan w:val="2"/>
            <w:shd w:val="clear" w:color="auto" w:fill="auto"/>
            <w:vAlign w:val="center"/>
          </w:tcPr>
          <w:p w14:paraId="1DEA60DC" w14:textId="77777777" w:rsidR="00541428" w:rsidRPr="00BF53C0" w:rsidRDefault="00541428" w:rsidP="00541428">
            <w:pPr>
              <w:jc w:val="center"/>
              <w:rPr>
                <w:rFonts w:ascii="Cambria" w:eastAsia="Calibri" w:hAnsi="Cambria"/>
                <w:b/>
                <w:bCs/>
                <w:sz w:val="20"/>
                <w:szCs w:val="20"/>
                <w:lang w:eastAsia="en-US"/>
              </w:rPr>
            </w:pPr>
            <w:r w:rsidRPr="00BF53C0">
              <w:rPr>
                <w:rFonts w:ascii="Cambria" w:hAnsi="Cambria"/>
                <w:b/>
                <w:bCs/>
                <w:sz w:val="20"/>
                <w:szCs w:val="20"/>
              </w:rPr>
              <w:t>język polski</w:t>
            </w:r>
          </w:p>
        </w:tc>
      </w:tr>
      <w:tr w:rsidR="00541428" w:rsidRPr="00541428" w14:paraId="7233560C" w14:textId="77777777" w:rsidTr="00025455">
        <w:trPr>
          <w:trHeight w:val="567"/>
        </w:trPr>
        <w:tc>
          <w:tcPr>
            <w:tcW w:w="4361" w:type="dxa"/>
            <w:shd w:val="clear" w:color="auto" w:fill="auto"/>
            <w:vAlign w:val="center"/>
          </w:tcPr>
          <w:p w14:paraId="69D4E463" w14:textId="77777777" w:rsidR="00541428" w:rsidRPr="00BF53C0" w:rsidRDefault="00541428" w:rsidP="00541428">
            <w:pPr>
              <w:jc w:val="center"/>
              <w:rPr>
                <w:rFonts w:ascii="Cambria" w:eastAsia="Calibri" w:hAnsi="Cambria"/>
                <w:sz w:val="20"/>
                <w:szCs w:val="20"/>
                <w:lang w:eastAsia="en-US"/>
              </w:rPr>
            </w:pPr>
            <w:r w:rsidRPr="00BF53C0">
              <w:rPr>
                <w:rFonts w:ascii="Cambria" w:eastAsia="Calibri" w:hAnsi="Cambria"/>
                <w:sz w:val="20"/>
                <w:szCs w:val="20"/>
                <w:lang w:eastAsia="en-US"/>
              </w:rPr>
              <w:t>Poziom Polskiej Ramy Kwalifikacji:</w:t>
            </w:r>
          </w:p>
        </w:tc>
        <w:tc>
          <w:tcPr>
            <w:tcW w:w="4819" w:type="dxa"/>
            <w:gridSpan w:val="2"/>
            <w:shd w:val="clear" w:color="auto" w:fill="auto"/>
            <w:vAlign w:val="center"/>
          </w:tcPr>
          <w:p w14:paraId="274A8DEC" w14:textId="77777777" w:rsidR="00541428" w:rsidRPr="00BF53C0" w:rsidRDefault="007E2E1A" w:rsidP="00541428">
            <w:pPr>
              <w:jc w:val="center"/>
              <w:rPr>
                <w:rFonts w:ascii="Cambria" w:eastAsia="Calibri" w:hAnsi="Cambria"/>
                <w:b/>
                <w:sz w:val="20"/>
                <w:szCs w:val="20"/>
                <w:lang w:eastAsia="en-US"/>
              </w:rPr>
            </w:pPr>
            <w:r>
              <w:rPr>
                <w:rFonts w:ascii="Cambria" w:eastAsia="Calibri" w:hAnsi="Cambria"/>
                <w:b/>
                <w:sz w:val="20"/>
                <w:szCs w:val="20"/>
                <w:lang w:eastAsia="en-US"/>
              </w:rPr>
              <w:t>7</w:t>
            </w:r>
          </w:p>
        </w:tc>
      </w:tr>
      <w:tr w:rsidR="0038511A" w:rsidRPr="00541428" w14:paraId="08148B17" w14:textId="77777777" w:rsidTr="00025455">
        <w:trPr>
          <w:trHeight w:val="620"/>
        </w:trPr>
        <w:tc>
          <w:tcPr>
            <w:tcW w:w="4361" w:type="dxa"/>
            <w:vMerge w:val="restart"/>
            <w:shd w:val="clear" w:color="auto" w:fill="auto"/>
            <w:vAlign w:val="center"/>
          </w:tcPr>
          <w:p w14:paraId="3678F6DB" w14:textId="77777777" w:rsidR="0038511A" w:rsidRPr="00BF53C0" w:rsidRDefault="0038511A" w:rsidP="00541428">
            <w:pPr>
              <w:jc w:val="center"/>
              <w:rPr>
                <w:rFonts w:ascii="Cambria" w:eastAsia="Calibri" w:hAnsi="Cambria"/>
                <w:sz w:val="20"/>
                <w:szCs w:val="20"/>
                <w:lang w:eastAsia="en-US"/>
              </w:rPr>
            </w:pPr>
            <w:bookmarkStart w:id="0" w:name="_Hlk44588240"/>
            <w:r w:rsidRPr="00BF53C0">
              <w:rPr>
                <w:rFonts w:ascii="Cambria" w:eastAsia="Calibri" w:hAnsi="Cambria"/>
                <w:sz w:val="20"/>
                <w:szCs w:val="20"/>
                <w:lang w:eastAsia="en-US"/>
              </w:rPr>
              <w:t xml:space="preserve">Umiejscowienie kierunku studiów w dziedzinie/dziedzinach </w:t>
            </w:r>
            <w:r w:rsidRPr="00BF53C0">
              <w:rPr>
                <w:rFonts w:ascii="Cambria" w:eastAsia="Calibri" w:hAnsi="Cambria"/>
                <w:sz w:val="20"/>
                <w:szCs w:val="20"/>
                <w:lang w:eastAsia="en-US"/>
              </w:rPr>
              <w:br/>
              <w:t xml:space="preserve">oraz dyscyplinie/dyscyplinach naukowych </w:t>
            </w:r>
            <w:r>
              <w:rPr>
                <w:rFonts w:ascii="Cambria" w:eastAsia="Calibri" w:hAnsi="Cambria"/>
                <w:sz w:val="20"/>
                <w:szCs w:val="20"/>
                <w:lang w:eastAsia="en-US"/>
              </w:rPr>
              <w:t>w</w:t>
            </w:r>
            <w:r w:rsidRPr="00BF53C0">
              <w:rPr>
                <w:rFonts w:ascii="Cambria" w:eastAsia="Calibri" w:hAnsi="Cambria"/>
                <w:sz w:val="20"/>
                <w:szCs w:val="20"/>
                <w:lang w:eastAsia="en-US"/>
              </w:rPr>
              <w:t>raz wskazaniem dyscypliny wiodącej</w:t>
            </w:r>
            <w:r>
              <w:rPr>
                <w:rFonts w:ascii="Cambria" w:eastAsia="Calibri" w:hAnsi="Cambria"/>
                <w:sz w:val="20"/>
                <w:szCs w:val="20"/>
                <w:lang w:eastAsia="en-US"/>
              </w:rPr>
              <w:t xml:space="preserve"> oraz p</w:t>
            </w:r>
            <w:r w:rsidRPr="0098695E">
              <w:rPr>
                <w:rFonts w:ascii="Cambria" w:hAnsi="Cambria"/>
                <w:sz w:val="20"/>
                <w:szCs w:val="20"/>
              </w:rPr>
              <w:t>rocentowy udział liczby punktów ECTS dla dyscyplin w ogólnej liczbie punktów ECTS wymaganej do ukończenia studiów na kierunku</w:t>
            </w:r>
            <w:r>
              <w:rPr>
                <w:rFonts w:ascii="Cambria" w:hAnsi="Cambria"/>
                <w:sz w:val="20"/>
                <w:szCs w:val="20"/>
              </w:rPr>
              <w:t>:</w:t>
            </w:r>
          </w:p>
        </w:tc>
        <w:tc>
          <w:tcPr>
            <w:tcW w:w="4819" w:type="dxa"/>
            <w:gridSpan w:val="2"/>
            <w:shd w:val="clear" w:color="auto" w:fill="auto"/>
            <w:vAlign w:val="center"/>
          </w:tcPr>
          <w:p w14:paraId="59A309FF" w14:textId="77777777" w:rsidR="0038511A" w:rsidRDefault="0038511A" w:rsidP="0038511A">
            <w:pPr>
              <w:jc w:val="center"/>
              <w:rPr>
                <w:rFonts w:ascii="Cambria" w:eastAsia="Calibri" w:hAnsi="Cambria"/>
                <w:sz w:val="20"/>
                <w:szCs w:val="20"/>
                <w:lang w:eastAsia="en-US"/>
              </w:rPr>
            </w:pPr>
            <w:r w:rsidRPr="00BF53C0">
              <w:rPr>
                <w:rFonts w:ascii="Cambria" w:eastAsia="Calibri" w:hAnsi="Cambria"/>
                <w:b/>
                <w:sz w:val="20"/>
                <w:szCs w:val="20"/>
                <w:lang w:eastAsia="en-US"/>
              </w:rPr>
              <w:t>Dziedzina nauk:</w:t>
            </w:r>
            <w:r>
              <w:rPr>
                <w:rFonts w:ascii="Cambria" w:eastAsia="Calibri" w:hAnsi="Cambria"/>
                <w:b/>
                <w:sz w:val="20"/>
                <w:szCs w:val="20"/>
                <w:lang w:eastAsia="en-US"/>
              </w:rPr>
              <w:t xml:space="preserve"> nauki inżynieryjno-techniczne</w:t>
            </w:r>
            <w:r w:rsidRPr="00BF53C0">
              <w:rPr>
                <w:rFonts w:ascii="Cambria" w:eastAsia="Calibri" w:hAnsi="Cambria"/>
                <w:sz w:val="20"/>
                <w:szCs w:val="20"/>
                <w:lang w:eastAsia="en-US"/>
              </w:rPr>
              <w:t xml:space="preserve"> </w:t>
            </w:r>
          </w:p>
          <w:p w14:paraId="5EC35EB1" w14:textId="77777777" w:rsidR="0038511A" w:rsidRPr="0038511A" w:rsidRDefault="0038511A" w:rsidP="0038511A">
            <w:pPr>
              <w:jc w:val="center"/>
              <w:rPr>
                <w:rFonts w:ascii="Cambria" w:eastAsia="Calibri" w:hAnsi="Cambria"/>
                <w:sz w:val="20"/>
                <w:szCs w:val="20"/>
                <w:lang w:eastAsia="en-US"/>
              </w:rPr>
            </w:pPr>
            <w:r w:rsidRPr="00BF53C0">
              <w:rPr>
                <w:rFonts w:ascii="Cambria" w:eastAsia="Calibri" w:hAnsi="Cambria"/>
                <w:sz w:val="20"/>
                <w:szCs w:val="20"/>
                <w:lang w:eastAsia="en-US"/>
              </w:rPr>
              <w:t>w dyscyplinie naukowej:</w:t>
            </w:r>
          </w:p>
        </w:tc>
      </w:tr>
      <w:tr w:rsidR="0038511A" w:rsidRPr="00541428" w14:paraId="65B3D428" w14:textId="77777777" w:rsidTr="00B313F0">
        <w:trPr>
          <w:trHeight w:val="560"/>
        </w:trPr>
        <w:tc>
          <w:tcPr>
            <w:tcW w:w="4361" w:type="dxa"/>
            <w:vMerge/>
            <w:shd w:val="clear" w:color="auto" w:fill="FFFF00"/>
            <w:vAlign w:val="center"/>
          </w:tcPr>
          <w:p w14:paraId="17289C38" w14:textId="77777777" w:rsidR="0038511A" w:rsidRDefault="0038511A" w:rsidP="0038511A">
            <w:pPr>
              <w:jc w:val="center"/>
              <w:rPr>
                <w:rFonts w:ascii="Cambria" w:hAnsi="Cambria"/>
                <w:sz w:val="20"/>
                <w:szCs w:val="20"/>
              </w:rPr>
            </w:pPr>
          </w:p>
        </w:tc>
        <w:tc>
          <w:tcPr>
            <w:tcW w:w="3118" w:type="dxa"/>
            <w:shd w:val="clear" w:color="auto" w:fill="FFFFFF"/>
            <w:vAlign w:val="center"/>
          </w:tcPr>
          <w:p w14:paraId="0BFDBFED" w14:textId="77777777" w:rsidR="00025455" w:rsidRDefault="00873630" w:rsidP="0038511A">
            <w:pPr>
              <w:jc w:val="center"/>
              <w:rPr>
                <w:rFonts w:ascii="Cambria" w:hAnsi="Cambria" w:cs="Cambria"/>
                <w:b/>
                <w:bCs/>
                <w:color w:val="000000"/>
                <w:sz w:val="20"/>
                <w:szCs w:val="20"/>
              </w:rPr>
            </w:pPr>
            <w:r>
              <w:rPr>
                <w:rFonts w:ascii="Cambria" w:hAnsi="Cambria"/>
                <w:b/>
                <w:bCs/>
                <w:color w:val="000000"/>
                <w:sz w:val="20"/>
                <w:szCs w:val="20"/>
              </w:rPr>
              <w:t>inżynieria mechaniczna</w:t>
            </w:r>
          </w:p>
          <w:p w14:paraId="20B8A7B0" w14:textId="77777777" w:rsidR="0038511A" w:rsidRPr="00025455" w:rsidRDefault="0038511A" w:rsidP="0038511A">
            <w:pPr>
              <w:jc w:val="center"/>
              <w:rPr>
                <w:rFonts w:ascii="Cambria" w:eastAsia="Calibri" w:hAnsi="Cambria"/>
                <w:sz w:val="20"/>
                <w:szCs w:val="20"/>
                <w:lang w:eastAsia="en-US"/>
              </w:rPr>
            </w:pPr>
            <w:r w:rsidRPr="00025455">
              <w:rPr>
                <w:rFonts w:ascii="Cambria" w:hAnsi="Cambria" w:cs="Cambria"/>
                <w:color w:val="000000"/>
                <w:sz w:val="20"/>
                <w:szCs w:val="20"/>
              </w:rPr>
              <w:t>(dyscyplina wiodąca)</w:t>
            </w:r>
          </w:p>
        </w:tc>
        <w:tc>
          <w:tcPr>
            <w:tcW w:w="1701" w:type="dxa"/>
            <w:shd w:val="clear" w:color="auto" w:fill="FFFFFF"/>
            <w:vAlign w:val="center"/>
          </w:tcPr>
          <w:p w14:paraId="6705D471" w14:textId="77777777" w:rsidR="0038511A" w:rsidRPr="009A3731" w:rsidRDefault="00025455" w:rsidP="004A5602">
            <w:pPr>
              <w:jc w:val="center"/>
              <w:rPr>
                <w:rFonts w:ascii="Cambria" w:eastAsia="Calibri" w:hAnsi="Cambria"/>
                <w:b/>
                <w:bCs/>
                <w:sz w:val="20"/>
                <w:szCs w:val="20"/>
                <w:lang w:eastAsia="en-US"/>
              </w:rPr>
            </w:pPr>
            <w:r>
              <w:rPr>
                <w:rFonts w:ascii="Cambria" w:eastAsia="Calibri" w:hAnsi="Cambria"/>
                <w:sz w:val="20"/>
                <w:szCs w:val="20"/>
                <w:lang w:eastAsia="en-US"/>
              </w:rPr>
              <w:t xml:space="preserve"> </w:t>
            </w:r>
            <w:r w:rsidRPr="009A3731">
              <w:rPr>
                <w:rFonts w:ascii="Cambria" w:eastAsia="Calibri" w:hAnsi="Cambria"/>
                <w:b/>
                <w:bCs/>
                <w:sz w:val="20"/>
                <w:szCs w:val="20"/>
                <w:lang w:eastAsia="en-US"/>
              </w:rPr>
              <w:t xml:space="preserve">100 </w:t>
            </w:r>
            <w:r w:rsidR="004A5602" w:rsidRPr="009A3731">
              <w:rPr>
                <w:rFonts w:ascii="Cambria" w:eastAsia="Calibri" w:hAnsi="Cambria"/>
                <w:b/>
                <w:bCs/>
                <w:sz w:val="20"/>
                <w:szCs w:val="20"/>
                <w:lang w:eastAsia="en-US"/>
              </w:rPr>
              <w:t>%</w:t>
            </w:r>
          </w:p>
        </w:tc>
      </w:tr>
      <w:bookmarkEnd w:id="0"/>
    </w:tbl>
    <w:p w14:paraId="3EDEEBF5" w14:textId="77777777" w:rsidR="00541428" w:rsidRDefault="00541428" w:rsidP="00541428">
      <w:pPr>
        <w:pStyle w:val="Default"/>
        <w:spacing w:line="360" w:lineRule="auto"/>
        <w:jc w:val="center"/>
        <w:rPr>
          <w:rFonts w:ascii="Cambria" w:hAnsi="Cambria"/>
          <w:b/>
          <w:bCs/>
          <w:smallCaps/>
          <w:spacing w:val="40"/>
          <w:sz w:val="28"/>
          <w:szCs w:val="28"/>
          <w:highlight w:val="yellow"/>
        </w:rPr>
      </w:pPr>
    </w:p>
    <w:p w14:paraId="090EDF4A" w14:textId="77777777" w:rsidR="00AA5419" w:rsidRDefault="00AA5419" w:rsidP="00541428">
      <w:pPr>
        <w:pStyle w:val="Default"/>
        <w:spacing w:line="360" w:lineRule="auto"/>
        <w:jc w:val="center"/>
        <w:rPr>
          <w:rFonts w:ascii="Cambria" w:hAnsi="Cambria"/>
          <w:b/>
          <w:bCs/>
          <w:smallCaps/>
          <w:spacing w:val="40"/>
          <w:sz w:val="28"/>
          <w:szCs w:val="28"/>
          <w:highlight w:val="yellow"/>
        </w:rPr>
      </w:pPr>
    </w:p>
    <w:p w14:paraId="1A98BFB9" w14:textId="77777777" w:rsidR="00AA5419" w:rsidRDefault="00AA5419" w:rsidP="00541428">
      <w:pPr>
        <w:pStyle w:val="Default"/>
        <w:jc w:val="center"/>
        <w:rPr>
          <w:rFonts w:ascii="Cambria" w:hAnsi="Cambria"/>
          <w:smallCaps/>
          <w:spacing w:val="40"/>
          <w:sz w:val="28"/>
          <w:szCs w:val="28"/>
        </w:rPr>
      </w:pPr>
    </w:p>
    <w:p w14:paraId="70FFEBA1" w14:textId="77777777" w:rsidR="00292B79" w:rsidRPr="004246CB" w:rsidRDefault="00292B79" w:rsidP="00541428">
      <w:pPr>
        <w:pStyle w:val="Default"/>
        <w:jc w:val="center"/>
        <w:rPr>
          <w:rFonts w:ascii="Cambria" w:hAnsi="Cambria"/>
          <w:smallCaps/>
          <w:spacing w:val="40"/>
          <w:sz w:val="28"/>
          <w:szCs w:val="28"/>
        </w:rPr>
      </w:pPr>
    </w:p>
    <w:p w14:paraId="24FF6E02" w14:textId="419E2379" w:rsidR="00292B79" w:rsidRPr="00292B79" w:rsidRDefault="00025455" w:rsidP="00292B79">
      <w:pPr>
        <w:numPr>
          <w:ilvl w:val="0"/>
          <w:numId w:val="9"/>
        </w:numPr>
        <w:spacing w:line="360" w:lineRule="auto"/>
        <w:jc w:val="both"/>
        <w:rPr>
          <w:rFonts w:ascii="Cambria" w:hAnsi="Cambria"/>
          <w:b/>
          <w:bCs/>
          <w:sz w:val="22"/>
          <w:szCs w:val="22"/>
        </w:rPr>
      </w:pPr>
      <w:bookmarkStart w:id="1" w:name="_Toc1987883"/>
      <w:r>
        <w:rPr>
          <w:rFonts w:ascii="Cambria" w:hAnsi="Cambria"/>
          <w:b/>
          <w:bCs/>
          <w:sz w:val="22"/>
          <w:szCs w:val="22"/>
        </w:rPr>
        <w:br w:type="page"/>
      </w:r>
      <w:r w:rsidR="00292B79" w:rsidRPr="00292B79">
        <w:rPr>
          <w:rFonts w:ascii="Cambria" w:hAnsi="Cambria"/>
          <w:b/>
          <w:bCs/>
          <w:sz w:val="22"/>
          <w:szCs w:val="22"/>
        </w:rPr>
        <w:lastRenderedPageBreak/>
        <w:t xml:space="preserve">Wskazanie związku programu </w:t>
      </w:r>
      <w:r w:rsidR="009262BD">
        <w:rPr>
          <w:rFonts w:ascii="Cambria" w:hAnsi="Cambria"/>
          <w:b/>
          <w:bCs/>
          <w:sz w:val="22"/>
          <w:szCs w:val="22"/>
        </w:rPr>
        <w:t>studiów</w:t>
      </w:r>
      <w:r w:rsidR="00292B79" w:rsidRPr="00292B79">
        <w:rPr>
          <w:rFonts w:ascii="Cambria" w:hAnsi="Cambria"/>
          <w:b/>
          <w:bCs/>
          <w:sz w:val="22"/>
          <w:szCs w:val="22"/>
        </w:rPr>
        <w:t xml:space="preserve"> z misją Uczelni i jej strategią</w:t>
      </w:r>
      <w:bookmarkEnd w:id="1"/>
      <w:r w:rsidR="00292B79" w:rsidRPr="00292B79">
        <w:rPr>
          <w:rFonts w:ascii="Cambria" w:hAnsi="Cambria"/>
          <w:b/>
          <w:bCs/>
          <w:sz w:val="22"/>
          <w:szCs w:val="22"/>
        </w:rPr>
        <w:t xml:space="preserve"> rozwoju</w:t>
      </w:r>
      <w:r w:rsidR="00174AAC">
        <w:rPr>
          <w:rFonts w:ascii="Cambria" w:hAnsi="Cambria"/>
          <w:sz w:val="22"/>
          <w:szCs w:val="22"/>
        </w:rPr>
        <w:t>.</w:t>
      </w:r>
    </w:p>
    <w:p w14:paraId="762C1991" w14:textId="011F2C7B" w:rsidR="00292B79" w:rsidRPr="00873630" w:rsidRDefault="00292B79" w:rsidP="00873630">
      <w:pPr>
        <w:spacing w:line="360" w:lineRule="auto"/>
        <w:ind w:firstLine="709"/>
        <w:contextualSpacing/>
        <w:jc w:val="both"/>
        <w:rPr>
          <w:rFonts w:ascii="Cambria" w:hAnsi="Cambria"/>
          <w:sz w:val="22"/>
          <w:szCs w:val="22"/>
          <w:shd w:val="clear" w:color="auto" w:fill="FFFFFF"/>
        </w:rPr>
      </w:pPr>
      <w:r w:rsidRPr="00292B79">
        <w:rPr>
          <w:rFonts w:ascii="Cambria" w:hAnsi="Cambria"/>
          <w:sz w:val="22"/>
          <w:szCs w:val="22"/>
        </w:rPr>
        <w:t>Uchwałą Senatu nr 42/000/2016 z dnia 22 listopada 2016 r. Akademii im. Jakuba z Paradyża</w:t>
      </w:r>
      <w:r w:rsidR="0048037A">
        <w:rPr>
          <w:rFonts w:ascii="Cambria" w:hAnsi="Cambria"/>
          <w:sz w:val="22"/>
          <w:szCs w:val="22"/>
        </w:rPr>
        <w:t xml:space="preserve">, </w:t>
      </w:r>
      <w:r w:rsidR="0048037A" w:rsidRPr="00155019">
        <w:rPr>
          <w:rFonts w:ascii="Cambria" w:hAnsi="Cambria"/>
          <w:sz w:val="22"/>
          <w:szCs w:val="22"/>
        </w:rPr>
        <w:t xml:space="preserve">zmienioną Uchwałą Nr 46/000/2020 Senatu AJP z dnia 22 września 2020 r., </w:t>
      </w:r>
      <w:r w:rsidR="0048037A" w:rsidRPr="00292B79">
        <w:rPr>
          <w:rFonts w:ascii="Cambria" w:hAnsi="Cambria"/>
          <w:sz w:val="22"/>
          <w:szCs w:val="22"/>
        </w:rPr>
        <w:t xml:space="preserve"> </w:t>
      </w:r>
      <w:r w:rsidRPr="00292B79">
        <w:rPr>
          <w:rFonts w:ascii="Cambria" w:hAnsi="Cambria"/>
          <w:sz w:val="22"/>
          <w:szCs w:val="22"/>
        </w:rPr>
        <w:t xml:space="preserve"> określona została misja Akademii im. Jakuba z Paradyża w Gorzowie Wielkopolskim jako uczelni wypełniającej zadania edukacyjne, społeczne i kulturotwórcze, zgodne z zapisanymi wartościami i celami. Misja realizowana jest za pomocą celów, które określone zostały w</w:t>
      </w:r>
      <w:r>
        <w:rPr>
          <w:rFonts w:ascii="Cambria" w:hAnsi="Cambria"/>
          <w:sz w:val="22"/>
          <w:szCs w:val="22"/>
        </w:rPr>
        <w:t> </w:t>
      </w:r>
      <w:r w:rsidRPr="00292B79">
        <w:rPr>
          <w:rFonts w:ascii="Cambria" w:hAnsi="Cambria"/>
          <w:sz w:val="22"/>
          <w:szCs w:val="22"/>
        </w:rPr>
        <w:t xml:space="preserve">dokumencie Strategia Rozwoju Akademii im. Jakuba z Paradyża w Gorzowie Wielkopolskim </w:t>
      </w:r>
      <w:r w:rsidR="00670A04" w:rsidRPr="0094288F">
        <w:rPr>
          <w:rFonts w:ascii="Cambria" w:hAnsi="Cambria"/>
          <w:sz w:val="22"/>
          <w:szCs w:val="22"/>
        </w:rPr>
        <w:t>na lata 2016 – 2025, przyjętym uchwałą Nr 41/000/2016 Senatu AJP w dniu 22 listopada 2016</w:t>
      </w:r>
      <w:r w:rsidR="00670A04">
        <w:rPr>
          <w:rFonts w:ascii="Cambria" w:hAnsi="Cambria"/>
          <w:sz w:val="22"/>
          <w:szCs w:val="22"/>
        </w:rPr>
        <w:t> </w:t>
      </w:r>
      <w:r w:rsidR="00670A04" w:rsidRPr="0094288F">
        <w:rPr>
          <w:rFonts w:ascii="Cambria" w:hAnsi="Cambria"/>
          <w:sz w:val="22"/>
          <w:szCs w:val="22"/>
        </w:rPr>
        <w:t>r</w:t>
      </w:r>
      <w:r w:rsidR="00670A04" w:rsidRPr="0094288F">
        <w:rPr>
          <w:rFonts w:ascii="Cambria" w:hAnsi="Cambria"/>
          <w:color w:val="0D0D0D"/>
          <w:sz w:val="22"/>
          <w:szCs w:val="22"/>
        </w:rPr>
        <w:t>., zmienioną Uchwałą Nr 66/000/2019 z dnia 22 października 2019 r.</w:t>
      </w:r>
      <w:r w:rsidR="00670A04">
        <w:rPr>
          <w:rFonts w:ascii="Cambria" w:hAnsi="Cambria"/>
          <w:color w:val="0D0D0D"/>
          <w:sz w:val="22"/>
          <w:szCs w:val="22"/>
        </w:rPr>
        <w:t xml:space="preserve">, </w:t>
      </w:r>
      <w:bookmarkStart w:id="2" w:name="_Hlk138419869"/>
      <w:r w:rsidR="00670A04" w:rsidRPr="0094288F">
        <w:rPr>
          <w:rFonts w:ascii="Cambria" w:hAnsi="Cambria"/>
          <w:color w:val="0D0D0D"/>
          <w:sz w:val="22"/>
          <w:szCs w:val="22"/>
        </w:rPr>
        <w:t>zmienion</w:t>
      </w:r>
      <w:r w:rsidR="00670A04">
        <w:rPr>
          <w:rFonts w:ascii="Cambria" w:hAnsi="Cambria"/>
          <w:color w:val="0D0D0D"/>
          <w:sz w:val="22"/>
          <w:szCs w:val="22"/>
        </w:rPr>
        <w:t>ym</w:t>
      </w:r>
      <w:r w:rsidR="00670A04" w:rsidRPr="0094288F">
        <w:rPr>
          <w:rFonts w:ascii="Cambria" w:hAnsi="Cambria"/>
          <w:color w:val="0D0D0D"/>
          <w:sz w:val="22"/>
          <w:szCs w:val="22"/>
        </w:rPr>
        <w:t xml:space="preserve"> Uchwałą Nr</w:t>
      </w:r>
      <w:r w:rsidR="00670A04">
        <w:rPr>
          <w:rFonts w:ascii="Cambria" w:hAnsi="Cambria"/>
          <w:color w:val="0D0D0D"/>
          <w:sz w:val="22"/>
          <w:szCs w:val="22"/>
        </w:rPr>
        <w:t> 38</w:t>
      </w:r>
      <w:r w:rsidR="00670A04" w:rsidRPr="0094288F">
        <w:rPr>
          <w:rFonts w:ascii="Cambria" w:hAnsi="Cambria"/>
          <w:color w:val="0D0D0D"/>
          <w:sz w:val="22"/>
          <w:szCs w:val="22"/>
        </w:rPr>
        <w:t>/000/20</w:t>
      </w:r>
      <w:r w:rsidR="00670A04">
        <w:rPr>
          <w:rFonts w:ascii="Cambria" w:hAnsi="Cambria"/>
          <w:color w:val="0D0D0D"/>
          <w:sz w:val="22"/>
          <w:szCs w:val="22"/>
        </w:rPr>
        <w:t>22</w:t>
      </w:r>
      <w:r w:rsidR="00670A04" w:rsidRPr="0094288F">
        <w:rPr>
          <w:rFonts w:ascii="Cambria" w:hAnsi="Cambria"/>
          <w:color w:val="0D0D0D"/>
          <w:sz w:val="22"/>
          <w:szCs w:val="22"/>
        </w:rPr>
        <w:t xml:space="preserve"> z dnia 2</w:t>
      </w:r>
      <w:r w:rsidR="00670A04">
        <w:rPr>
          <w:rFonts w:ascii="Cambria" w:hAnsi="Cambria"/>
          <w:color w:val="0D0D0D"/>
          <w:sz w:val="22"/>
          <w:szCs w:val="22"/>
        </w:rPr>
        <w:t>0 września</w:t>
      </w:r>
      <w:r w:rsidR="00670A04" w:rsidRPr="0094288F">
        <w:rPr>
          <w:rFonts w:ascii="Cambria" w:hAnsi="Cambria"/>
          <w:color w:val="0D0D0D"/>
          <w:sz w:val="22"/>
          <w:szCs w:val="22"/>
        </w:rPr>
        <w:t xml:space="preserve"> 20</w:t>
      </w:r>
      <w:r w:rsidR="00670A04">
        <w:rPr>
          <w:rFonts w:ascii="Cambria" w:hAnsi="Cambria"/>
          <w:color w:val="0D0D0D"/>
          <w:sz w:val="22"/>
          <w:szCs w:val="22"/>
        </w:rPr>
        <w:t>20</w:t>
      </w:r>
      <w:r w:rsidR="00670A04" w:rsidRPr="0094288F">
        <w:rPr>
          <w:rFonts w:ascii="Cambria" w:hAnsi="Cambria"/>
          <w:color w:val="0D0D0D"/>
          <w:sz w:val="22"/>
          <w:szCs w:val="22"/>
        </w:rPr>
        <w:t xml:space="preserve"> r.</w:t>
      </w:r>
      <w:r w:rsidR="00670A04">
        <w:rPr>
          <w:rFonts w:ascii="Cambria" w:hAnsi="Cambria"/>
          <w:color w:val="0D0D0D"/>
          <w:sz w:val="22"/>
          <w:szCs w:val="22"/>
        </w:rPr>
        <w:t xml:space="preserve">, </w:t>
      </w:r>
      <w:r w:rsidR="00670A04" w:rsidRPr="0094288F">
        <w:rPr>
          <w:rFonts w:ascii="Cambria" w:hAnsi="Cambria"/>
          <w:color w:val="0D0D0D"/>
          <w:sz w:val="22"/>
          <w:szCs w:val="22"/>
        </w:rPr>
        <w:t>zmienion</w:t>
      </w:r>
      <w:r w:rsidR="00670A04">
        <w:rPr>
          <w:rFonts w:ascii="Cambria" w:hAnsi="Cambria"/>
          <w:color w:val="0D0D0D"/>
          <w:sz w:val="22"/>
          <w:szCs w:val="22"/>
        </w:rPr>
        <w:t>ym</w:t>
      </w:r>
      <w:r w:rsidR="00670A04" w:rsidRPr="0094288F">
        <w:rPr>
          <w:rFonts w:ascii="Cambria" w:hAnsi="Cambria"/>
          <w:color w:val="0D0D0D"/>
          <w:sz w:val="22"/>
          <w:szCs w:val="22"/>
        </w:rPr>
        <w:t xml:space="preserve"> Uchwałą Nr</w:t>
      </w:r>
      <w:r w:rsidR="00670A04">
        <w:rPr>
          <w:rFonts w:ascii="Cambria" w:hAnsi="Cambria"/>
          <w:color w:val="0D0D0D"/>
          <w:sz w:val="22"/>
          <w:szCs w:val="22"/>
        </w:rPr>
        <w:t> 54</w:t>
      </w:r>
      <w:r w:rsidR="00670A04" w:rsidRPr="0094288F">
        <w:rPr>
          <w:rFonts w:ascii="Cambria" w:hAnsi="Cambria"/>
          <w:color w:val="0D0D0D"/>
          <w:sz w:val="22"/>
          <w:szCs w:val="22"/>
        </w:rPr>
        <w:t>/000/20</w:t>
      </w:r>
      <w:r w:rsidR="00670A04">
        <w:rPr>
          <w:rFonts w:ascii="Cambria" w:hAnsi="Cambria"/>
          <w:color w:val="0D0D0D"/>
          <w:sz w:val="22"/>
          <w:szCs w:val="22"/>
        </w:rPr>
        <w:t>23</w:t>
      </w:r>
      <w:r w:rsidR="00670A04" w:rsidRPr="0094288F">
        <w:rPr>
          <w:rFonts w:ascii="Cambria" w:hAnsi="Cambria"/>
          <w:color w:val="0D0D0D"/>
          <w:sz w:val="22"/>
          <w:szCs w:val="22"/>
        </w:rPr>
        <w:t xml:space="preserve"> z</w:t>
      </w:r>
      <w:r w:rsidR="00670A04">
        <w:rPr>
          <w:rFonts w:ascii="Cambria" w:hAnsi="Cambria"/>
          <w:color w:val="0D0D0D"/>
          <w:sz w:val="22"/>
          <w:szCs w:val="22"/>
        </w:rPr>
        <w:t> </w:t>
      </w:r>
      <w:r w:rsidR="00670A04" w:rsidRPr="0094288F">
        <w:rPr>
          <w:rFonts w:ascii="Cambria" w:hAnsi="Cambria"/>
          <w:color w:val="0D0D0D"/>
          <w:sz w:val="22"/>
          <w:szCs w:val="22"/>
        </w:rPr>
        <w:t>dnia 2</w:t>
      </w:r>
      <w:r w:rsidR="00670A04">
        <w:rPr>
          <w:rFonts w:ascii="Cambria" w:hAnsi="Cambria"/>
          <w:color w:val="0D0D0D"/>
          <w:sz w:val="22"/>
          <w:szCs w:val="22"/>
        </w:rPr>
        <w:t>6 września</w:t>
      </w:r>
      <w:r w:rsidR="00670A04" w:rsidRPr="0094288F">
        <w:rPr>
          <w:rFonts w:ascii="Cambria" w:hAnsi="Cambria"/>
          <w:color w:val="0D0D0D"/>
          <w:sz w:val="22"/>
          <w:szCs w:val="22"/>
        </w:rPr>
        <w:t xml:space="preserve"> 20</w:t>
      </w:r>
      <w:r w:rsidR="00670A04">
        <w:rPr>
          <w:rFonts w:ascii="Cambria" w:hAnsi="Cambria"/>
          <w:color w:val="0D0D0D"/>
          <w:sz w:val="22"/>
          <w:szCs w:val="22"/>
        </w:rPr>
        <w:t>23</w:t>
      </w:r>
      <w:r w:rsidR="00670A04" w:rsidRPr="0094288F">
        <w:rPr>
          <w:rFonts w:ascii="Cambria" w:hAnsi="Cambria"/>
          <w:color w:val="0D0D0D"/>
          <w:sz w:val="22"/>
          <w:szCs w:val="22"/>
        </w:rPr>
        <w:t xml:space="preserve"> r.</w:t>
      </w:r>
      <w:bookmarkEnd w:id="2"/>
      <w:r w:rsidR="00670A04">
        <w:rPr>
          <w:rFonts w:ascii="Cambria" w:hAnsi="Cambria"/>
          <w:sz w:val="22"/>
          <w:szCs w:val="22"/>
        </w:rPr>
        <w:t xml:space="preserve"> </w:t>
      </w:r>
      <w:r w:rsidRPr="00C60787">
        <w:rPr>
          <w:rFonts w:ascii="Cambria" w:hAnsi="Cambria"/>
          <w:sz w:val="22"/>
          <w:szCs w:val="22"/>
        </w:rPr>
        <w:t>Działania podejmowane w ramach Strategii rozwoju Uczelni mają na celu awans społeczny i ekonomiczny regionu z uwzględnieniem priorytetów Strategii Lizbońskiej i Strategii</w:t>
      </w:r>
      <w:r w:rsidRPr="00292B79">
        <w:rPr>
          <w:rFonts w:ascii="Cambria" w:hAnsi="Cambria"/>
          <w:sz w:val="22"/>
          <w:szCs w:val="22"/>
        </w:rPr>
        <w:t xml:space="preserve"> Rozwoju Województwa Lubuskiego. Nadrzędnym celem Wydziału Technicznego jest dbałość o wysoką jakość kształcenia zgodnie z Polskimi Ramami Kwalifikacji korelującymi z</w:t>
      </w:r>
      <w:r>
        <w:rPr>
          <w:rFonts w:ascii="Cambria" w:hAnsi="Cambria"/>
          <w:sz w:val="22"/>
          <w:szCs w:val="22"/>
        </w:rPr>
        <w:t> </w:t>
      </w:r>
      <w:r w:rsidRPr="00292B79">
        <w:rPr>
          <w:rFonts w:ascii="Cambria" w:hAnsi="Cambria"/>
          <w:sz w:val="22"/>
          <w:szCs w:val="22"/>
        </w:rPr>
        <w:t>edukacyjną przestrzenią europejską. Celowi nadrzędnemu mają służyć zwłaszcza działania zmierzające do realizacji wyznaczonych celów strategicznych, nakreślonych w Strategii Rozwoju Uczelni, zbieżnych ze</w:t>
      </w:r>
      <w:r w:rsidR="00174AAC">
        <w:rPr>
          <w:rFonts w:ascii="Cambria" w:hAnsi="Cambria"/>
          <w:sz w:val="22"/>
          <w:szCs w:val="22"/>
        </w:rPr>
        <w:t> </w:t>
      </w:r>
      <w:r w:rsidRPr="00292B79">
        <w:rPr>
          <w:rFonts w:ascii="Cambria" w:hAnsi="Cambria"/>
          <w:sz w:val="22"/>
          <w:szCs w:val="22"/>
        </w:rPr>
        <w:t xml:space="preserve">Strategią Rozwoju Województwa Lubuskiego ukierunkowanych na przygotowywanie należycie wykształconej kadry zawodowej na potrzeby gospodarki oraz rozwój naukowy Uczelni. Ważnym elementem Strategii Rozwoju jest wzmocnienie </w:t>
      </w:r>
      <w:r>
        <w:rPr>
          <w:rFonts w:ascii="Cambria" w:hAnsi="Cambria"/>
          <w:sz w:val="22"/>
          <w:szCs w:val="22"/>
        </w:rPr>
        <w:t>p</w:t>
      </w:r>
      <w:r w:rsidRPr="00292B79">
        <w:rPr>
          <w:rFonts w:ascii="Cambria" w:hAnsi="Cambria"/>
          <w:sz w:val="22"/>
          <w:szCs w:val="22"/>
        </w:rPr>
        <w:t xml:space="preserve">raktycznych elementów nauczania zapewniających lepsze przygotowanie </w:t>
      </w:r>
      <w:r>
        <w:rPr>
          <w:rFonts w:ascii="Cambria" w:hAnsi="Cambria"/>
          <w:sz w:val="22"/>
          <w:szCs w:val="22"/>
        </w:rPr>
        <w:t>a</w:t>
      </w:r>
      <w:r w:rsidRPr="00292B79">
        <w:rPr>
          <w:rFonts w:ascii="Cambria" w:hAnsi="Cambria"/>
          <w:sz w:val="22"/>
          <w:szCs w:val="22"/>
        </w:rPr>
        <w:t>bsolwentów</w:t>
      </w:r>
      <w:r>
        <w:rPr>
          <w:rFonts w:ascii="Cambria" w:hAnsi="Cambria"/>
          <w:sz w:val="22"/>
          <w:szCs w:val="22"/>
        </w:rPr>
        <w:t> </w:t>
      </w:r>
      <w:r w:rsidRPr="00292B79">
        <w:rPr>
          <w:rFonts w:ascii="Cambria" w:hAnsi="Cambria"/>
          <w:sz w:val="22"/>
          <w:szCs w:val="22"/>
        </w:rPr>
        <w:t>do</w:t>
      </w:r>
      <w:r>
        <w:rPr>
          <w:rFonts w:ascii="Cambria" w:hAnsi="Cambria"/>
          <w:sz w:val="22"/>
          <w:szCs w:val="22"/>
        </w:rPr>
        <w:t> </w:t>
      </w:r>
      <w:r w:rsidRPr="00292B79">
        <w:rPr>
          <w:rFonts w:ascii="Cambria" w:hAnsi="Cambria"/>
          <w:sz w:val="22"/>
          <w:szCs w:val="22"/>
        </w:rPr>
        <w:t>zawodu. Realizacja strategii rozwoju Akademii im. Jakuba z</w:t>
      </w:r>
      <w:r w:rsidR="00670A04">
        <w:rPr>
          <w:rFonts w:ascii="Cambria" w:hAnsi="Cambria"/>
          <w:sz w:val="22"/>
          <w:szCs w:val="22"/>
        </w:rPr>
        <w:t> </w:t>
      </w:r>
      <w:r w:rsidRPr="00292B79">
        <w:rPr>
          <w:rFonts w:ascii="Cambria" w:hAnsi="Cambria"/>
          <w:sz w:val="22"/>
          <w:szCs w:val="22"/>
        </w:rPr>
        <w:t>Paradyża, daje podstawy do osiągnięcia przez Uczelnię i</w:t>
      </w:r>
      <w:r w:rsidR="00A018A2">
        <w:rPr>
          <w:rFonts w:ascii="Cambria" w:hAnsi="Cambria"/>
          <w:sz w:val="22"/>
          <w:szCs w:val="22"/>
        </w:rPr>
        <w:t> </w:t>
      </w:r>
      <w:r w:rsidRPr="00292B79">
        <w:rPr>
          <w:rFonts w:ascii="Cambria" w:hAnsi="Cambria"/>
          <w:sz w:val="22"/>
          <w:szCs w:val="22"/>
        </w:rPr>
        <w:t>jej pracowników założonych celów praktyczno-wdrożeniowych. W ramach podmiotowych relacji zachodzących w</w:t>
      </w:r>
      <w:r>
        <w:rPr>
          <w:rFonts w:ascii="Cambria" w:hAnsi="Cambria"/>
          <w:sz w:val="22"/>
          <w:szCs w:val="22"/>
        </w:rPr>
        <w:t> </w:t>
      </w:r>
      <w:r w:rsidRPr="00292B79">
        <w:rPr>
          <w:rFonts w:ascii="Cambria" w:hAnsi="Cambria"/>
          <w:sz w:val="22"/>
          <w:szCs w:val="22"/>
        </w:rPr>
        <w:t>Uczelni, kadra naukowo-dydaktyczna kształtuje nawyki i nastawienia studentów, wpływa na poziom zaspokojenia ich potrzeb intelektualno-kulturalnych. Życie studentów w dynamicznej rzeczywistości wymaga weryfikacji wartości, odpowiedzialności w</w:t>
      </w:r>
      <w:r w:rsidR="00174AAC">
        <w:rPr>
          <w:rFonts w:ascii="Cambria" w:hAnsi="Cambria"/>
          <w:sz w:val="22"/>
          <w:szCs w:val="22"/>
        </w:rPr>
        <w:t> </w:t>
      </w:r>
      <w:r w:rsidRPr="00292B79">
        <w:rPr>
          <w:rFonts w:ascii="Cambria" w:hAnsi="Cambria"/>
          <w:sz w:val="22"/>
          <w:szCs w:val="22"/>
        </w:rPr>
        <w:t>dokonywanych wyborach, staje się głównym motywem skłaniającym ich do pracy nad sobą. Studenci coraz częściej w</w:t>
      </w:r>
      <w:r>
        <w:rPr>
          <w:rFonts w:ascii="Cambria" w:hAnsi="Cambria"/>
          <w:sz w:val="22"/>
          <w:szCs w:val="22"/>
        </w:rPr>
        <w:t> </w:t>
      </w:r>
      <w:r w:rsidRPr="00292B79">
        <w:rPr>
          <w:rFonts w:ascii="Cambria" w:hAnsi="Cambria"/>
          <w:sz w:val="22"/>
          <w:szCs w:val="22"/>
        </w:rPr>
        <w:t xml:space="preserve">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14043727" w14:textId="77777777" w:rsidR="0048037A" w:rsidRPr="00292B79" w:rsidRDefault="0048037A" w:rsidP="00292B79">
      <w:pPr>
        <w:spacing w:line="360" w:lineRule="auto"/>
        <w:ind w:left="142" w:firstLine="566"/>
        <w:contextualSpacing/>
        <w:jc w:val="both"/>
        <w:rPr>
          <w:rFonts w:ascii="Cambria" w:hAnsi="Cambria"/>
          <w:sz w:val="8"/>
          <w:szCs w:val="8"/>
        </w:rPr>
      </w:pPr>
    </w:p>
    <w:p w14:paraId="00C48872" w14:textId="77777777" w:rsidR="0048037A" w:rsidRPr="00C0065D" w:rsidRDefault="0048037A" w:rsidP="0048037A">
      <w:pPr>
        <w:numPr>
          <w:ilvl w:val="0"/>
          <w:numId w:val="9"/>
        </w:numPr>
        <w:spacing w:line="360" w:lineRule="auto"/>
        <w:rPr>
          <w:rFonts w:ascii="Cambria" w:hAnsi="Cambria"/>
          <w:b/>
          <w:sz w:val="22"/>
          <w:szCs w:val="22"/>
        </w:rPr>
      </w:pPr>
      <w:r w:rsidRPr="00C0065D">
        <w:rPr>
          <w:rFonts w:ascii="Cambria" w:hAnsi="Cambria"/>
          <w:b/>
          <w:sz w:val="22"/>
          <w:szCs w:val="22"/>
        </w:rPr>
        <w:t>Wymagania wstępne – konieczne kompetencje kandydatów.</w:t>
      </w:r>
    </w:p>
    <w:p w14:paraId="0EB33683" w14:textId="77777777" w:rsidR="0048037A" w:rsidRDefault="0048037A" w:rsidP="0048037A">
      <w:pPr>
        <w:spacing w:line="360" w:lineRule="auto"/>
        <w:ind w:firstLine="709"/>
        <w:jc w:val="both"/>
        <w:rPr>
          <w:rFonts w:ascii="Cambria" w:hAnsi="Cambria"/>
          <w:sz w:val="22"/>
          <w:szCs w:val="22"/>
        </w:rPr>
      </w:pPr>
      <w:r w:rsidRPr="00C0065D">
        <w:rPr>
          <w:rFonts w:ascii="Cambria" w:hAnsi="Cambria"/>
          <w:sz w:val="22"/>
          <w:szCs w:val="22"/>
        </w:rPr>
        <w:t xml:space="preserve">Kandydat ubiegający się o przyjęcie na studia </w:t>
      </w:r>
      <w:r>
        <w:rPr>
          <w:rFonts w:ascii="Cambria" w:hAnsi="Cambria"/>
          <w:sz w:val="22"/>
          <w:szCs w:val="22"/>
        </w:rPr>
        <w:t>drugiego</w:t>
      </w:r>
      <w:r w:rsidRPr="00C0065D">
        <w:rPr>
          <w:rFonts w:ascii="Cambria" w:hAnsi="Cambria"/>
          <w:sz w:val="22"/>
          <w:szCs w:val="22"/>
        </w:rPr>
        <w:t xml:space="preserve"> stopnia na kierunku </w:t>
      </w:r>
      <w:r>
        <w:rPr>
          <w:rFonts w:ascii="Cambria" w:hAnsi="Cambria"/>
          <w:i/>
          <w:iCs/>
          <w:sz w:val="22"/>
          <w:szCs w:val="22"/>
        </w:rPr>
        <w:t>mechanika i budowa maszyn</w:t>
      </w:r>
      <w:r>
        <w:rPr>
          <w:rFonts w:ascii="Cambria" w:hAnsi="Cambria"/>
          <w:sz w:val="22"/>
          <w:szCs w:val="22"/>
        </w:rPr>
        <w:t xml:space="preserve"> -</w:t>
      </w:r>
      <w:r w:rsidRPr="00C0065D">
        <w:rPr>
          <w:rFonts w:ascii="Cambria" w:hAnsi="Cambria"/>
          <w:sz w:val="22"/>
          <w:szCs w:val="22"/>
        </w:rPr>
        <w:t xml:space="preserve"> profil praktyczny powinien</w:t>
      </w:r>
      <w:r w:rsidRPr="002E5EF4">
        <w:rPr>
          <w:rFonts w:ascii="Cambria" w:hAnsi="Cambria"/>
          <w:sz w:val="22"/>
          <w:szCs w:val="22"/>
        </w:rPr>
        <w:t xml:space="preserve"> posiadać tytuł magistra, licencjata, inżyniera lub </w:t>
      </w:r>
      <w:r w:rsidRPr="002E5EF4">
        <w:rPr>
          <w:rFonts w:ascii="Cambria" w:hAnsi="Cambria"/>
          <w:sz w:val="22"/>
          <w:szCs w:val="22"/>
        </w:rPr>
        <w:lastRenderedPageBreak/>
        <w:t>równorzędny, w tym posiadając</w:t>
      </w:r>
      <w:r>
        <w:rPr>
          <w:rFonts w:ascii="Cambria" w:hAnsi="Cambria"/>
          <w:sz w:val="22"/>
          <w:szCs w:val="22"/>
        </w:rPr>
        <w:t>y</w:t>
      </w:r>
      <w:r w:rsidRPr="002E5EF4">
        <w:rPr>
          <w:rFonts w:ascii="Cambria" w:hAnsi="Cambria"/>
          <w:sz w:val="22"/>
          <w:szCs w:val="22"/>
        </w:rPr>
        <w:t xml:space="preserve"> dyplom uzyskany za granicą zgodnie zasadami określonymi w</w:t>
      </w:r>
      <w:r>
        <w:rPr>
          <w:rFonts w:ascii="Cambria" w:hAnsi="Cambria"/>
          <w:sz w:val="22"/>
          <w:szCs w:val="22"/>
        </w:rPr>
        <w:t> </w:t>
      </w:r>
      <w:r w:rsidRPr="002E5EF4">
        <w:rPr>
          <w:rFonts w:ascii="Cambria" w:hAnsi="Cambria"/>
          <w:sz w:val="22"/>
          <w:szCs w:val="22"/>
        </w:rPr>
        <w:t>uchwale rekrutacyjnej</w:t>
      </w:r>
      <w:r w:rsidRPr="00C0065D">
        <w:rPr>
          <w:rFonts w:ascii="Cambria" w:hAnsi="Cambria"/>
          <w:sz w:val="22"/>
          <w:szCs w:val="22"/>
        </w:rPr>
        <w:t>.</w:t>
      </w:r>
    </w:p>
    <w:p w14:paraId="4697A560" w14:textId="77777777" w:rsidR="00317EA5" w:rsidRDefault="004A5602" w:rsidP="00541428">
      <w:pPr>
        <w:numPr>
          <w:ilvl w:val="0"/>
          <w:numId w:val="9"/>
        </w:numPr>
        <w:spacing w:line="360" w:lineRule="auto"/>
        <w:jc w:val="both"/>
        <w:rPr>
          <w:rFonts w:ascii="Cambria" w:hAnsi="Cambria"/>
          <w:b/>
          <w:sz w:val="22"/>
          <w:szCs w:val="22"/>
        </w:rPr>
      </w:pPr>
      <w:r w:rsidRPr="00C0065D">
        <w:rPr>
          <w:rFonts w:ascii="Cambria" w:hAnsi="Cambria"/>
          <w:b/>
          <w:sz w:val="22"/>
          <w:szCs w:val="22"/>
        </w:rPr>
        <w:t xml:space="preserve">Ogólne cele kształcenia na </w:t>
      </w:r>
      <w:r w:rsidRPr="00DC766D">
        <w:rPr>
          <w:rFonts w:ascii="Cambria" w:hAnsi="Cambria" w:cs="Arial"/>
          <w:b/>
          <w:color w:val="000000"/>
          <w:sz w:val="22"/>
          <w:szCs w:val="22"/>
        </w:rPr>
        <w:t>studi</w:t>
      </w:r>
      <w:r>
        <w:rPr>
          <w:rFonts w:ascii="Cambria" w:hAnsi="Cambria" w:cs="Arial"/>
          <w:b/>
          <w:color w:val="000000"/>
          <w:sz w:val="22"/>
          <w:szCs w:val="22"/>
        </w:rPr>
        <w:t>ach</w:t>
      </w:r>
      <w:r w:rsidRPr="00DC766D">
        <w:rPr>
          <w:rFonts w:ascii="Cambria" w:hAnsi="Cambria" w:cs="Arial"/>
          <w:b/>
          <w:color w:val="000000"/>
          <w:sz w:val="22"/>
          <w:szCs w:val="22"/>
        </w:rPr>
        <w:t xml:space="preserve"> </w:t>
      </w:r>
      <w:r w:rsidR="007E2E1A">
        <w:rPr>
          <w:rFonts w:ascii="Cambria" w:hAnsi="Cambria" w:cs="Arial"/>
          <w:b/>
          <w:color w:val="000000"/>
          <w:sz w:val="22"/>
          <w:szCs w:val="22"/>
        </w:rPr>
        <w:t>drugiego</w:t>
      </w:r>
      <w:r w:rsidRPr="00DC766D">
        <w:rPr>
          <w:rFonts w:ascii="Cambria" w:hAnsi="Cambria" w:cs="Arial"/>
          <w:b/>
          <w:color w:val="000000"/>
          <w:sz w:val="22"/>
          <w:szCs w:val="22"/>
        </w:rPr>
        <w:t xml:space="preserve"> stopnia na kierunku </w:t>
      </w:r>
      <w:r w:rsidR="00873630">
        <w:rPr>
          <w:rFonts w:ascii="Cambria" w:hAnsi="Cambria" w:cs="Arial"/>
          <w:b/>
          <w:i/>
          <w:color w:val="000000"/>
          <w:sz w:val="22"/>
          <w:szCs w:val="22"/>
        </w:rPr>
        <w:t>mechanika i</w:t>
      </w:r>
      <w:r w:rsidR="00174AAC">
        <w:rPr>
          <w:rFonts w:ascii="Cambria" w:hAnsi="Cambria" w:cs="Arial"/>
          <w:b/>
          <w:i/>
          <w:color w:val="000000"/>
          <w:sz w:val="22"/>
          <w:szCs w:val="22"/>
        </w:rPr>
        <w:t> </w:t>
      </w:r>
      <w:r w:rsidR="00873630">
        <w:rPr>
          <w:rFonts w:ascii="Cambria" w:hAnsi="Cambria" w:cs="Arial"/>
          <w:b/>
          <w:i/>
          <w:color w:val="000000"/>
          <w:sz w:val="22"/>
          <w:szCs w:val="22"/>
        </w:rPr>
        <w:t>budowa maszyn</w:t>
      </w:r>
      <w:r w:rsidRPr="00DC766D">
        <w:rPr>
          <w:rFonts w:ascii="Cambria" w:hAnsi="Cambria" w:cs="Arial"/>
          <w:b/>
          <w:i/>
          <w:color w:val="000000"/>
          <w:sz w:val="22"/>
          <w:szCs w:val="22"/>
        </w:rPr>
        <w:t xml:space="preserve"> – </w:t>
      </w:r>
      <w:r w:rsidRPr="00DC766D">
        <w:rPr>
          <w:rFonts w:ascii="Cambria" w:hAnsi="Cambria" w:cs="Arial"/>
          <w:b/>
          <w:color w:val="000000"/>
          <w:sz w:val="22"/>
          <w:szCs w:val="22"/>
        </w:rPr>
        <w:t>profil praktyczny</w:t>
      </w:r>
      <w:r w:rsidR="00317EA5" w:rsidRPr="00C0065D">
        <w:rPr>
          <w:rFonts w:ascii="Cambria" w:hAnsi="Cambria"/>
          <w:b/>
          <w:sz w:val="22"/>
          <w:szCs w:val="22"/>
        </w:rPr>
        <w:t>.</w:t>
      </w:r>
    </w:p>
    <w:p w14:paraId="42B0332F" w14:textId="77777777" w:rsidR="00071405" w:rsidRPr="00071405" w:rsidRDefault="00071405" w:rsidP="00071405">
      <w:pPr>
        <w:spacing w:line="360" w:lineRule="auto"/>
        <w:ind w:left="720"/>
        <w:jc w:val="both"/>
        <w:rPr>
          <w:rFonts w:ascii="Cambria" w:hAnsi="Cambria"/>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5A41A9" w:rsidRPr="00EF6C51" w14:paraId="68335CF6" w14:textId="77777777" w:rsidTr="005A41A9">
        <w:tc>
          <w:tcPr>
            <w:tcW w:w="1697" w:type="dxa"/>
            <w:shd w:val="clear" w:color="auto" w:fill="D9D9D9" w:themeFill="background1" w:themeFillShade="D9"/>
            <w:vAlign w:val="center"/>
          </w:tcPr>
          <w:p w14:paraId="1647F6BD" w14:textId="33301F67" w:rsidR="005A41A9" w:rsidRPr="00BF53C0" w:rsidRDefault="005A41A9" w:rsidP="005A41A9">
            <w:pPr>
              <w:pStyle w:val="Bezodstpw"/>
              <w:jc w:val="center"/>
              <w:rPr>
                <w:rFonts w:ascii="Cambria" w:hAnsi="Cambria"/>
                <w:sz w:val="20"/>
                <w:szCs w:val="20"/>
              </w:rPr>
            </w:pPr>
            <w:r>
              <w:rPr>
                <w:rStyle w:val="normaltextrun"/>
                <w:rFonts w:ascii="Cambria" w:hAnsi="Cambria" w:cs="Segoe UI"/>
                <w:sz w:val="20"/>
                <w:szCs w:val="20"/>
              </w:rPr>
              <w:t>Kategoria celu kształcenia</w:t>
            </w:r>
          </w:p>
        </w:tc>
        <w:tc>
          <w:tcPr>
            <w:tcW w:w="798" w:type="dxa"/>
            <w:shd w:val="clear" w:color="auto" w:fill="D9D9D9" w:themeFill="background1" w:themeFillShade="D9"/>
            <w:vAlign w:val="center"/>
          </w:tcPr>
          <w:p w14:paraId="61D161A9" w14:textId="58317ADF" w:rsidR="005A41A9" w:rsidRPr="00BF53C0" w:rsidRDefault="005A41A9" w:rsidP="005A41A9">
            <w:pPr>
              <w:pStyle w:val="Bezodstpw"/>
              <w:jc w:val="center"/>
              <w:rPr>
                <w:rFonts w:ascii="Cambria" w:hAnsi="Cambria"/>
                <w:sz w:val="20"/>
                <w:szCs w:val="20"/>
              </w:rPr>
            </w:pPr>
            <w:r>
              <w:rPr>
                <w:rStyle w:val="normaltextrun"/>
                <w:rFonts w:ascii="Cambria" w:hAnsi="Cambria" w:cs="Segoe UI"/>
                <w:sz w:val="20"/>
                <w:szCs w:val="20"/>
              </w:rPr>
              <w:t>Symbol celu kształcenia</w:t>
            </w:r>
          </w:p>
        </w:tc>
        <w:tc>
          <w:tcPr>
            <w:tcW w:w="6565" w:type="dxa"/>
            <w:shd w:val="clear" w:color="auto" w:fill="D9D9D9" w:themeFill="background1" w:themeFillShade="D9"/>
            <w:vAlign w:val="center"/>
          </w:tcPr>
          <w:p w14:paraId="389C88A8" w14:textId="7D43AFA6" w:rsidR="005A41A9" w:rsidRPr="007E2E1A" w:rsidRDefault="005A41A9" w:rsidP="005A41A9">
            <w:pPr>
              <w:contextualSpacing/>
              <w:jc w:val="center"/>
              <w:rPr>
                <w:rFonts w:ascii="Cambria" w:hAnsi="Cambria"/>
                <w:bCs/>
                <w:sz w:val="20"/>
                <w:szCs w:val="20"/>
              </w:rPr>
            </w:pPr>
            <w:r>
              <w:rPr>
                <w:rStyle w:val="normaltextrun"/>
                <w:rFonts w:ascii="Cambria" w:hAnsi="Cambria" w:cs="Segoe UI"/>
                <w:sz w:val="20"/>
                <w:szCs w:val="20"/>
              </w:rPr>
              <w:t>Opis celu kształcenia</w:t>
            </w:r>
          </w:p>
        </w:tc>
      </w:tr>
      <w:tr w:rsidR="003D7A06" w:rsidRPr="00EF6C51" w14:paraId="12D16BC8" w14:textId="77777777" w:rsidTr="005A41A9">
        <w:tc>
          <w:tcPr>
            <w:tcW w:w="1697" w:type="dxa"/>
            <w:vMerge w:val="restart"/>
            <w:shd w:val="clear" w:color="auto" w:fill="FFFFFF"/>
            <w:vAlign w:val="center"/>
          </w:tcPr>
          <w:p w14:paraId="7CA86DB5"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Wiedza</w:t>
            </w:r>
          </w:p>
        </w:tc>
        <w:tc>
          <w:tcPr>
            <w:tcW w:w="798" w:type="dxa"/>
            <w:shd w:val="clear" w:color="auto" w:fill="FFFFFF"/>
            <w:vAlign w:val="center"/>
          </w:tcPr>
          <w:p w14:paraId="6485BE93"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CW1</w:t>
            </w:r>
          </w:p>
        </w:tc>
        <w:tc>
          <w:tcPr>
            <w:tcW w:w="6565" w:type="dxa"/>
            <w:shd w:val="clear" w:color="auto" w:fill="FFFFFF"/>
          </w:tcPr>
          <w:p w14:paraId="79ECF71F" w14:textId="77777777" w:rsidR="003D7A06" w:rsidRPr="00025455" w:rsidRDefault="007E2E1A" w:rsidP="003D7A06">
            <w:pPr>
              <w:contextualSpacing/>
              <w:jc w:val="both"/>
              <w:rPr>
                <w:rFonts w:ascii="Cambria" w:hAnsi="Cambria"/>
                <w:bCs/>
                <w:sz w:val="20"/>
                <w:szCs w:val="20"/>
              </w:rPr>
            </w:pPr>
            <w:r w:rsidRPr="007E2E1A">
              <w:rPr>
                <w:rFonts w:ascii="Cambria" w:hAnsi="Cambria"/>
                <w:bCs/>
                <w:sz w:val="20"/>
                <w:szCs w:val="20"/>
              </w:rPr>
              <w:t>przekazanie szczegółowej i podbudowanej teoretycznie wiedzy w zakresie mechaniki i budowy maszyn oraz rozszerzonej i pogłębionej wiedzy w zakresie powiązanych nauk technicznych obejmującej terminologię, pojęcia, teorie, zasady, metody, techniki, narzędzia i materiały stosowane przy rozwiązywaniu zadań inżynierskich związanych z mechaniką i budową maszyn oraz przekazanie rozszerzonej i pogłębionej wiedzy związanej z procesami planowania i realizacji eksperymentów, tak w procesie przygotowania z udziałem metod symulacji komputerowych, jak i w rzeczywistym środowisku</w:t>
            </w:r>
          </w:p>
        </w:tc>
      </w:tr>
      <w:tr w:rsidR="003D7A06" w:rsidRPr="00EF6C51" w14:paraId="1CEB99FA" w14:textId="77777777" w:rsidTr="005A41A9">
        <w:tc>
          <w:tcPr>
            <w:tcW w:w="1697" w:type="dxa"/>
            <w:vMerge/>
            <w:shd w:val="clear" w:color="auto" w:fill="FFFFFF"/>
            <w:vAlign w:val="center"/>
          </w:tcPr>
          <w:p w14:paraId="07209387" w14:textId="77777777" w:rsidR="003D7A06" w:rsidRPr="00BF53C0" w:rsidRDefault="003D7A06" w:rsidP="003D7A06">
            <w:pPr>
              <w:pStyle w:val="Bezodstpw"/>
              <w:jc w:val="center"/>
              <w:rPr>
                <w:rFonts w:ascii="Cambria" w:hAnsi="Cambria"/>
                <w:sz w:val="20"/>
                <w:szCs w:val="20"/>
              </w:rPr>
            </w:pPr>
          </w:p>
        </w:tc>
        <w:tc>
          <w:tcPr>
            <w:tcW w:w="798" w:type="dxa"/>
            <w:shd w:val="clear" w:color="auto" w:fill="FFFFFF"/>
            <w:vAlign w:val="center"/>
          </w:tcPr>
          <w:p w14:paraId="07C85A8B" w14:textId="77777777" w:rsidR="003D7A06" w:rsidRPr="00BF53C0" w:rsidRDefault="003D7A06" w:rsidP="003D7A06">
            <w:pPr>
              <w:pStyle w:val="Bezodstpw"/>
              <w:jc w:val="center"/>
              <w:rPr>
                <w:rFonts w:ascii="Cambria" w:hAnsi="Cambria"/>
                <w:sz w:val="20"/>
                <w:szCs w:val="20"/>
              </w:rPr>
            </w:pPr>
            <w:r>
              <w:rPr>
                <w:rFonts w:ascii="Cambria" w:hAnsi="Cambria"/>
                <w:sz w:val="20"/>
                <w:szCs w:val="20"/>
              </w:rPr>
              <w:t>CW2</w:t>
            </w:r>
          </w:p>
        </w:tc>
        <w:tc>
          <w:tcPr>
            <w:tcW w:w="6565" w:type="dxa"/>
            <w:shd w:val="clear" w:color="auto" w:fill="FFFFFF"/>
          </w:tcPr>
          <w:p w14:paraId="2C463853" w14:textId="77777777" w:rsidR="003D7A06" w:rsidRPr="00025455" w:rsidRDefault="007E2E1A" w:rsidP="003D7A06">
            <w:pPr>
              <w:contextualSpacing/>
              <w:jc w:val="both"/>
              <w:rPr>
                <w:rFonts w:ascii="Cambria" w:hAnsi="Cambria"/>
                <w:bCs/>
                <w:sz w:val="20"/>
                <w:szCs w:val="20"/>
              </w:rPr>
            </w:pPr>
            <w:r w:rsidRPr="007E2E1A">
              <w:rPr>
                <w:rFonts w:ascii="Cambria" w:hAnsi="Cambria"/>
                <w:bCs/>
                <w:sz w:val="20"/>
                <w:szCs w:val="20"/>
              </w:rPr>
              <w:t>przekazanie rozszerzonej i pogłębionej wiedzy dotyczącej standardów i norm technicznych związanych z zagadnieniami odnoszących się do mechaniki i budowy maszyn</w:t>
            </w:r>
          </w:p>
        </w:tc>
      </w:tr>
      <w:tr w:rsidR="003D7A06" w:rsidRPr="00EF6C51" w14:paraId="5466BC95" w14:textId="77777777" w:rsidTr="005A41A9">
        <w:tc>
          <w:tcPr>
            <w:tcW w:w="1697" w:type="dxa"/>
            <w:vMerge w:val="restart"/>
            <w:shd w:val="clear" w:color="auto" w:fill="FFFFFF"/>
            <w:vAlign w:val="center"/>
          </w:tcPr>
          <w:p w14:paraId="157ECCC9"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Umiejętności</w:t>
            </w:r>
          </w:p>
        </w:tc>
        <w:tc>
          <w:tcPr>
            <w:tcW w:w="798" w:type="dxa"/>
            <w:shd w:val="clear" w:color="auto" w:fill="FFFFFF"/>
            <w:vAlign w:val="center"/>
          </w:tcPr>
          <w:p w14:paraId="3C830101"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CU1</w:t>
            </w:r>
          </w:p>
        </w:tc>
        <w:tc>
          <w:tcPr>
            <w:tcW w:w="6565" w:type="dxa"/>
            <w:shd w:val="clear" w:color="auto" w:fill="FFFFFF"/>
          </w:tcPr>
          <w:p w14:paraId="08CA4FDE" w14:textId="77777777" w:rsidR="003D7A06" w:rsidRPr="00025455" w:rsidRDefault="007E2E1A" w:rsidP="003D7A06">
            <w:pPr>
              <w:contextualSpacing/>
              <w:jc w:val="both"/>
              <w:rPr>
                <w:rFonts w:ascii="Cambria" w:hAnsi="Cambria"/>
                <w:bCs/>
                <w:sz w:val="20"/>
                <w:szCs w:val="20"/>
              </w:rPr>
            </w:pPr>
            <w:r w:rsidRPr="007E2E1A">
              <w:rPr>
                <w:rFonts w:ascii="Cambria" w:hAnsi="Cambria"/>
                <w:bCs/>
                <w:sz w:val="20"/>
                <w:szCs w:val="20"/>
              </w:rPr>
              <w:t>wyrobienie i poszerzenie umiejętności w zakresie podnoszenia kompetencji zawodowych poprzez uzupełnianie zdobytej wiedzy, pozyskiwanie i integrowanie informacji z literatury, baz danych i innych źródeł oraz opracowywanie dokumentacji i ich prezentowanie</w:t>
            </w:r>
          </w:p>
        </w:tc>
      </w:tr>
      <w:tr w:rsidR="003D7A06" w:rsidRPr="00EF6C51" w14:paraId="5363E8CC" w14:textId="77777777" w:rsidTr="005A41A9">
        <w:tc>
          <w:tcPr>
            <w:tcW w:w="1697" w:type="dxa"/>
            <w:vMerge/>
            <w:shd w:val="clear" w:color="auto" w:fill="FFFFFF"/>
            <w:vAlign w:val="center"/>
          </w:tcPr>
          <w:p w14:paraId="045D7E2B" w14:textId="77777777" w:rsidR="003D7A06" w:rsidRPr="00BF53C0" w:rsidRDefault="003D7A06" w:rsidP="003D7A06">
            <w:pPr>
              <w:pStyle w:val="Bezodstpw"/>
              <w:jc w:val="center"/>
              <w:rPr>
                <w:rFonts w:ascii="Cambria" w:hAnsi="Cambria"/>
                <w:sz w:val="20"/>
                <w:szCs w:val="20"/>
              </w:rPr>
            </w:pPr>
          </w:p>
        </w:tc>
        <w:tc>
          <w:tcPr>
            <w:tcW w:w="798" w:type="dxa"/>
            <w:shd w:val="clear" w:color="auto" w:fill="FFFFFF"/>
            <w:vAlign w:val="center"/>
          </w:tcPr>
          <w:p w14:paraId="11BDE987"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CU2</w:t>
            </w:r>
          </w:p>
        </w:tc>
        <w:tc>
          <w:tcPr>
            <w:tcW w:w="6565" w:type="dxa"/>
            <w:shd w:val="clear" w:color="auto" w:fill="FFFFFF"/>
          </w:tcPr>
          <w:p w14:paraId="3DB49278" w14:textId="77777777" w:rsidR="003D7A06" w:rsidRPr="00025455" w:rsidRDefault="007E2E1A" w:rsidP="005E1D75">
            <w:pPr>
              <w:pStyle w:val="Default"/>
              <w:jc w:val="both"/>
              <w:rPr>
                <w:rFonts w:ascii="Cambria" w:hAnsi="Cambria"/>
                <w:bCs/>
                <w:sz w:val="20"/>
                <w:szCs w:val="20"/>
              </w:rPr>
            </w:pPr>
            <w:r w:rsidRPr="007E2E1A">
              <w:rPr>
                <w:rFonts w:ascii="Cambria" w:hAnsi="Cambria"/>
                <w:bCs/>
                <w:sz w:val="20"/>
                <w:szCs w:val="20"/>
              </w:rPr>
              <w:t>wyrobienie wysokich umiejętności projektowania maszyn, realizacji procesów wytwarzania, montażu i eksploatacji maszyn, doboru materiałów inżynierskich stosowanych jako elementy maszyn oraz nadzoru nad ich eksploatacją i inżynierii jakości</w:t>
            </w:r>
          </w:p>
        </w:tc>
      </w:tr>
      <w:tr w:rsidR="003D7A06" w:rsidRPr="00EF6C51" w14:paraId="2DAC8A72" w14:textId="77777777" w:rsidTr="005A41A9">
        <w:tc>
          <w:tcPr>
            <w:tcW w:w="1697" w:type="dxa"/>
            <w:vMerge w:val="restart"/>
            <w:shd w:val="clear" w:color="auto" w:fill="FFFFFF"/>
            <w:vAlign w:val="center"/>
          </w:tcPr>
          <w:p w14:paraId="3AE6C6D5"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Kompetencje</w:t>
            </w:r>
          </w:p>
        </w:tc>
        <w:tc>
          <w:tcPr>
            <w:tcW w:w="798" w:type="dxa"/>
            <w:shd w:val="clear" w:color="auto" w:fill="FFFFFF"/>
            <w:vAlign w:val="center"/>
          </w:tcPr>
          <w:p w14:paraId="4266A25C"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CK1</w:t>
            </w:r>
          </w:p>
        </w:tc>
        <w:tc>
          <w:tcPr>
            <w:tcW w:w="6565" w:type="dxa"/>
            <w:shd w:val="clear" w:color="auto" w:fill="FFFFFF"/>
          </w:tcPr>
          <w:p w14:paraId="766F7A1C" w14:textId="77777777" w:rsidR="003D7A06" w:rsidRPr="00025455" w:rsidRDefault="007E2E1A" w:rsidP="003D7A06">
            <w:pPr>
              <w:contextualSpacing/>
              <w:jc w:val="both"/>
              <w:rPr>
                <w:rFonts w:ascii="Cambria" w:hAnsi="Cambria"/>
                <w:bCs/>
                <w:sz w:val="20"/>
                <w:szCs w:val="20"/>
              </w:rPr>
            </w:pPr>
            <w:r w:rsidRPr="007E2E1A">
              <w:rPr>
                <w:rFonts w:ascii="Cambria" w:hAnsi="Cambria"/>
                <w:bCs/>
                <w:sz w:val="20"/>
                <w:szCs w:val="20"/>
              </w:rPr>
              <w:t>przygotowanie do uczenia się przez całe życie, w tym podnoszenia kompetencji zawodowych, osobistych i społecznych w zmieniającej się rzeczywistości i zrozumienie potrzeby utrzymywania ciągłości tego procesu oraz przygotowanie do podjęcia pracy związanej z projektowaniem i realizacją procesów wytwarzania, montażu i eksploatacji maszyn</w:t>
            </w:r>
          </w:p>
        </w:tc>
      </w:tr>
      <w:tr w:rsidR="003D7A06" w:rsidRPr="00EF6C51" w14:paraId="285325F7" w14:textId="77777777" w:rsidTr="005A41A9">
        <w:tc>
          <w:tcPr>
            <w:tcW w:w="1697" w:type="dxa"/>
            <w:vMerge/>
            <w:shd w:val="clear" w:color="auto" w:fill="FFFFFF"/>
            <w:vAlign w:val="center"/>
          </w:tcPr>
          <w:p w14:paraId="4F47FE12" w14:textId="77777777" w:rsidR="003D7A06" w:rsidRPr="00BF53C0" w:rsidRDefault="003D7A06" w:rsidP="003D7A06">
            <w:pPr>
              <w:pStyle w:val="Bezodstpw"/>
              <w:jc w:val="center"/>
              <w:rPr>
                <w:rFonts w:ascii="Cambria" w:hAnsi="Cambria"/>
                <w:sz w:val="20"/>
                <w:szCs w:val="20"/>
              </w:rPr>
            </w:pPr>
          </w:p>
        </w:tc>
        <w:tc>
          <w:tcPr>
            <w:tcW w:w="798" w:type="dxa"/>
            <w:shd w:val="clear" w:color="auto" w:fill="FFFFFF"/>
            <w:vAlign w:val="center"/>
          </w:tcPr>
          <w:p w14:paraId="17EADD65" w14:textId="77777777" w:rsidR="003D7A06" w:rsidRPr="00BF53C0" w:rsidRDefault="003D7A06" w:rsidP="003D7A06">
            <w:pPr>
              <w:pStyle w:val="Bezodstpw"/>
              <w:jc w:val="center"/>
              <w:rPr>
                <w:rFonts w:ascii="Cambria" w:hAnsi="Cambria"/>
                <w:sz w:val="20"/>
                <w:szCs w:val="20"/>
              </w:rPr>
            </w:pPr>
            <w:r w:rsidRPr="00BF53C0">
              <w:rPr>
                <w:rFonts w:ascii="Cambria" w:hAnsi="Cambria"/>
                <w:sz w:val="20"/>
                <w:szCs w:val="20"/>
              </w:rPr>
              <w:t>CK2</w:t>
            </w:r>
          </w:p>
        </w:tc>
        <w:tc>
          <w:tcPr>
            <w:tcW w:w="6565" w:type="dxa"/>
            <w:shd w:val="clear" w:color="auto" w:fill="FFFFFF"/>
          </w:tcPr>
          <w:p w14:paraId="283C31E7" w14:textId="77777777" w:rsidR="003D7A06" w:rsidRPr="00025455" w:rsidRDefault="007E2E1A" w:rsidP="003D7A06">
            <w:pPr>
              <w:jc w:val="both"/>
              <w:rPr>
                <w:rFonts w:ascii="Cambria" w:hAnsi="Cambria"/>
                <w:bCs/>
                <w:sz w:val="20"/>
                <w:szCs w:val="20"/>
              </w:rPr>
            </w:pPr>
            <w:r w:rsidRPr="007E2E1A">
              <w:rPr>
                <w:rFonts w:ascii="Cambria" w:hAnsi="Cambria"/>
                <w:bCs/>
                <w:sz w:val="20"/>
                <w:szCs w:val="20"/>
              </w:rPr>
              <w:t>uświadomienie wagi i rozumienie społecznych skutków działalności inżynierskiej, w tym jej wpływu na środowisko i związanej z tym odpowiedzialności za podejmowane decyzje oraz przygotowanie do współdziałania w grupie i przyjmowania odpowiedzialności za wspólne realizacje, kreatywność i przedsiębiorczość oraz wyrobienie potrzeby przekazywania społeczeństwu informacji odnośnie osiągnięć technicznych i działalności inżynierskiej</w:t>
            </w:r>
          </w:p>
        </w:tc>
      </w:tr>
    </w:tbl>
    <w:p w14:paraId="18E42D4E" w14:textId="77777777" w:rsidR="00873630" w:rsidRDefault="00873630" w:rsidP="00803582">
      <w:pPr>
        <w:pStyle w:val="Tekstpodstawowy3"/>
        <w:spacing w:line="360" w:lineRule="auto"/>
        <w:rPr>
          <w:color w:val="auto"/>
          <w:sz w:val="8"/>
          <w:szCs w:val="8"/>
        </w:rPr>
      </w:pPr>
    </w:p>
    <w:p w14:paraId="7A4BDFB5" w14:textId="77777777" w:rsidR="000D273E" w:rsidRPr="00A01845" w:rsidRDefault="000D273E" w:rsidP="00803582">
      <w:pPr>
        <w:spacing w:line="360" w:lineRule="auto"/>
        <w:ind w:firstLine="709"/>
        <w:jc w:val="both"/>
        <w:rPr>
          <w:rFonts w:ascii="Cambria" w:hAnsi="Cambria"/>
          <w:sz w:val="8"/>
          <w:szCs w:val="8"/>
        </w:rPr>
      </w:pPr>
    </w:p>
    <w:p w14:paraId="4BD20FED" w14:textId="77777777" w:rsidR="00317EA5"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DC766D">
        <w:rPr>
          <w:rFonts w:ascii="Cambria" w:hAnsi="Cambria"/>
          <w:b/>
          <w:sz w:val="22"/>
          <w:szCs w:val="22"/>
        </w:rPr>
        <w:t xml:space="preserve">Opis zakładanych efektów </w:t>
      </w:r>
      <w:r w:rsidR="008F3FE4">
        <w:rPr>
          <w:rFonts w:ascii="Cambria" w:hAnsi="Cambria"/>
          <w:b/>
          <w:sz w:val="22"/>
          <w:szCs w:val="22"/>
        </w:rPr>
        <w:t>uczenia się</w:t>
      </w:r>
      <w:r w:rsidR="00DC766D" w:rsidRPr="00DC766D">
        <w:rPr>
          <w:rFonts w:ascii="Cambria" w:hAnsi="Cambria"/>
          <w:b/>
          <w:sz w:val="22"/>
          <w:szCs w:val="22"/>
        </w:rPr>
        <w:t xml:space="preserve"> </w:t>
      </w:r>
      <w:r w:rsidRPr="00DC766D">
        <w:rPr>
          <w:rFonts w:ascii="Cambria" w:hAnsi="Cambria" w:cs="Arial"/>
          <w:b/>
          <w:color w:val="000000"/>
          <w:sz w:val="22"/>
          <w:szCs w:val="22"/>
        </w:rPr>
        <w:t xml:space="preserve">dla studiów </w:t>
      </w:r>
      <w:r w:rsidR="007E2E1A">
        <w:rPr>
          <w:rFonts w:ascii="Cambria" w:hAnsi="Cambria" w:cs="Arial"/>
          <w:b/>
          <w:color w:val="000000"/>
          <w:sz w:val="22"/>
          <w:szCs w:val="22"/>
        </w:rPr>
        <w:t xml:space="preserve">drugiego </w:t>
      </w:r>
      <w:r w:rsidRPr="00DC766D">
        <w:rPr>
          <w:rFonts w:ascii="Cambria" w:hAnsi="Cambria" w:cs="Arial"/>
          <w:b/>
          <w:color w:val="000000"/>
          <w:sz w:val="22"/>
          <w:szCs w:val="22"/>
        </w:rPr>
        <w:t xml:space="preserve">stopnia na kierunku </w:t>
      </w:r>
      <w:r w:rsidR="00873630">
        <w:rPr>
          <w:rFonts w:ascii="Cambria" w:hAnsi="Cambria" w:cs="Arial"/>
          <w:b/>
          <w:i/>
          <w:color w:val="000000"/>
          <w:sz w:val="22"/>
          <w:szCs w:val="22"/>
        </w:rPr>
        <w:t>mechanika i budowa maszyn</w:t>
      </w:r>
      <w:r w:rsidRPr="00DC766D">
        <w:rPr>
          <w:rFonts w:ascii="Cambria" w:hAnsi="Cambria" w:cs="Arial"/>
          <w:b/>
          <w:i/>
          <w:color w:val="000000"/>
          <w:sz w:val="22"/>
          <w:szCs w:val="22"/>
        </w:rPr>
        <w:t xml:space="preserve"> – </w:t>
      </w:r>
      <w:r w:rsidRPr="00DC766D">
        <w:rPr>
          <w:rFonts w:ascii="Cambria" w:hAnsi="Cambria" w:cs="Arial"/>
          <w:b/>
          <w:color w:val="000000"/>
          <w:sz w:val="22"/>
          <w:szCs w:val="22"/>
        </w:rPr>
        <w:t>profil praktyczny</w:t>
      </w:r>
      <w:r w:rsidR="005E1D75">
        <w:rPr>
          <w:rFonts w:ascii="Cambria" w:hAnsi="Cambria" w:cs="Arial"/>
          <w:b/>
          <w:color w:val="000000"/>
          <w:sz w:val="22"/>
          <w:szCs w:val="22"/>
        </w:rPr>
        <w:t>.</w:t>
      </w:r>
    </w:p>
    <w:p w14:paraId="54B9C399" w14:textId="77777777" w:rsidR="007E2E1A" w:rsidRPr="00AA2F87" w:rsidRDefault="007E2E1A" w:rsidP="007E2E1A">
      <w:pPr>
        <w:spacing w:line="360" w:lineRule="auto"/>
        <w:ind w:right="6" w:firstLine="709"/>
        <w:jc w:val="both"/>
        <w:rPr>
          <w:rFonts w:ascii="Cambria" w:hAnsi="Cambria"/>
          <w:sz w:val="22"/>
          <w:szCs w:val="22"/>
        </w:rPr>
      </w:pPr>
      <w:r w:rsidRPr="00AA2F87">
        <w:rPr>
          <w:rFonts w:ascii="Cambria" w:hAnsi="Cambria"/>
          <w:sz w:val="22"/>
          <w:szCs w:val="22"/>
        </w:rPr>
        <w:t xml:space="preserve">Kierunek </w:t>
      </w:r>
      <w:r>
        <w:rPr>
          <w:rFonts w:ascii="Cambria" w:hAnsi="Cambria"/>
          <w:i/>
          <w:iCs/>
          <w:sz w:val="22"/>
          <w:szCs w:val="22"/>
        </w:rPr>
        <w:t>mechanika i budowa maszyn</w:t>
      </w:r>
      <w:r>
        <w:rPr>
          <w:rFonts w:ascii="Cambria" w:hAnsi="Cambria"/>
          <w:sz w:val="22"/>
          <w:szCs w:val="22"/>
        </w:rPr>
        <w:t xml:space="preserve"> </w:t>
      </w:r>
      <w:r w:rsidRPr="00AA2F87">
        <w:rPr>
          <w:rFonts w:ascii="Cambria" w:hAnsi="Cambria"/>
          <w:sz w:val="22"/>
          <w:szCs w:val="22"/>
        </w:rPr>
        <w:t>odnosi się do obszaru nauk technicznych w</w:t>
      </w:r>
      <w:r w:rsidR="00174AAC">
        <w:rPr>
          <w:rFonts w:ascii="Cambria" w:hAnsi="Cambria"/>
          <w:sz w:val="22"/>
          <w:szCs w:val="22"/>
        </w:rPr>
        <w:t> </w:t>
      </w:r>
      <w:r w:rsidRPr="00AA2F87">
        <w:rPr>
          <w:rFonts w:ascii="Cambria" w:hAnsi="Cambria"/>
          <w:sz w:val="22"/>
          <w:szCs w:val="22"/>
        </w:rPr>
        <w:t xml:space="preserve">dziedzinie nauk inżynieryjno-technicznych. Dyscypliną wiodącą dla na kierunku jest inżynieria mechaniczna. </w:t>
      </w:r>
    </w:p>
    <w:p w14:paraId="7591AFE0" w14:textId="428DE1A2" w:rsidR="00873630" w:rsidRDefault="007E2E1A" w:rsidP="007E2E1A">
      <w:pPr>
        <w:spacing w:line="360" w:lineRule="auto"/>
        <w:ind w:right="6" w:firstLine="709"/>
        <w:jc w:val="both"/>
        <w:rPr>
          <w:rFonts w:ascii="Cambria" w:hAnsi="Cambria"/>
          <w:sz w:val="22"/>
          <w:szCs w:val="22"/>
        </w:rPr>
      </w:pPr>
      <w:r w:rsidRPr="00AA2F87">
        <w:rPr>
          <w:rFonts w:ascii="Cambria" w:hAnsi="Cambria"/>
          <w:sz w:val="22"/>
          <w:szCs w:val="22"/>
        </w:rPr>
        <w:t xml:space="preserve">Efekty </w:t>
      </w:r>
      <w:r w:rsidR="008F3FE4">
        <w:rPr>
          <w:rFonts w:ascii="Cambria" w:hAnsi="Cambria"/>
          <w:sz w:val="22"/>
          <w:szCs w:val="22"/>
        </w:rPr>
        <w:t>uczenia się</w:t>
      </w:r>
      <w:r w:rsidRPr="00AA2F87">
        <w:rPr>
          <w:rFonts w:ascii="Cambria" w:hAnsi="Cambria"/>
          <w:sz w:val="22"/>
          <w:szCs w:val="22"/>
        </w:rPr>
        <w:t xml:space="preserve"> zakładane dla kierunku </w:t>
      </w:r>
      <w:r>
        <w:rPr>
          <w:rFonts w:ascii="Cambria" w:hAnsi="Cambria"/>
          <w:i/>
          <w:iCs/>
          <w:sz w:val="22"/>
          <w:szCs w:val="22"/>
        </w:rPr>
        <w:t>mechanika i budowa maszyn</w:t>
      </w:r>
      <w:r>
        <w:rPr>
          <w:rFonts w:ascii="Cambria" w:hAnsi="Cambria"/>
          <w:sz w:val="22"/>
          <w:szCs w:val="22"/>
        </w:rPr>
        <w:t xml:space="preserve"> </w:t>
      </w:r>
      <w:r w:rsidRPr="00AA2F87">
        <w:rPr>
          <w:rFonts w:ascii="Cambria" w:hAnsi="Cambria"/>
          <w:sz w:val="22"/>
          <w:szCs w:val="22"/>
        </w:rPr>
        <w:t>są spójne z</w:t>
      </w:r>
      <w:r w:rsidR="00174AAC">
        <w:rPr>
          <w:rFonts w:ascii="Cambria" w:hAnsi="Cambria"/>
          <w:sz w:val="22"/>
          <w:szCs w:val="22"/>
        </w:rPr>
        <w:t> </w:t>
      </w:r>
      <w:r w:rsidRPr="00AA2F87">
        <w:rPr>
          <w:rFonts w:ascii="Cambria" w:hAnsi="Cambria"/>
          <w:sz w:val="22"/>
          <w:szCs w:val="22"/>
        </w:rPr>
        <w:t xml:space="preserve">efektami </w:t>
      </w:r>
      <w:r w:rsidR="008F3FE4">
        <w:rPr>
          <w:rFonts w:ascii="Cambria" w:hAnsi="Cambria"/>
          <w:sz w:val="22"/>
          <w:szCs w:val="22"/>
        </w:rPr>
        <w:t>uczenia się</w:t>
      </w:r>
      <w:r w:rsidRPr="00AA2F87">
        <w:rPr>
          <w:rFonts w:ascii="Cambria" w:hAnsi="Cambria"/>
          <w:sz w:val="22"/>
          <w:szCs w:val="22"/>
        </w:rPr>
        <w:t xml:space="preserve"> dla obszaru kształcenia, do którego kierunek został przyporządkowany, określonymi w Polskich Ramach Kwalifikacji dla Szkolnictwa Wyższego. Dobór efektów </w:t>
      </w:r>
      <w:r w:rsidR="008F3FE4">
        <w:rPr>
          <w:rFonts w:ascii="Cambria" w:hAnsi="Cambria"/>
          <w:sz w:val="22"/>
          <w:szCs w:val="22"/>
        </w:rPr>
        <w:t xml:space="preserve">uczenia </w:t>
      </w:r>
      <w:r w:rsidR="008F3FE4">
        <w:rPr>
          <w:rFonts w:ascii="Cambria" w:hAnsi="Cambria"/>
          <w:sz w:val="22"/>
          <w:szCs w:val="22"/>
        </w:rPr>
        <w:lastRenderedPageBreak/>
        <w:t>się</w:t>
      </w:r>
      <w:r w:rsidRPr="00AA2F87">
        <w:rPr>
          <w:rFonts w:ascii="Cambria" w:hAnsi="Cambria"/>
          <w:sz w:val="22"/>
          <w:szCs w:val="22"/>
        </w:rPr>
        <w:t xml:space="preserve"> daje możliwość przygotowania absolwenta będącego wykwalifikowanym specjalistą posiadającym wiedzę, umiejętności i kompetencje społeczne wyselekcjonowane pod kątem potrzeb rynku pracy. Wybranie efektów </w:t>
      </w:r>
      <w:r w:rsidR="008F3FE4">
        <w:rPr>
          <w:rFonts w:ascii="Cambria" w:hAnsi="Cambria"/>
          <w:sz w:val="22"/>
          <w:szCs w:val="22"/>
        </w:rPr>
        <w:t>uczenia się</w:t>
      </w:r>
      <w:r w:rsidRPr="00AA2F87">
        <w:rPr>
          <w:rFonts w:ascii="Cambria" w:hAnsi="Cambria"/>
          <w:sz w:val="22"/>
          <w:szCs w:val="22"/>
        </w:rPr>
        <w:t xml:space="preserve"> z obszaru nauk technicznych w ramach praktycznego profilu kształcenia w przypadku studiów inżynierskich daje możliwość pokrycia kompetencji inżynierskich przez kierunkowe efekty </w:t>
      </w:r>
      <w:r w:rsidR="008F3FE4">
        <w:rPr>
          <w:rFonts w:ascii="Cambria" w:hAnsi="Cambria"/>
          <w:sz w:val="22"/>
          <w:szCs w:val="22"/>
        </w:rPr>
        <w:t>uczenia się</w:t>
      </w:r>
      <w:r w:rsidRPr="00AA2F87">
        <w:rPr>
          <w:rFonts w:ascii="Cambria" w:hAnsi="Cambria"/>
          <w:sz w:val="22"/>
          <w:szCs w:val="22"/>
        </w:rPr>
        <w:t xml:space="preserve"> wybrane z obszaru kształcenia w</w:t>
      </w:r>
      <w:r w:rsidR="0005537C">
        <w:rPr>
          <w:rFonts w:ascii="Cambria" w:hAnsi="Cambria"/>
          <w:sz w:val="22"/>
          <w:szCs w:val="22"/>
        </w:rPr>
        <w:t> </w:t>
      </w:r>
      <w:r w:rsidRPr="00AA2F87">
        <w:rPr>
          <w:rFonts w:ascii="Cambria" w:hAnsi="Cambria"/>
          <w:sz w:val="22"/>
          <w:szCs w:val="22"/>
        </w:rPr>
        <w:t xml:space="preserve">zakresie nauk technicznych, gdyż obejmują one wszystkie efekty </w:t>
      </w:r>
      <w:r w:rsidR="008F3FE4">
        <w:rPr>
          <w:rFonts w:ascii="Cambria" w:hAnsi="Cambria"/>
          <w:sz w:val="22"/>
          <w:szCs w:val="22"/>
        </w:rPr>
        <w:t>uczenia się</w:t>
      </w:r>
      <w:r w:rsidRPr="00AA2F87">
        <w:rPr>
          <w:rFonts w:ascii="Cambria" w:hAnsi="Cambria"/>
          <w:sz w:val="22"/>
          <w:szCs w:val="22"/>
        </w:rPr>
        <w:t xml:space="preserve"> prowadzące do uzyskania kompetencji inżynierskich. Szczegółowe efekty </w:t>
      </w:r>
      <w:r w:rsidR="008F3FE4">
        <w:rPr>
          <w:rFonts w:ascii="Cambria" w:hAnsi="Cambria"/>
          <w:sz w:val="22"/>
          <w:szCs w:val="22"/>
        </w:rPr>
        <w:t>uczenia się</w:t>
      </w:r>
      <w:r w:rsidRPr="00AA2F87">
        <w:rPr>
          <w:rFonts w:ascii="Cambria" w:hAnsi="Cambria"/>
          <w:sz w:val="22"/>
          <w:szCs w:val="22"/>
        </w:rPr>
        <w:t xml:space="preserve"> zostały opisane w kartach przedmiotów i ujęte są w kategoriach wiedzy, umiejętności oraz kompetencji społecznych. </w:t>
      </w:r>
    </w:p>
    <w:p w14:paraId="711528C5" w14:textId="77777777" w:rsidR="00851F12" w:rsidRPr="00851F12" w:rsidRDefault="00851F12" w:rsidP="00851F12">
      <w:pPr>
        <w:autoSpaceDE w:val="0"/>
        <w:autoSpaceDN w:val="0"/>
        <w:adjustRightInd w:val="0"/>
        <w:spacing w:line="360" w:lineRule="auto"/>
        <w:ind w:left="714"/>
        <w:contextualSpacing/>
        <w:jc w:val="both"/>
        <w:rPr>
          <w:rFonts w:ascii="Cambria" w:hAnsi="Cambria" w:cs="Arial"/>
          <w:b/>
          <w:color w:val="000000"/>
          <w:sz w:val="8"/>
          <w:szCs w:val="8"/>
        </w:rPr>
      </w:pP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DC766D" w:rsidRPr="00C0065D" w14:paraId="094592E7" w14:textId="77777777" w:rsidTr="00626EA1">
        <w:trPr>
          <w:trHeight w:val="920"/>
          <w:jc w:val="center"/>
        </w:trPr>
        <w:tc>
          <w:tcPr>
            <w:tcW w:w="9229" w:type="dxa"/>
            <w:gridSpan w:val="5"/>
            <w:tcBorders>
              <w:top w:val="single" w:sz="8" w:space="0" w:color="000000"/>
              <w:left w:val="single" w:sz="8" w:space="0" w:color="000000"/>
              <w:bottom w:val="single" w:sz="8" w:space="0" w:color="000000"/>
              <w:right w:val="single" w:sz="4" w:space="0" w:color="auto"/>
            </w:tcBorders>
            <w:shd w:val="clear" w:color="auto" w:fill="D9D9D9"/>
            <w:vAlign w:val="center"/>
          </w:tcPr>
          <w:p w14:paraId="53CA0C45" w14:textId="2BBC0FD2" w:rsidR="00DC766D" w:rsidRPr="00C16883" w:rsidRDefault="00DC766D" w:rsidP="00C0065D">
            <w:pPr>
              <w:pStyle w:val="Bezodstpw"/>
              <w:jc w:val="center"/>
              <w:rPr>
                <w:rFonts w:ascii="Cambria" w:hAnsi="Cambria"/>
                <w:sz w:val="20"/>
                <w:szCs w:val="20"/>
              </w:rPr>
            </w:pPr>
            <w:r w:rsidRPr="00C16883">
              <w:rPr>
                <w:rFonts w:ascii="Cambria" w:hAnsi="Cambria"/>
                <w:sz w:val="20"/>
                <w:szCs w:val="20"/>
              </w:rPr>
              <w:t xml:space="preserve">Tabela odniesienia efektów </w:t>
            </w:r>
            <w:r w:rsidR="008F3FE4">
              <w:rPr>
                <w:rFonts w:ascii="Cambria" w:hAnsi="Cambria"/>
                <w:sz w:val="20"/>
                <w:szCs w:val="20"/>
              </w:rPr>
              <w:t>uczenia się</w:t>
            </w:r>
            <w:r w:rsidRPr="00C16883">
              <w:rPr>
                <w:rFonts w:ascii="Cambria" w:hAnsi="Cambria"/>
                <w:sz w:val="20"/>
                <w:szCs w:val="20"/>
              </w:rPr>
              <w:t xml:space="preserve"> zdefiniowanych dla programu </w:t>
            </w:r>
            <w:r w:rsidR="009262BD">
              <w:rPr>
                <w:rFonts w:ascii="Cambria" w:hAnsi="Cambria"/>
                <w:sz w:val="20"/>
                <w:szCs w:val="20"/>
              </w:rPr>
              <w:t>studiów</w:t>
            </w:r>
            <w:r w:rsidRPr="00C16883">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00C0065D" w:rsidRPr="00C0065D" w14:paraId="53DEB04D" w14:textId="77777777" w:rsidTr="00626EA1">
        <w:trPr>
          <w:trHeight w:val="442"/>
          <w:jc w:val="center"/>
        </w:trPr>
        <w:tc>
          <w:tcPr>
            <w:tcW w:w="10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21679B" w14:textId="77777777" w:rsidR="00C0065D" w:rsidRDefault="000D273E" w:rsidP="00C0065D">
            <w:pPr>
              <w:pStyle w:val="Bezodstpw"/>
              <w:jc w:val="center"/>
              <w:rPr>
                <w:rFonts w:ascii="Cambria" w:hAnsi="Cambria"/>
                <w:sz w:val="20"/>
                <w:szCs w:val="20"/>
              </w:rPr>
            </w:pPr>
            <w:r>
              <w:rPr>
                <w:rFonts w:ascii="Cambria" w:hAnsi="Cambria"/>
                <w:sz w:val="20"/>
                <w:szCs w:val="20"/>
              </w:rPr>
              <w:t>S</w:t>
            </w:r>
            <w:r w:rsidR="00C0065D">
              <w:rPr>
                <w:rFonts w:ascii="Cambria" w:hAnsi="Cambria"/>
                <w:sz w:val="20"/>
                <w:szCs w:val="20"/>
              </w:rPr>
              <w:t>ymbol efektów uczenia się dla kierunku</w:t>
            </w:r>
          </w:p>
        </w:tc>
        <w:tc>
          <w:tcPr>
            <w:tcW w:w="4966" w:type="dxa"/>
            <w:tcBorders>
              <w:top w:val="single" w:sz="8" w:space="0" w:color="000000"/>
              <w:left w:val="single" w:sz="8" w:space="0" w:color="000000"/>
              <w:bottom w:val="single" w:sz="8" w:space="0" w:color="000000"/>
              <w:right w:val="single" w:sz="4" w:space="0" w:color="auto"/>
            </w:tcBorders>
            <w:shd w:val="clear" w:color="auto" w:fill="D9D9D9"/>
            <w:vAlign w:val="center"/>
          </w:tcPr>
          <w:p w14:paraId="15908E49" w14:textId="77777777" w:rsidR="00C0065D" w:rsidRDefault="00C0065D" w:rsidP="00C0065D">
            <w:pPr>
              <w:pStyle w:val="Bezodstpw"/>
              <w:jc w:val="center"/>
              <w:rPr>
                <w:rFonts w:ascii="Cambria" w:hAnsi="Cambria"/>
                <w:sz w:val="20"/>
                <w:szCs w:val="20"/>
              </w:rPr>
            </w:pPr>
            <w:r>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vAlign w:val="center"/>
          </w:tcPr>
          <w:p w14:paraId="65AF4C5A" w14:textId="77777777" w:rsidR="00C0065D" w:rsidRDefault="00C0065D" w:rsidP="00C0065D">
            <w:pPr>
              <w:pStyle w:val="Bezodstpw"/>
              <w:jc w:val="center"/>
              <w:rPr>
                <w:rFonts w:ascii="Cambria" w:hAnsi="Cambria"/>
                <w:sz w:val="20"/>
                <w:szCs w:val="20"/>
              </w:rPr>
            </w:pPr>
            <w:r>
              <w:rPr>
                <w:rFonts w:ascii="Cambria" w:hAnsi="Cambria"/>
                <w:sz w:val="20"/>
                <w:szCs w:val="20"/>
              </w:rPr>
              <w:t xml:space="preserve">Kod składnika opisu z charakterystyk poziomów w PRK </w:t>
            </w:r>
            <w:r>
              <w:rPr>
                <w:rFonts w:ascii="Cambria" w:hAnsi="Cambria"/>
                <w:sz w:val="20"/>
                <w:szCs w:val="20"/>
              </w:rPr>
              <w:br/>
              <w:t xml:space="preserve">po uzyskaniu kwalifikacji pełnej </w:t>
            </w:r>
            <w:r>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10FDA0" w14:textId="77777777" w:rsidR="00C0065D" w:rsidRDefault="00C0065D" w:rsidP="00C0065D">
            <w:pPr>
              <w:pStyle w:val="Bezodstpw"/>
              <w:jc w:val="center"/>
              <w:rPr>
                <w:rFonts w:ascii="Cambria" w:hAnsi="Cambria"/>
                <w:sz w:val="20"/>
                <w:szCs w:val="20"/>
              </w:rPr>
            </w:pPr>
            <w:r>
              <w:rPr>
                <w:rFonts w:ascii="Cambria" w:hAnsi="Cambria"/>
                <w:sz w:val="20"/>
                <w:szCs w:val="20"/>
              </w:rPr>
              <w:t xml:space="preserve">Oznaczenie stosownym symbolem czy efekt odnosi się do charakterystyk uniwersalnych, charakterystyk wspólnych, inżynierskich lub nauczycielskich </w:t>
            </w:r>
          </w:p>
        </w:tc>
      </w:tr>
      <w:tr w:rsidR="00317EA5" w:rsidRPr="00C0065D" w14:paraId="24065E4A" w14:textId="77777777" w:rsidTr="00626EA1">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tcPr>
          <w:p w14:paraId="211E5743" w14:textId="77777777" w:rsidR="00317EA5" w:rsidRPr="00C0065D" w:rsidRDefault="00317EA5" w:rsidP="00DC766D">
            <w:pPr>
              <w:autoSpaceDE w:val="0"/>
              <w:autoSpaceDN w:val="0"/>
              <w:adjustRightInd w:val="0"/>
              <w:spacing w:before="120" w:after="120"/>
              <w:jc w:val="center"/>
              <w:rPr>
                <w:rFonts w:ascii="Cambria" w:eastAsia="Calibri" w:hAnsi="Cambria" w:cs="Arial"/>
                <w:b/>
                <w:bCs/>
                <w:color w:val="000000"/>
                <w:sz w:val="20"/>
                <w:szCs w:val="20"/>
                <w:lang w:eastAsia="en-US"/>
              </w:rPr>
            </w:pPr>
            <w:r w:rsidRPr="00C0065D">
              <w:rPr>
                <w:rFonts w:ascii="Cambria" w:eastAsia="Calibri" w:hAnsi="Cambria"/>
                <w:b/>
                <w:spacing w:val="40"/>
                <w:sz w:val="20"/>
                <w:szCs w:val="20"/>
                <w:lang w:eastAsia="en-US"/>
              </w:rPr>
              <w:t>WIEDZA: absolwent zna i rozumie</w:t>
            </w:r>
          </w:p>
        </w:tc>
      </w:tr>
      <w:tr w:rsidR="007E2E1A" w:rsidRPr="00C0065D" w14:paraId="0CD64517" w14:textId="77777777" w:rsidTr="00B313F0">
        <w:trPr>
          <w:trHeight w:val="68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35BF229" w14:textId="77777777" w:rsidR="007E2E1A" w:rsidRPr="00C0065D" w:rsidRDefault="007E2E1A" w:rsidP="007E2E1A">
            <w:pPr>
              <w:jc w:val="center"/>
              <w:rPr>
                <w:rFonts w:ascii="Cambria" w:eastAsia="Calibri" w:hAnsi="Cambria"/>
                <w:sz w:val="20"/>
                <w:szCs w:val="20"/>
                <w:lang w:eastAsia="en-US"/>
              </w:rPr>
            </w:pPr>
            <w:r w:rsidRPr="00C0065D">
              <w:rPr>
                <w:rFonts w:ascii="Cambria" w:eastAsia="Calibri" w:hAnsi="Cambria"/>
                <w:sz w:val="20"/>
                <w:szCs w:val="20"/>
                <w:lang w:eastAsia="en-US"/>
              </w:rPr>
              <w:t>K_W01</w:t>
            </w:r>
          </w:p>
        </w:tc>
        <w:tc>
          <w:tcPr>
            <w:tcW w:w="4966" w:type="dxa"/>
            <w:tcBorders>
              <w:top w:val="single" w:sz="8" w:space="0" w:color="000000"/>
              <w:left w:val="single" w:sz="8" w:space="0" w:color="000000"/>
              <w:bottom w:val="single" w:sz="8" w:space="0" w:color="000000"/>
              <w:right w:val="single" w:sz="8" w:space="0" w:color="000000"/>
            </w:tcBorders>
            <w:vAlign w:val="center"/>
          </w:tcPr>
          <w:p w14:paraId="1965C7FE" w14:textId="77777777" w:rsidR="007E2E1A" w:rsidRPr="00C25F30" w:rsidRDefault="007E2E1A" w:rsidP="00C25F30">
            <w:pPr>
              <w:pStyle w:val="Akapitzlist"/>
              <w:ind w:left="0"/>
              <w:jc w:val="both"/>
              <w:rPr>
                <w:rFonts w:ascii="Cambria" w:hAnsi="Cambria"/>
                <w:sz w:val="20"/>
                <w:szCs w:val="20"/>
              </w:rPr>
            </w:pPr>
            <w:r w:rsidRPr="00C25F30">
              <w:rPr>
                <w:rFonts w:ascii="Cambria" w:hAnsi="Cambria"/>
                <w:sz w:val="20"/>
                <w:szCs w:val="20"/>
              </w:rPr>
              <w:t>rozszerzoną i pogłębioną wiedzę z zakresu wybranych działów matematyki obejmującą zagadnienia niezbędne do formułowania i rozwiązywania złożonych problemów z zakresu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70B61E7B" w14:textId="77777777" w:rsidR="007E2E1A" w:rsidRPr="00BF3F0C" w:rsidRDefault="007E2E1A" w:rsidP="007E2E1A">
            <w:pPr>
              <w:pStyle w:val="Bezodstpw"/>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BC5244" w14:textId="77777777" w:rsidR="00644E23" w:rsidRDefault="00644E23" w:rsidP="007E2E1A">
            <w:pPr>
              <w:pStyle w:val="Bezodstpw"/>
              <w:contextualSpacing/>
              <w:jc w:val="center"/>
              <w:rPr>
                <w:rFonts w:ascii="Cambria" w:hAnsi="Cambria"/>
                <w:sz w:val="20"/>
                <w:szCs w:val="20"/>
              </w:rPr>
            </w:pPr>
            <w:r>
              <w:rPr>
                <w:rFonts w:ascii="Cambria" w:hAnsi="Cambria"/>
                <w:sz w:val="20"/>
                <w:szCs w:val="20"/>
              </w:rPr>
              <w:t>U</w:t>
            </w:r>
          </w:p>
          <w:p w14:paraId="74ACBEA9" w14:textId="77777777" w:rsidR="007E2E1A" w:rsidRPr="00BF3F0C" w:rsidRDefault="007E2E1A" w:rsidP="007E2E1A">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1B4FEF" w14:textId="77777777" w:rsidR="007E2E1A" w:rsidRPr="00BF3F0C" w:rsidRDefault="007E2E1A" w:rsidP="007E2E1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7E2E1A" w:rsidRPr="00C0065D" w14:paraId="730F8FC9" w14:textId="77777777" w:rsidTr="00B313F0">
        <w:trPr>
          <w:trHeight w:val="811"/>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3253EDA" w14:textId="77777777" w:rsidR="007E2E1A" w:rsidRPr="00C0065D" w:rsidRDefault="007E2E1A" w:rsidP="007E2E1A">
            <w:pPr>
              <w:jc w:val="center"/>
              <w:rPr>
                <w:rFonts w:ascii="Cambria" w:eastAsia="Calibri" w:hAnsi="Cambria"/>
                <w:sz w:val="20"/>
                <w:szCs w:val="20"/>
                <w:lang w:eastAsia="en-US"/>
              </w:rPr>
            </w:pPr>
            <w:r w:rsidRPr="00C0065D">
              <w:rPr>
                <w:rFonts w:ascii="Cambria" w:eastAsia="Calibri" w:hAnsi="Cambria"/>
                <w:sz w:val="20"/>
                <w:szCs w:val="20"/>
                <w:lang w:eastAsia="en-US"/>
              </w:rPr>
              <w:t>K_W02</w:t>
            </w:r>
          </w:p>
        </w:tc>
        <w:tc>
          <w:tcPr>
            <w:tcW w:w="4966" w:type="dxa"/>
            <w:tcBorders>
              <w:top w:val="single" w:sz="8" w:space="0" w:color="000000"/>
              <w:left w:val="single" w:sz="8" w:space="0" w:color="000000"/>
              <w:bottom w:val="single" w:sz="8" w:space="0" w:color="000000"/>
              <w:right w:val="single" w:sz="8" w:space="0" w:color="000000"/>
            </w:tcBorders>
            <w:vAlign w:val="center"/>
          </w:tcPr>
          <w:p w14:paraId="16E8ED37" w14:textId="77777777" w:rsidR="007E2E1A" w:rsidRPr="00C25F30" w:rsidRDefault="007E2E1A" w:rsidP="007E2E1A">
            <w:pPr>
              <w:ind w:hanging="2"/>
              <w:contextualSpacing/>
              <w:jc w:val="both"/>
              <w:rPr>
                <w:rFonts w:ascii="Cambria" w:hAnsi="Cambria"/>
                <w:sz w:val="20"/>
                <w:szCs w:val="20"/>
              </w:rPr>
            </w:pPr>
            <w:r w:rsidRPr="00C25F30">
              <w:rPr>
                <w:rFonts w:ascii="Cambria" w:hAnsi="Cambria"/>
                <w:sz w:val="20"/>
                <w:szCs w:val="20"/>
              </w:rPr>
              <w:t>rozszerzoną i pogłębioną wiedzę z zakresu wybranych działów fizyki obejmującą zagadnienia niezbędne do formułowania i rozwiązywania złożonych problemów z zakresu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00E11D6B" w14:textId="77777777" w:rsidR="007E2E1A" w:rsidRPr="00BF3F0C" w:rsidRDefault="007E2E1A" w:rsidP="007E2E1A">
            <w:pPr>
              <w:pStyle w:val="Bezodstpw"/>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323B75" w14:textId="77777777" w:rsidR="00644E23" w:rsidRDefault="00644E23" w:rsidP="007E2E1A">
            <w:pPr>
              <w:pStyle w:val="Bezodstpw"/>
              <w:contextualSpacing/>
              <w:jc w:val="center"/>
              <w:rPr>
                <w:rFonts w:ascii="Cambria" w:hAnsi="Cambria"/>
                <w:sz w:val="20"/>
                <w:szCs w:val="20"/>
              </w:rPr>
            </w:pPr>
            <w:r>
              <w:rPr>
                <w:rFonts w:ascii="Cambria" w:hAnsi="Cambria"/>
                <w:sz w:val="20"/>
                <w:szCs w:val="20"/>
              </w:rPr>
              <w:t>U</w:t>
            </w:r>
          </w:p>
          <w:p w14:paraId="3D1FCA14" w14:textId="77777777" w:rsidR="007E2E1A" w:rsidRPr="00BF3F0C" w:rsidRDefault="007E2E1A" w:rsidP="007E2E1A">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9826A7" w14:textId="77777777" w:rsidR="007E2E1A" w:rsidRPr="00BF3F0C" w:rsidRDefault="007E2E1A" w:rsidP="007E2E1A">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6B3F2A7D" w14:textId="77777777" w:rsidTr="00B313F0">
        <w:trPr>
          <w:trHeight w:val="23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70BF7EC"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K_W03</w:t>
            </w:r>
          </w:p>
        </w:tc>
        <w:tc>
          <w:tcPr>
            <w:tcW w:w="4966" w:type="dxa"/>
            <w:tcBorders>
              <w:top w:val="single" w:sz="8" w:space="0" w:color="000000"/>
              <w:left w:val="single" w:sz="8" w:space="0" w:color="000000"/>
              <w:bottom w:val="single" w:sz="8" w:space="0" w:color="000000"/>
              <w:right w:val="single" w:sz="8" w:space="0" w:color="000000"/>
            </w:tcBorders>
            <w:vAlign w:val="center"/>
          </w:tcPr>
          <w:p w14:paraId="6132F3C5"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szczegółową wiedzę w zakresie narzędzi informatycznych stosowanych do rozwiązywania złożonych problemów z zakresu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7ABEC100"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FF278C"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119CD3CB"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75D37C"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235FEDBA" w14:textId="77777777" w:rsidTr="00B313F0">
        <w:trPr>
          <w:trHeight w:val="13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14DF392"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K_W04</w:t>
            </w:r>
          </w:p>
        </w:tc>
        <w:tc>
          <w:tcPr>
            <w:tcW w:w="4966" w:type="dxa"/>
            <w:tcBorders>
              <w:top w:val="single" w:sz="8" w:space="0" w:color="000000"/>
              <w:left w:val="single" w:sz="8" w:space="0" w:color="000000"/>
              <w:bottom w:val="single" w:sz="8" w:space="0" w:color="000000"/>
              <w:right w:val="single" w:sz="8" w:space="0" w:color="000000"/>
            </w:tcBorders>
            <w:vAlign w:val="center"/>
          </w:tcPr>
          <w:p w14:paraId="5686131C"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uporządkowaną i podbudowaną teoretycznie wiedzę w zakresie wytrzymałości, kształtowania struktury i własności materiałów inżynierskich oraz zasad doboru materiałów inżynierskich również z wykorzystaniem narzędzi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709808BD"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42643"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358C8586" w14:textId="77777777" w:rsidR="00C25F30" w:rsidRDefault="00C25F30" w:rsidP="00C25F30">
            <w:pPr>
              <w:pStyle w:val="Bezodstpw"/>
              <w:contextualSpacing/>
              <w:jc w:val="center"/>
              <w:rPr>
                <w:rFonts w:ascii="Cambria" w:hAnsi="Cambria"/>
                <w:sz w:val="20"/>
                <w:szCs w:val="20"/>
              </w:rPr>
            </w:pPr>
            <w:r w:rsidRPr="00AA2F87">
              <w:rPr>
                <w:rFonts w:ascii="Cambria" w:hAnsi="Cambria"/>
                <w:sz w:val="20"/>
                <w:szCs w:val="20"/>
              </w:rPr>
              <w:t>W</w:t>
            </w:r>
          </w:p>
          <w:p w14:paraId="6AEB2D75" w14:textId="77777777" w:rsidR="006067CF" w:rsidRPr="00BF3F0C" w:rsidRDefault="006067CF" w:rsidP="00C25F30">
            <w:pPr>
              <w:pStyle w:val="Bezodstpw"/>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3BE228"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0CAB6172" w14:textId="77777777" w:rsidTr="00B313F0">
        <w:trPr>
          <w:trHeight w:val="43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22FC034"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K_W05</w:t>
            </w:r>
          </w:p>
        </w:tc>
        <w:tc>
          <w:tcPr>
            <w:tcW w:w="4966" w:type="dxa"/>
            <w:tcBorders>
              <w:top w:val="single" w:sz="8" w:space="0" w:color="000000"/>
              <w:left w:val="single" w:sz="8" w:space="0" w:color="000000"/>
              <w:bottom w:val="single" w:sz="8" w:space="0" w:color="000000"/>
              <w:right w:val="single" w:sz="8" w:space="0" w:color="000000"/>
            </w:tcBorders>
            <w:vAlign w:val="center"/>
          </w:tcPr>
          <w:p w14:paraId="6CED573D"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szczegółową i podbudowaną teoretycznie wiedzę</w:t>
            </w:r>
            <w:r w:rsidR="005E10D3">
              <w:rPr>
                <w:rFonts w:ascii="Cambria" w:hAnsi="Cambria"/>
                <w:sz w:val="20"/>
                <w:szCs w:val="20"/>
              </w:rPr>
              <w:t xml:space="preserve"> </w:t>
            </w:r>
            <w:r w:rsidRPr="00C25F30">
              <w:rPr>
                <w:rFonts w:ascii="Cambria" w:hAnsi="Cambria"/>
                <w:sz w:val="20"/>
                <w:szCs w:val="20"/>
              </w:rPr>
              <w:t>w zakresie systemów produkcyjnych niezbędną do ich projektowania, analizy i oceny z uwzględnieniem aspektów technicznych, użytkowych i ekonomicznych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6838C2E2"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993E87"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6600A67E" w14:textId="77777777" w:rsidR="006F125D" w:rsidRDefault="00C25F30" w:rsidP="006067CF">
            <w:pPr>
              <w:pStyle w:val="Bezodstpw"/>
              <w:contextualSpacing/>
              <w:jc w:val="center"/>
              <w:rPr>
                <w:rFonts w:ascii="Cambria" w:hAnsi="Cambria"/>
                <w:sz w:val="20"/>
                <w:szCs w:val="20"/>
              </w:rPr>
            </w:pPr>
            <w:r w:rsidRPr="00AA2F87">
              <w:rPr>
                <w:rFonts w:ascii="Cambria" w:hAnsi="Cambria"/>
                <w:sz w:val="20"/>
                <w:szCs w:val="20"/>
              </w:rPr>
              <w:t>W</w:t>
            </w:r>
          </w:p>
          <w:p w14:paraId="42002DBA" w14:textId="77777777" w:rsidR="006067CF" w:rsidRPr="00BF3F0C" w:rsidRDefault="006067CF" w:rsidP="006067CF">
            <w:pPr>
              <w:pStyle w:val="Bezodstpw"/>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E71F60"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1339ABFA"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5C61567"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K_W06</w:t>
            </w:r>
          </w:p>
        </w:tc>
        <w:tc>
          <w:tcPr>
            <w:tcW w:w="4966" w:type="dxa"/>
            <w:tcBorders>
              <w:top w:val="single" w:sz="8" w:space="0" w:color="000000"/>
              <w:left w:val="single" w:sz="8" w:space="0" w:color="000000"/>
              <w:bottom w:val="single" w:sz="8" w:space="0" w:color="000000"/>
              <w:right w:val="single" w:sz="8" w:space="0" w:color="000000"/>
            </w:tcBorders>
            <w:vAlign w:val="center"/>
          </w:tcPr>
          <w:p w14:paraId="3B2FD2BB"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uporządkowaną i podbudowaną teoretycznie wiedzę w zakresie modelowania i optymalizacji procesów wytwarzania z uwzględnieniem aspektów ekonomicznych oraz wykorzystaniem narzędzi informatycznych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4B42042"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65306"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0DEBFF39" w14:textId="77777777" w:rsidR="00644E23" w:rsidRDefault="00C25F30" w:rsidP="006067CF">
            <w:pPr>
              <w:contextualSpacing/>
              <w:jc w:val="center"/>
              <w:rPr>
                <w:rFonts w:ascii="Cambria" w:hAnsi="Cambria"/>
                <w:sz w:val="20"/>
                <w:szCs w:val="20"/>
              </w:rPr>
            </w:pPr>
            <w:r w:rsidRPr="00AA2F87">
              <w:rPr>
                <w:rFonts w:ascii="Cambria" w:hAnsi="Cambria"/>
                <w:sz w:val="20"/>
                <w:szCs w:val="20"/>
              </w:rPr>
              <w:t>W</w:t>
            </w:r>
          </w:p>
          <w:p w14:paraId="31AAF2DE" w14:textId="77777777" w:rsidR="006067CF" w:rsidRPr="00BF3F0C" w:rsidRDefault="006067CF" w:rsidP="006067CF">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33FB3B"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5FBA316F" w14:textId="77777777" w:rsidTr="00B313F0">
        <w:trPr>
          <w:trHeight w:val="41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687495F"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lastRenderedPageBreak/>
              <w:t>K_W07</w:t>
            </w:r>
          </w:p>
        </w:tc>
        <w:tc>
          <w:tcPr>
            <w:tcW w:w="4966" w:type="dxa"/>
            <w:tcBorders>
              <w:top w:val="single" w:sz="8" w:space="0" w:color="000000"/>
              <w:left w:val="single" w:sz="8" w:space="0" w:color="000000"/>
              <w:bottom w:val="single" w:sz="8" w:space="0" w:color="000000"/>
              <w:right w:val="single" w:sz="8" w:space="0" w:color="000000"/>
            </w:tcBorders>
            <w:vAlign w:val="center"/>
          </w:tcPr>
          <w:p w14:paraId="2F169A27"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pogłębioną i podbudowaną teoretycznie wiedzę</w:t>
            </w:r>
            <w:r w:rsidR="005E10D3">
              <w:rPr>
                <w:rFonts w:ascii="Cambria" w:hAnsi="Cambria"/>
                <w:sz w:val="20"/>
                <w:szCs w:val="20"/>
              </w:rPr>
              <w:t xml:space="preserve"> </w:t>
            </w:r>
            <w:r w:rsidRPr="00C25F30">
              <w:rPr>
                <w:rFonts w:ascii="Cambria" w:hAnsi="Cambria"/>
                <w:sz w:val="20"/>
                <w:szCs w:val="20"/>
              </w:rPr>
              <w:t>w zakresie projektowania maszyn i urządzeń, zna komputerowe narzędzia do projektowania, modelowania i symulacji układów i systemów technicznych w mechanice i budowie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11249F71"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55A4A"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7965911C" w14:textId="77777777" w:rsidR="00C25F30" w:rsidRDefault="00C25F30" w:rsidP="00C25F30">
            <w:pPr>
              <w:contextualSpacing/>
              <w:jc w:val="center"/>
              <w:rPr>
                <w:rFonts w:ascii="Cambria" w:hAnsi="Cambria"/>
                <w:sz w:val="20"/>
                <w:szCs w:val="20"/>
              </w:rPr>
            </w:pPr>
            <w:r w:rsidRPr="00AA2F87">
              <w:rPr>
                <w:rFonts w:ascii="Cambria" w:hAnsi="Cambria"/>
                <w:sz w:val="20"/>
                <w:szCs w:val="20"/>
              </w:rPr>
              <w:t>W</w:t>
            </w:r>
          </w:p>
          <w:p w14:paraId="487CE345" w14:textId="77777777" w:rsidR="00644E23" w:rsidRPr="00BF3F0C" w:rsidRDefault="006067CF" w:rsidP="00C25F30">
            <w:pPr>
              <w:contextualSpacing/>
              <w:jc w:val="center"/>
              <w:rPr>
                <w:rFonts w:ascii="Cambria" w:hAnsi="Cambria"/>
                <w:sz w:val="20"/>
                <w:szCs w:val="20"/>
              </w:rPr>
            </w:pPr>
            <w:r>
              <w:rPr>
                <w:rFonts w:ascii="Cambria" w:hAnsi="Cambria"/>
                <w:sz w:val="20"/>
                <w:szCs w:val="20"/>
              </w:rPr>
              <w:t>i</w:t>
            </w:r>
            <w:r w:rsidR="00644E23">
              <w:rPr>
                <w:rFonts w:ascii="Cambria" w:hAnsi="Cambria"/>
                <w:sz w:val="20"/>
                <w:szCs w:val="20"/>
              </w:rPr>
              <w:t>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27B0E5"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114C43EE"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5074D10"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K_W08</w:t>
            </w:r>
          </w:p>
        </w:tc>
        <w:tc>
          <w:tcPr>
            <w:tcW w:w="4966" w:type="dxa"/>
            <w:tcBorders>
              <w:top w:val="single" w:sz="8" w:space="0" w:color="000000"/>
              <w:left w:val="single" w:sz="8" w:space="0" w:color="000000"/>
              <w:bottom w:val="single" w:sz="8" w:space="0" w:color="000000"/>
              <w:right w:val="single" w:sz="8" w:space="0" w:color="000000"/>
            </w:tcBorders>
            <w:vAlign w:val="center"/>
          </w:tcPr>
          <w:p w14:paraId="04241B35"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pogłębioną i uporządkowaną wiedzę w zakresie metod oceny, monitorowania i kontroli jakości procesów, niezbędną do projektowania systemów diagnostyki i nadzorowania procesów wytwarzania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78348329"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98C3F8"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2CA2AF2D" w14:textId="77777777" w:rsidR="00C25F30" w:rsidRDefault="00C25F30" w:rsidP="00C25F30">
            <w:pPr>
              <w:contextualSpacing/>
              <w:jc w:val="center"/>
              <w:rPr>
                <w:rFonts w:ascii="Cambria" w:hAnsi="Cambria"/>
                <w:sz w:val="20"/>
                <w:szCs w:val="20"/>
              </w:rPr>
            </w:pPr>
            <w:r w:rsidRPr="00AA2F87">
              <w:rPr>
                <w:rFonts w:ascii="Cambria" w:hAnsi="Cambria"/>
                <w:sz w:val="20"/>
                <w:szCs w:val="20"/>
              </w:rPr>
              <w:t>W</w:t>
            </w:r>
          </w:p>
          <w:p w14:paraId="78272005" w14:textId="77777777" w:rsidR="006067CF" w:rsidRPr="00BF3F0C" w:rsidRDefault="006067CF" w:rsidP="00C25F30">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045562"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0EACA969"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D6C532"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K_W09</w:t>
            </w:r>
          </w:p>
        </w:tc>
        <w:tc>
          <w:tcPr>
            <w:tcW w:w="4966" w:type="dxa"/>
            <w:tcBorders>
              <w:top w:val="single" w:sz="8" w:space="0" w:color="000000"/>
              <w:left w:val="single" w:sz="8" w:space="0" w:color="000000"/>
              <w:bottom w:val="single" w:sz="8" w:space="0" w:color="000000"/>
              <w:right w:val="single" w:sz="8" w:space="0" w:color="000000"/>
            </w:tcBorders>
            <w:vAlign w:val="center"/>
          </w:tcPr>
          <w:p w14:paraId="0B57F0CD"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wiedzę dotyczącą metod i technik podnoszenia efektywności systemów wytwórczych poprzez działania integracyjne ze szczególnym uwzględnieniem wykorzystywania narzędzi informatycznych wspomagających wytwarzanie</w:t>
            </w:r>
          </w:p>
        </w:tc>
        <w:tc>
          <w:tcPr>
            <w:tcW w:w="1540" w:type="dxa"/>
            <w:tcBorders>
              <w:top w:val="single" w:sz="8" w:space="0" w:color="000000"/>
              <w:left w:val="single" w:sz="8" w:space="0" w:color="000000"/>
              <w:bottom w:val="single" w:sz="8" w:space="0" w:color="000000"/>
              <w:right w:val="single" w:sz="8" w:space="0" w:color="000000"/>
            </w:tcBorders>
            <w:vAlign w:val="center"/>
          </w:tcPr>
          <w:p w14:paraId="47BD8F96"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A404A"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2BC125B5" w14:textId="77777777" w:rsidR="00C25F30" w:rsidRDefault="00C25F30" w:rsidP="00C25F30">
            <w:pPr>
              <w:contextualSpacing/>
              <w:jc w:val="center"/>
              <w:rPr>
                <w:rFonts w:ascii="Cambria" w:hAnsi="Cambria"/>
                <w:sz w:val="20"/>
                <w:szCs w:val="20"/>
              </w:rPr>
            </w:pPr>
            <w:r w:rsidRPr="00AA2F87">
              <w:rPr>
                <w:rFonts w:ascii="Cambria" w:hAnsi="Cambria"/>
                <w:sz w:val="20"/>
                <w:szCs w:val="20"/>
              </w:rPr>
              <w:t>W</w:t>
            </w:r>
          </w:p>
          <w:p w14:paraId="2BD06DE4" w14:textId="77777777" w:rsidR="00644E23" w:rsidRPr="00BF3F0C" w:rsidRDefault="00644E23" w:rsidP="00C25F30">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149533"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559365D6" w14:textId="77777777" w:rsidTr="00B313F0">
        <w:trPr>
          <w:trHeight w:val="14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0EBD992"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K_W10</w:t>
            </w:r>
          </w:p>
        </w:tc>
        <w:tc>
          <w:tcPr>
            <w:tcW w:w="4966" w:type="dxa"/>
            <w:tcBorders>
              <w:top w:val="single" w:sz="8" w:space="0" w:color="000000"/>
              <w:left w:val="single" w:sz="8" w:space="0" w:color="000000"/>
              <w:bottom w:val="single" w:sz="8" w:space="0" w:color="000000"/>
              <w:right w:val="single" w:sz="8" w:space="0" w:color="000000"/>
            </w:tcBorders>
            <w:vAlign w:val="center"/>
          </w:tcPr>
          <w:p w14:paraId="430660E6"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wiedzę o trendach rozwoju i najistotniejszych nowych osiągnięciach w zakresie mechaniki i budowy maszyn oraz ma wiedzę o wybranych trendach i nowych osiągnięciach w zakresie inżynierii materiałowej</w:t>
            </w:r>
            <w:r w:rsidR="005E10D3">
              <w:rPr>
                <w:rFonts w:ascii="Cambria" w:hAnsi="Cambria"/>
                <w:sz w:val="20"/>
                <w:szCs w:val="20"/>
              </w:rPr>
              <w:t xml:space="preserve"> </w:t>
            </w:r>
            <w:r w:rsidRPr="00C25F30">
              <w:rPr>
                <w:rFonts w:ascii="Cambria" w:hAnsi="Cambria"/>
                <w:sz w:val="20"/>
                <w:szCs w:val="20"/>
              </w:rPr>
              <w:t>i inżynierii produkcji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66C02D7F"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9E4816"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544063DC" w14:textId="77777777" w:rsidR="006067CF" w:rsidRPr="00BF3F0C" w:rsidRDefault="00C25F30" w:rsidP="006067CF">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43D01B"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6B6E671E" w14:textId="77777777" w:rsidTr="00B313F0">
        <w:trPr>
          <w:trHeight w:val="34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2B6AE44"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K_W11</w:t>
            </w:r>
          </w:p>
        </w:tc>
        <w:tc>
          <w:tcPr>
            <w:tcW w:w="4966" w:type="dxa"/>
            <w:tcBorders>
              <w:top w:val="single" w:sz="8" w:space="0" w:color="000000"/>
              <w:left w:val="single" w:sz="8" w:space="0" w:color="000000"/>
              <w:bottom w:val="single" w:sz="8" w:space="0" w:color="000000"/>
              <w:right w:val="single" w:sz="8" w:space="0" w:color="000000"/>
            </w:tcBorders>
            <w:vAlign w:val="center"/>
          </w:tcPr>
          <w:p w14:paraId="05483349"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uporządkowaną i podbudowaną teoretycznie wiedzę obejmującą kluczowe zagadnienia z zakresu konstrukcji i eksploatacji maszyn i urządzeń oraz cyklu życia urządzeń, obiektów i systemów technicznych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DE41D0F"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P7S_WG, P7U_W</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3BA25C"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51D0A26D" w14:textId="77777777" w:rsidR="00C25F30" w:rsidRPr="00BF3F0C" w:rsidRDefault="006067CF" w:rsidP="00C25F30">
            <w:pPr>
              <w:contextualSpacing/>
              <w:jc w:val="center"/>
              <w:rPr>
                <w:rFonts w:ascii="Cambria" w:hAnsi="Cambria"/>
                <w:sz w:val="20"/>
                <w:szCs w:val="20"/>
              </w:rPr>
            </w:pPr>
            <w:r>
              <w:rPr>
                <w:rFonts w:ascii="Cambria" w:hAnsi="Cambria"/>
                <w:sz w:val="20"/>
                <w:szCs w:val="20"/>
              </w:rPr>
              <w:t>W</w:t>
            </w:r>
            <w:r w:rsidR="00C25F30" w:rsidRPr="00AA2F87">
              <w:rPr>
                <w:rFonts w:ascii="Cambria" w:hAnsi="Cambria"/>
                <w:sz w:val="20"/>
                <w:szCs w:val="20"/>
              </w:rPr>
              <w:t xml:space="preserve"> </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F404F1"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050B9AE7"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576D460"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K_W12</w:t>
            </w:r>
          </w:p>
        </w:tc>
        <w:tc>
          <w:tcPr>
            <w:tcW w:w="4966" w:type="dxa"/>
            <w:tcBorders>
              <w:top w:val="single" w:sz="8" w:space="0" w:color="000000"/>
              <w:left w:val="single" w:sz="8" w:space="0" w:color="000000"/>
              <w:bottom w:val="single" w:sz="8" w:space="0" w:color="000000"/>
              <w:right w:val="single" w:sz="8" w:space="0" w:color="000000"/>
            </w:tcBorders>
            <w:vAlign w:val="center"/>
          </w:tcPr>
          <w:p w14:paraId="3ABE1EB2"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 xml:space="preserve">wiedzę </w:t>
            </w:r>
            <w:r w:rsidR="006F125D">
              <w:rPr>
                <w:rFonts w:ascii="Cambria" w:hAnsi="Cambria"/>
                <w:sz w:val="20"/>
                <w:szCs w:val="20"/>
              </w:rPr>
              <w:t xml:space="preserve">zaawansowaną na temat standardów i norm technicznych stosowanych </w:t>
            </w:r>
            <w:r w:rsidRPr="00C25F30">
              <w:rPr>
                <w:rFonts w:ascii="Cambria" w:hAnsi="Cambria"/>
                <w:sz w:val="20"/>
                <w:szCs w:val="20"/>
              </w:rPr>
              <w:t>w zakresie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2AAC78DE"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A5AD33"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2FF23B1F" w14:textId="77777777" w:rsidR="006067CF" w:rsidRPr="00BF3F0C" w:rsidRDefault="00C25F30" w:rsidP="006067CF">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D2D393"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6DCA1E71"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94243FF"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K_W13</w:t>
            </w:r>
          </w:p>
        </w:tc>
        <w:tc>
          <w:tcPr>
            <w:tcW w:w="4966" w:type="dxa"/>
            <w:tcBorders>
              <w:top w:val="single" w:sz="8" w:space="0" w:color="000000"/>
              <w:left w:val="single" w:sz="8" w:space="0" w:color="000000"/>
              <w:bottom w:val="single" w:sz="8" w:space="0" w:color="000000"/>
              <w:right w:val="single" w:sz="8" w:space="0" w:color="000000"/>
            </w:tcBorders>
            <w:vAlign w:val="center"/>
          </w:tcPr>
          <w:p w14:paraId="6E374A53" w14:textId="77777777" w:rsidR="00C25F30" w:rsidRPr="00C25F30" w:rsidRDefault="00644E23" w:rsidP="00C25F30">
            <w:pPr>
              <w:ind w:hanging="2"/>
              <w:contextualSpacing/>
              <w:jc w:val="both"/>
              <w:rPr>
                <w:rFonts w:ascii="Cambria" w:hAnsi="Cambria"/>
                <w:sz w:val="20"/>
                <w:szCs w:val="20"/>
              </w:rPr>
            </w:pPr>
            <w:r>
              <w:rPr>
                <w:rFonts w:ascii="Cambria" w:hAnsi="Cambria"/>
                <w:sz w:val="20"/>
                <w:szCs w:val="20"/>
              </w:rPr>
              <w:t>p</w:t>
            </w:r>
            <w:r w:rsidR="00C25F30" w:rsidRPr="00C25F30">
              <w:rPr>
                <w:rFonts w:ascii="Cambria" w:hAnsi="Cambria"/>
                <w:sz w:val="20"/>
                <w:szCs w:val="20"/>
              </w:rPr>
              <w:t>ojęcia</w:t>
            </w:r>
            <w:r>
              <w:rPr>
                <w:rFonts w:ascii="Cambria" w:hAnsi="Cambria"/>
                <w:sz w:val="20"/>
                <w:szCs w:val="20"/>
              </w:rPr>
              <w:t xml:space="preserve"> </w:t>
            </w:r>
            <w:r w:rsidR="00C25F30" w:rsidRPr="00C25F30">
              <w:rPr>
                <w:rFonts w:ascii="Cambria" w:hAnsi="Cambria"/>
                <w:sz w:val="20"/>
                <w:szCs w:val="20"/>
              </w:rPr>
              <w:t>i</w:t>
            </w:r>
            <w:r>
              <w:rPr>
                <w:rFonts w:ascii="Cambria" w:hAnsi="Cambria"/>
                <w:sz w:val="20"/>
                <w:szCs w:val="20"/>
              </w:rPr>
              <w:t xml:space="preserve"> </w:t>
            </w:r>
            <w:r w:rsidR="00C25F30" w:rsidRPr="00C25F30">
              <w:rPr>
                <w:rFonts w:ascii="Cambria" w:hAnsi="Cambria"/>
                <w:sz w:val="20"/>
                <w:szCs w:val="20"/>
              </w:rPr>
              <w:t>zasady dotyczące ochrony własności przemysłowej i prawa autorskiego oraz konieczność zarządzania zasobami własności intelektualnej; potrafi korzystać z zasobów informacji patentowej</w:t>
            </w:r>
          </w:p>
        </w:tc>
        <w:tc>
          <w:tcPr>
            <w:tcW w:w="1540" w:type="dxa"/>
            <w:tcBorders>
              <w:top w:val="single" w:sz="8" w:space="0" w:color="000000"/>
              <w:left w:val="single" w:sz="8" w:space="0" w:color="000000"/>
              <w:bottom w:val="single" w:sz="8" w:space="0" w:color="000000"/>
              <w:right w:val="single" w:sz="8" w:space="0" w:color="000000"/>
            </w:tcBorders>
            <w:vAlign w:val="center"/>
          </w:tcPr>
          <w:p w14:paraId="5A2B574C"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C0F645"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44B491FA" w14:textId="77777777" w:rsidR="00C25F30" w:rsidRDefault="00C25F30" w:rsidP="00C25F30">
            <w:pPr>
              <w:pStyle w:val="Bezodstpw"/>
              <w:contextualSpacing/>
              <w:jc w:val="center"/>
              <w:rPr>
                <w:rFonts w:ascii="Cambria" w:hAnsi="Cambria"/>
                <w:sz w:val="20"/>
                <w:szCs w:val="20"/>
              </w:rPr>
            </w:pPr>
            <w:r w:rsidRPr="00AA2F87">
              <w:rPr>
                <w:rFonts w:ascii="Cambria" w:hAnsi="Cambria"/>
                <w:sz w:val="20"/>
                <w:szCs w:val="20"/>
              </w:rPr>
              <w:t>W</w:t>
            </w:r>
          </w:p>
          <w:p w14:paraId="5E5106A6" w14:textId="77777777" w:rsidR="006067CF" w:rsidRPr="00BF3F0C" w:rsidRDefault="006067CF" w:rsidP="00C25F30">
            <w:pPr>
              <w:pStyle w:val="Bezodstpw"/>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78FE8C"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6DF2389C" w14:textId="77777777" w:rsidTr="00B313F0">
        <w:trPr>
          <w:trHeight w:val="46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DFED03B"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K_W14</w:t>
            </w:r>
          </w:p>
        </w:tc>
        <w:tc>
          <w:tcPr>
            <w:tcW w:w="4966" w:type="dxa"/>
            <w:tcBorders>
              <w:top w:val="single" w:sz="8" w:space="0" w:color="000000"/>
              <w:left w:val="single" w:sz="8" w:space="0" w:color="000000"/>
              <w:bottom w:val="single" w:sz="8" w:space="0" w:color="000000"/>
              <w:right w:val="single" w:sz="8" w:space="0" w:color="000000"/>
            </w:tcBorders>
            <w:vAlign w:val="center"/>
          </w:tcPr>
          <w:p w14:paraId="338758F3" w14:textId="77777777" w:rsidR="00C25F30" w:rsidRPr="00C25F30" w:rsidRDefault="00C25F30" w:rsidP="00C25F30">
            <w:pPr>
              <w:ind w:hanging="2"/>
              <w:contextualSpacing/>
              <w:jc w:val="both"/>
              <w:rPr>
                <w:rFonts w:ascii="Cambria" w:hAnsi="Cambria"/>
                <w:sz w:val="20"/>
                <w:szCs w:val="20"/>
              </w:rPr>
            </w:pPr>
            <w:r w:rsidRPr="00C25F30">
              <w:rPr>
                <w:rFonts w:ascii="Cambria" w:hAnsi="Cambria"/>
                <w:sz w:val="20"/>
                <w:szCs w:val="20"/>
              </w:rPr>
              <w:t>wiedzę dotyczącą tworzenia i rozwoju form indywidualnej przedsiębiorczości oraz prowadzenia działalności gospodarczej w obszarze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6A6C434F"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5F1027"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17FB9BEF"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99EBA7" w14:textId="77777777" w:rsidR="00C25F30" w:rsidRPr="00BF3F0C"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4C9B5627" w14:textId="77777777" w:rsidTr="00626EA1">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tcPr>
          <w:p w14:paraId="0072BBCD" w14:textId="77777777" w:rsidR="00C25F30" w:rsidRPr="00C25F30" w:rsidRDefault="00C25F30" w:rsidP="00C25F30">
            <w:pPr>
              <w:autoSpaceDE w:val="0"/>
              <w:autoSpaceDN w:val="0"/>
              <w:adjustRightInd w:val="0"/>
              <w:jc w:val="center"/>
              <w:rPr>
                <w:rFonts w:ascii="Cambria" w:eastAsia="Calibri" w:hAnsi="Cambria" w:cs="Arial"/>
                <w:b/>
                <w:bCs/>
                <w:color w:val="000000"/>
                <w:sz w:val="20"/>
                <w:szCs w:val="20"/>
                <w:lang w:eastAsia="en-US"/>
              </w:rPr>
            </w:pPr>
            <w:r w:rsidRPr="00C25F30">
              <w:rPr>
                <w:rFonts w:ascii="Cambria" w:eastAsia="Calibri" w:hAnsi="Cambria" w:cs="Arial"/>
                <w:b/>
                <w:bCs/>
                <w:color w:val="000000"/>
                <w:sz w:val="20"/>
                <w:szCs w:val="20"/>
                <w:lang w:eastAsia="en-US"/>
              </w:rPr>
              <w:t>U M I E J Ę T N O Ś C I</w:t>
            </w:r>
            <w:r w:rsidRPr="00C25F30">
              <w:rPr>
                <w:rFonts w:ascii="Cambria" w:eastAsia="Calibri" w:hAnsi="Cambria"/>
                <w:b/>
                <w:spacing w:val="40"/>
                <w:sz w:val="20"/>
                <w:szCs w:val="20"/>
                <w:lang w:eastAsia="en-US"/>
              </w:rPr>
              <w:t>UMIEJĘTNOŚCI: absolwent potrafi</w:t>
            </w:r>
          </w:p>
        </w:tc>
      </w:tr>
      <w:tr w:rsidR="00C25F30" w:rsidRPr="00C0065D" w14:paraId="06B410B0"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E44F639"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K_U01</w:t>
            </w:r>
          </w:p>
        </w:tc>
        <w:tc>
          <w:tcPr>
            <w:tcW w:w="4966" w:type="dxa"/>
            <w:tcBorders>
              <w:top w:val="single" w:sz="8" w:space="0" w:color="000000"/>
              <w:left w:val="single" w:sz="8" w:space="0" w:color="000000"/>
              <w:bottom w:val="single" w:sz="8" w:space="0" w:color="000000"/>
              <w:right w:val="single" w:sz="8" w:space="0" w:color="000000"/>
            </w:tcBorders>
            <w:vAlign w:val="center"/>
          </w:tcPr>
          <w:p w14:paraId="36A6EF21" w14:textId="77777777" w:rsidR="00C25F30" w:rsidRPr="00C25F30" w:rsidRDefault="00C25F30" w:rsidP="00C25F30">
            <w:pPr>
              <w:contextualSpacing/>
              <w:jc w:val="both"/>
              <w:rPr>
                <w:rFonts w:ascii="Cambria" w:hAnsi="Cambria"/>
                <w:sz w:val="20"/>
                <w:szCs w:val="20"/>
              </w:rPr>
            </w:pPr>
            <w:r w:rsidRPr="00C25F30">
              <w:rPr>
                <w:rFonts w:ascii="Cambria" w:hAnsi="Cambria"/>
                <w:sz w:val="20"/>
                <w:szCs w:val="20"/>
              </w:rPr>
              <w:t>pozyskiwać informacje z literatury, baz danych</w:t>
            </w:r>
            <w:r w:rsidR="005E10D3">
              <w:rPr>
                <w:rFonts w:ascii="Cambria" w:hAnsi="Cambria"/>
                <w:sz w:val="20"/>
                <w:szCs w:val="20"/>
              </w:rPr>
              <w:t xml:space="preserve"> </w:t>
            </w:r>
            <w:r w:rsidRPr="00C25F30">
              <w:rPr>
                <w:rFonts w:ascii="Cambria" w:hAnsi="Cambria"/>
                <w:sz w:val="20"/>
                <w:szCs w:val="20"/>
              </w:rPr>
              <w:t>i innych źródeł, także w języku angielskim lub innym języku obcym uznawanym za język komunikacji międzynarodowej w zakresie mechaniki i budowy maszyn; potrafi integrować uzyskane informacje, dokonywać ich interpretacji i krytycznej oceny, a także wyciągać wnioski oraz formułować i uzasadniać opinie</w:t>
            </w:r>
          </w:p>
        </w:tc>
        <w:tc>
          <w:tcPr>
            <w:tcW w:w="1540" w:type="dxa"/>
            <w:tcBorders>
              <w:top w:val="single" w:sz="8" w:space="0" w:color="000000"/>
              <w:left w:val="single" w:sz="8" w:space="0" w:color="000000"/>
              <w:bottom w:val="single" w:sz="8" w:space="0" w:color="000000"/>
              <w:right w:val="single" w:sz="8" w:space="0" w:color="000000"/>
            </w:tcBorders>
            <w:vAlign w:val="center"/>
          </w:tcPr>
          <w:p w14:paraId="3D3099BC"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C86857C"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1FBBA4C4"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CA7F3"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21006A93" w14:textId="77777777" w:rsidTr="00B313F0">
        <w:trPr>
          <w:trHeight w:val="48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4F0E9B5"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K_U02</w:t>
            </w:r>
          </w:p>
        </w:tc>
        <w:tc>
          <w:tcPr>
            <w:tcW w:w="4966" w:type="dxa"/>
            <w:tcBorders>
              <w:top w:val="single" w:sz="8" w:space="0" w:color="000000"/>
              <w:left w:val="single" w:sz="8" w:space="0" w:color="000000"/>
              <w:bottom w:val="single" w:sz="8" w:space="0" w:color="000000"/>
              <w:right w:val="single" w:sz="8" w:space="0" w:color="000000"/>
            </w:tcBorders>
            <w:vAlign w:val="center"/>
          </w:tcPr>
          <w:p w14:paraId="6942A050" w14:textId="77777777" w:rsidR="00C25F30" w:rsidRPr="00C25F30" w:rsidRDefault="00C25F30" w:rsidP="00C25F30">
            <w:pPr>
              <w:contextualSpacing/>
              <w:jc w:val="both"/>
              <w:rPr>
                <w:rFonts w:ascii="Cambria" w:hAnsi="Cambria"/>
                <w:sz w:val="20"/>
                <w:szCs w:val="20"/>
              </w:rPr>
            </w:pPr>
            <w:r w:rsidRPr="00C25F30">
              <w:rPr>
                <w:rFonts w:ascii="Cambria" w:hAnsi="Cambria"/>
                <w:sz w:val="20"/>
                <w:szCs w:val="20"/>
              </w:rPr>
              <w:t>wykorzystywać technologie informacyjne</w:t>
            </w:r>
            <w:r>
              <w:rPr>
                <w:rFonts w:ascii="Cambria" w:hAnsi="Cambria"/>
                <w:sz w:val="20"/>
                <w:szCs w:val="20"/>
              </w:rPr>
              <w:t xml:space="preserve"> </w:t>
            </w:r>
            <w:r w:rsidRPr="00C25F30">
              <w:rPr>
                <w:rFonts w:ascii="Cambria" w:hAnsi="Cambria"/>
                <w:sz w:val="20"/>
                <w:szCs w:val="20"/>
              </w:rPr>
              <w:t>w przemyśle obejmującą metody analizy i przetwarzania danych niezbędne do wspomagania procesów tworzenia i wdrażania innowacji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3C0D1BEB"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5DF4CDB4"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1384493C"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FA4A47"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2C132A50"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80548A5"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K_U03</w:t>
            </w:r>
          </w:p>
        </w:tc>
        <w:tc>
          <w:tcPr>
            <w:tcW w:w="4966" w:type="dxa"/>
            <w:tcBorders>
              <w:top w:val="single" w:sz="8" w:space="0" w:color="000000"/>
              <w:left w:val="single" w:sz="8" w:space="0" w:color="000000"/>
              <w:bottom w:val="single" w:sz="8" w:space="0" w:color="000000"/>
              <w:right w:val="single" w:sz="8" w:space="0" w:color="000000"/>
            </w:tcBorders>
            <w:vAlign w:val="center"/>
          </w:tcPr>
          <w:p w14:paraId="6DC0A11A"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wykorzystać poznane metody i modele matematyczne, a także symulacje komputerowe</w:t>
            </w:r>
            <w:r>
              <w:rPr>
                <w:rFonts w:ascii="Cambria" w:hAnsi="Cambria"/>
                <w:sz w:val="20"/>
                <w:szCs w:val="20"/>
              </w:rPr>
              <w:t xml:space="preserve"> </w:t>
            </w:r>
            <w:r w:rsidRPr="00C25F30">
              <w:rPr>
                <w:rFonts w:ascii="Cambria" w:hAnsi="Cambria"/>
                <w:sz w:val="20"/>
                <w:szCs w:val="20"/>
              </w:rPr>
              <w:t>do analiz, projektowania i oceny procesów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11F1675F"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51763FA"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1D635E11" w14:textId="77777777" w:rsidR="00644E23" w:rsidRDefault="00C25F30" w:rsidP="00C25F30">
            <w:pPr>
              <w:pStyle w:val="Bezodstpw"/>
              <w:contextualSpacing/>
              <w:jc w:val="center"/>
              <w:rPr>
                <w:rFonts w:ascii="Cambria" w:hAnsi="Cambria"/>
                <w:sz w:val="20"/>
                <w:szCs w:val="20"/>
              </w:rPr>
            </w:pPr>
            <w:r w:rsidRPr="00AA2F87">
              <w:rPr>
                <w:rFonts w:ascii="Cambria" w:hAnsi="Cambria"/>
                <w:sz w:val="20"/>
                <w:szCs w:val="20"/>
              </w:rPr>
              <w:t>W</w:t>
            </w:r>
          </w:p>
          <w:p w14:paraId="081C698D"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A029D"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14A1E2DC"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64AFA67"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K_U04</w:t>
            </w:r>
          </w:p>
        </w:tc>
        <w:tc>
          <w:tcPr>
            <w:tcW w:w="4966" w:type="dxa"/>
            <w:tcBorders>
              <w:top w:val="single" w:sz="8" w:space="0" w:color="000000"/>
              <w:left w:val="single" w:sz="8" w:space="0" w:color="000000"/>
              <w:bottom w:val="single" w:sz="8" w:space="0" w:color="000000"/>
              <w:right w:val="single" w:sz="8" w:space="0" w:color="000000"/>
            </w:tcBorders>
            <w:vAlign w:val="center"/>
          </w:tcPr>
          <w:p w14:paraId="35753C3A"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zaplanować i przeprowadzić symulację oraz pomiary efektywności bezpieczeństwa procesów, systemów, sieci i urządzeń; potrafi przedstawić otrzymane wyniki w formie liczbowej i graficznej, dokonać ich interpretacji i wyciągnąć właściwe wnioski</w:t>
            </w:r>
          </w:p>
        </w:tc>
        <w:tc>
          <w:tcPr>
            <w:tcW w:w="1540" w:type="dxa"/>
            <w:tcBorders>
              <w:top w:val="single" w:sz="8" w:space="0" w:color="000000"/>
              <w:left w:val="single" w:sz="8" w:space="0" w:color="000000"/>
              <w:bottom w:val="single" w:sz="8" w:space="0" w:color="000000"/>
              <w:right w:val="single" w:sz="8" w:space="0" w:color="000000"/>
            </w:tcBorders>
            <w:vAlign w:val="center"/>
          </w:tcPr>
          <w:p w14:paraId="6D944BD1"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D2D8D74"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07989727" w14:textId="77777777" w:rsidR="00644E23" w:rsidRDefault="00C25F30" w:rsidP="00C25F30">
            <w:pPr>
              <w:pStyle w:val="Bezodstpw"/>
              <w:contextualSpacing/>
              <w:jc w:val="center"/>
              <w:rPr>
                <w:rFonts w:ascii="Cambria" w:hAnsi="Cambria"/>
                <w:sz w:val="20"/>
                <w:szCs w:val="20"/>
              </w:rPr>
            </w:pPr>
            <w:r w:rsidRPr="00AA2F87">
              <w:rPr>
                <w:rFonts w:ascii="Cambria" w:hAnsi="Cambria"/>
                <w:sz w:val="20"/>
                <w:szCs w:val="20"/>
              </w:rPr>
              <w:t>W</w:t>
            </w:r>
          </w:p>
          <w:p w14:paraId="03EB57F6"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9A32F5"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17568B3C"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188BD28"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K_U05</w:t>
            </w:r>
          </w:p>
        </w:tc>
        <w:tc>
          <w:tcPr>
            <w:tcW w:w="4966" w:type="dxa"/>
            <w:tcBorders>
              <w:top w:val="single" w:sz="8" w:space="0" w:color="000000"/>
              <w:left w:val="single" w:sz="8" w:space="0" w:color="000000"/>
              <w:bottom w:val="single" w:sz="8" w:space="0" w:color="000000"/>
              <w:right w:val="single" w:sz="8" w:space="0" w:color="000000"/>
            </w:tcBorders>
            <w:vAlign w:val="center"/>
          </w:tcPr>
          <w:p w14:paraId="15CD79F5"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 xml:space="preserve">posłużyć się właściwie dobranymi środowiskami programistycznymi, symulatorami oraz narzędziami </w:t>
            </w:r>
            <w:r w:rsidRPr="00C25F30">
              <w:rPr>
                <w:rFonts w:ascii="Cambria" w:hAnsi="Cambria"/>
                <w:sz w:val="20"/>
                <w:szCs w:val="20"/>
              </w:rPr>
              <w:lastRenderedPageBreak/>
              <w:t>komputerowo wspomaganego projektowania</w:t>
            </w:r>
            <w:r>
              <w:rPr>
                <w:rFonts w:ascii="Cambria" w:hAnsi="Cambria"/>
                <w:sz w:val="20"/>
                <w:szCs w:val="20"/>
              </w:rPr>
              <w:t xml:space="preserve"> </w:t>
            </w:r>
            <w:r w:rsidRPr="00C25F30">
              <w:rPr>
                <w:rFonts w:ascii="Cambria" w:hAnsi="Cambria"/>
                <w:sz w:val="20"/>
                <w:szCs w:val="20"/>
              </w:rPr>
              <w:t>do symulacji, projektowania i weryfikacji procesów, urządzeń, systemów lub sieci komputerowych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06CC57FE"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lastRenderedPageBreak/>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8585049"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1F0CF662" w14:textId="77777777" w:rsidR="00644E23" w:rsidRDefault="00C25F30" w:rsidP="00C25F30">
            <w:pPr>
              <w:pStyle w:val="Bezodstpw"/>
              <w:contextualSpacing/>
              <w:jc w:val="center"/>
              <w:rPr>
                <w:rFonts w:ascii="Cambria" w:hAnsi="Cambria"/>
                <w:sz w:val="20"/>
                <w:szCs w:val="20"/>
              </w:rPr>
            </w:pPr>
            <w:r w:rsidRPr="00AA2F87">
              <w:rPr>
                <w:rFonts w:ascii="Cambria" w:hAnsi="Cambria"/>
                <w:sz w:val="20"/>
                <w:szCs w:val="20"/>
              </w:rPr>
              <w:t>W</w:t>
            </w:r>
          </w:p>
          <w:p w14:paraId="4F54DCBA"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lastRenderedPageBreak/>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A49E38"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lastRenderedPageBreak/>
              <w:t>II.</w:t>
            </w:r>
            <w:r>
              <w:rPr>
                <w:rFonts w:ascii="Cambria" w:hAnsi="Cambria"/>
                <w:sz w:val="20"/>
                <w:szCs w:val="20"/>
              </w:rPr>
              <w:t>8</w:t>
            </w:r>
          </w:p>
        </w:tc>
      </w:tr>
      <w:tr w:rsidR="00C25F30" w:rsidRPr="00C0065D" w14:paraId="7BD516CF"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E283BCF"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K_U06</w:t>
            </w:r>
          </w:p>
        </w:tc>
        <w:tc>
          <w:tcPr>
            <w:tcW w:w="4966" w:type="dxa"/>
            <w:tcBorders>
              <w:top w:val="single" w:sz="8" w:space="0" w:color="000000"/>
              <w:left w:val="single" w:sz="8" w:space="0" w:color="000000"/>
              <w:bottom w:val="single" w:sz="8" w:space="0" w:color="000000"/>
              <w:right w:val="single" w:sz="8" w:space="0" w:color="000000"/>
            </w:tcBorders>
            <w:vAlign w:val="center"/>
          </w:tcPr>
          <w:p w14:paraId="188B6B30"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przy formułowaniu i rozwiązywaniu zadań inżynierskich — integrować wiedzę z różnych obszarów budowy i eksploatacji maszyn (a w razie potrzeby także wiedzę z innych dyscyplin naukowych)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79BD4FF"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0471C31"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731170AB"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C4D79"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4754E504" w14:textId="77777777" w:rsidTr="00B313F0">
        <w:trPr>
          <w:trHeight w:val="65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8D90D25"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K_U07</w:t>
            </w:r>
          </w:p>
        </w:tc>
        <w:tc>
          <w:tcPr>
            <w:tcW w:w="4966" w:type="dxa"/>
            <w:tcBorders>
              <w:top w:val="single" w:sz="8" w:space="0" w:color="000000"/>
              <w:left w:val="single" w:sz="8" w:space="0" w:color="000000"/>
              <w:bottom w:val="single" w:sz="8" w:space="0" w:color="000000"/>
              <w:right w:val="single" w:sz="8" w:space="0" w:color="000000"/>
            </w:tcBorders>
            <w:vAlign w:val="center"/>
          </w:tcPr>
          <w:p w14:paraId="79DA0759"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posłużyć się właściwie dobranymi metodami pomiarowymi przy projektowaniu i tworzeniu urządzeń i procesów oraz ocenić przydatność i możliwość wykorzystania nowych osiągnięć technicznych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C58E967"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39FEE8DD"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033834F7" w14:textId="77777777" w:rsidR="00C25F30" w:rsidRDefault="00C25F30" w:rsidP="00C25F30">
            <w:pPr>
              <w:contextualSpacing/>
              <w:jc w:val="center"/>
              <w:rPr>
                <w:rFonts w:ascii="Cambria" w:hAnsi="Cambria"/>
                <w:sz w:val="20"/>
                <w:szCs w:val="20"/>
              </w:rPr>
            </w:pPr>
            <w:r w:rsidRPr="00AA2F87">
              <w:rPr>
                <w:rFonts w:ascii="Cambria" w:hAnsi="Cambria"/>
                <w:sz w:val="20"/>
                <w:szCs w:val="20"/>
              </w:rPr>
              <w:t>W</w:t>
            </w:r>
          </w:p>
          <w:p w14:paraId="1E549092" w14:textId="77777777" w:rsidR="00644E23" w:rsidRPr="00BF3F0C" w:rsidRDefault="00644E23" w:rsidP="00C25F30">
            <w:pPr>
              <w:contextualSpacing/>
              <w:jc w:val="center"/>
              <w:rPr>
                <w:rFonts w:ascii="Cambria" w:hAnsi="Cambria"/>
                <w:sz w:val="20"/>
                <w:szCs w:val="20"/>
              </w:rPr>
            </w:pPr>
            <w:r>
              <w:rPr>
                <w:rFonts w:ascii="Cambria" w:hAnsi="Cambria"/>
                <w:sz w:val="20"/>
                <w:szCs w:val="20"/>
              </w:rPr>
              <w:t>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3AE44B"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033C22CA"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EE2A724"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K_U08</w:t>
            </w:r>
          </w:p>
        </w:tc>
        <w:tc>
          <w:tcPr>
            <w:tcW w:w="4966" w:type="dxa"/>
            <w:tcBorders>
              <w:top w:val="single" w:sz="8" w:space="0" w:color="000000"/>
              <w:left w:val="single" w:sz="8" w:space="0" w:color="000000"/>
              <w:bottom w:val="single" w:sz="8" w:space="0" w:color="000000"/>
              <w:right w:val="single" w:sz="8" w:space="0" w:color="000000"/>
            </w:tcBorders>
            <w:vAlign w:val="center"/>
          </w:tcPr>
          <w:p w14:paraId="7832DE00"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dostrzegać aspekty pozatechniczne, w tym środowiskowe, ekonomiczne i prawne przy projektowaniu, stosowaniu systemów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527BA29B"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C19F0D8"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3A3974D2"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49437AEC"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CF9962"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6BB90C42"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0F5F39"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K_U09</w:t>
            </w:r>
          </w:p>
        </w:tc>
        <w:tc>
          <w:tcPr>
            <w:tcW w:w="4966" w:type="dxa"/>
            <w:tcBorders>
              <w:top w:val="single" w:sz="8" w:space="0" w:color="000000"/>
              <w:left w:val="single" w:sz="8" w:space="0" w:color="000000"/>
              <w:bottom w:val="single" w:sz="8" w:space="0" w:color="000000"/>
              <w:right w:val="single" w:sz="8" w:space="0" w:color="000000"/>
            </w:tcBorders>
            <w:vAlign w:val="center"/>
          </w:tcPr>
          <w:p w14:paraId="29C4DE42"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porównać rozwiązania projektowe procesów, systemów, sieci i urządzeń ze względu na zadane kryteria użytkowe i ekonomiczne</w:t>
            </w:r>
          </w:p>
        </w:tc>
        <w:tc>
          <w:tcPr>
            <w:tcW w:w="1540" w:type="dxa"/>
            <w:tcBorders>
              <w:top w:val="single" w:sz="8" w:space="0" w:color="000000"/>
              <w:left w:val="single" w:sz="8" w:space="0" w:color="000000"/>
              <w:bottom w:val="single" w:sz="8" w:space="0" w:color="000000"/>
              <w:right w:val="single" w:sz="8" w:space="0" w:color="000000"/>
            </w:tcBorders>
            <w:vAlign w:val="center"/>
          </w:tcPr>
          <w:p w14:paraId="008F5E93"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72BE3A7"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09C944A1"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095A93FE"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EC3BA5"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4B9BCAA3" w14:textId="77777777" w:rsidTr="00B313F0">
        <w:trPr>
          <w:trHeight w:val="179"/>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182402"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K_U10</w:t>
            </w:r>
          </w:p>
        </w:tc>
        <w:tc>
          <w:tcPr>
            <w:tcW w:w="4966" w:type="dxa"/>
            <w:tcBorders>
              <w:top w:val="single" w:sz="8" w:space="0" w:color="000000"/>
              <w:left w:val="single" w:sz="8" w:space="0" w:color="000000"/>
              <w:bottom w:val="single" w:sz="8" w:space="0" w:color="000000"/>
              <w:right w:val="single" w:sz="8" w:space="0" w:color="000000"/>
            </w:tcBorders>
            <w:vAlign w:val="center"/>
          </w:tcPr>
          <w:p w14:paraId="7A2A2715"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ocenić efektywność urządzeń i procesów stosując właściwe techniki oraz narzędzia sprzętowe i programowe</w:t>
            </w:r>
          </w:p>
        </w:tc>
        <w:tc>
          <w:tcPr>
            <w:tcW w:w="1540" w:type="dxa"/>
            <w:tcBorders>
              <w:top w:val="single" w:sz="8" w:space="0" w:color="000000"/>
              <w:left w:val="single" w:sz="8" w:space="0" w:color="000000"/>
              <w:bottom w:val="single" w:sz="8" w:space="0" w:color="000000"/>
              <w:right w:val="single" w:sz="8" w:space="0" w:color="000000"/>
            </w:tcBorders>
            <w:vAlign w:val="center"/>
          </w:tcPr>
          <w:p w14:paraId="3E2A3FF9"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75E50A4C"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6EC8F374"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2E308E12"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C715CB"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5A70862B" w14:textId="77777777" w:rsidTr="00B313F0">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2B9AA67"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K_U11</w:t>
            </w:r>
          </w:p>
        </w:tc>
        <w:tc>
          <w:tcPr>
            <w:tcW w:w="4966" w:type="dxa"/>
            <w:tcBorders>
              <w:top w:val="single" w:sz="8" w:space="0" w:color="000000"/>
              <w:left w:val="single" w:sz="8" w:space="0" w:color="000000"/>
              <w:bottom w:val="single" w:sz="8" w:space="0" w:color="000000"/>
              <w:right w:val="single" w:sz="8" w:space="0" w:color="000000"/>
            </w:tcBorders>
            <w:vAlign w:val="center"/>
          </w:tcPr>
          <w:p w14:paraId="17CB0D6F"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zaprojektować testowanie procesu i urządzenia, a w przypadku wykrycia błędów przeprowadzić diagnozę i wyciągnąć wnioski oraz zaproponować usprawnienia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63CF10E5"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9C81C87"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2CFB19C5"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38187348"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0B6D65"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3EE78A7A"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9D80E97"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K_U12</w:t>
            </w:r>
          </w:p>
        </w:tc>
        <w:tc>
          <w:tcPr>
            <w:tcW w:w="4966" w:type="dxa"/>
            <w:tcBorders>
              <w:top w:val="single" w:sz="8" w:space="0" w:color="000000"/>
              <w:left w:val="single" w:sz="8" w:space="0" w:color="000000"/>
              <w:bottom w:val="single" w:sz="8" w:space="0" w:color="000000"/>
              <w:right w:val="single" w:sz="8" w:space="0" w:color="000000"/>
            </w:tcBorders>
            <w:vAlign w:val="center"/>
          </w:tcPr>
          <w:p w14:paraId="60B49111"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sformułować specyfikację złożonych i nietypowych zadań inżynierskich w zakresie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0A2E2DB1"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89BA416"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75F2B016"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7A5A42DC"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C3F053"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32BFF59D"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3B83A91"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K_U13</w:t>
            </w:r>
          </w:p>
        </w:tc>
        <w:tc>
          <w:tcPr>
            <w:tcW w:w="4966" w:type="dxa"/>
            <w:tcBorders>
              <w:top w:val="single" w:sz="8" w:space="0" w:color="000000"/>
              <w:left w:val="single" w:sz="8" w:space="0" w:color="000000"/>
              <w:bottom w:val="single" w:sz="8" w:space="0" w:color="000000"/>
              <w:right w:val="single" w:sz="8" w:space="0" w:color="000000"/>
            </w:tcBorders>
            <w:vAlign w:val="center"/>
          </w:tcPr>
          <w:p w14:paraId="5DABBB1E"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obliczać i modelować procesy stosowane</w:t>
            </w:r>
            <w:r w:rsidR="005E10D3">
              <w:rPr>
                <w:rFonts w:ascii="Cambria" w:hAnsi="Cambria"/>
                <w:sz w:val="20"/>
                <w:szCs w:val="20"/>
              </w:rPr>
              <w:t xml:space="preserve"> </w:t>
            </w:r>
            <w:r w:rsidRPr="00C25F30">
              <w:rPr>
                <w:rFonts w:ascii="Cambria" w:hAnsi="Cambria"/>
                <w:sz w:val="20"/>
                <w:szCs w:val="20"/>
              </w:rPr>
              <w:t>w projektowanie, konstruowaniu i obliczaniu elementów maszyn i urządzeń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20366410"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1A97E72"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3E64C3F0"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3ABDB6F0"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1FEC7B"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38FE0AEE"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93E5417"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K_U14</w:t>
            </w:r>
          </w:p>
        </w:tc>
        <w:tc>
          <w:tcPr>
            <w:tcW w:w="4966" w:type="dxa"/>
            <w:tcBorders>
              <w:top w:val="single" w:sz="8" w:space="0" w:color="000000"/>
              <w:left w:val="single" w:sz="8" w:space="0" w:color="000000"/>
              <w:bottom w:val="single" w:sz="8" w:space="0" w:color="000000"/>
              <w:right w:val="single" w:sz="8" w:space="0" w:color="000000"/>
            </w:tcBorders>
            <w:vAlign w:val="center"/>
          </w:tcPr>
          <w:p w14:paraId="372CB7D8"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korzystać z kart katalogowych i not aplikacyjnych w celu dobrania odpowiednich komponentów projektowanego procesu, urządzenia i systemu</w:t>
            </w:r>
          </w:p>
        </w:tc>
        <w:tc>
          <w:tcPr>
            <w:tcW w:w="1540" w:type="dxa"/>
            <w:tcBorders>
              <w:top w:val="single" w:sz="8" w:space="0" w:color="000000"/>
              <w:left w:val="single" w:sz="8" w:space="0" w:color="000000"/>
              <w:bottom w:val="single" w:sz="8" w:space="0" w:color="000000"/>
              <w:right w:val="single" w:sz="8" w:space="0" w:color="000000"/>
            </w:tcBorders>
            <w:vAlign w:val="center"/>
          </w:tcPr>
          <w:p w14:paraId="4995A9DE"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0DA27FAB"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2E088AAE"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18BCFA99"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E67AB4"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6E5B0B10" w14:textId="77777777" w:rsidTr="00B313F0">
        <w:trPr>
          <w:trHeight w:val="48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4F62781"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5</w:t>
            </w:r>
          </w:p>
        </w:tc>
        <w:tc>
          <w:tcPr>
            <w:tcW w:w="4966" w:type="dxa"/>
            <w:tcBorders>
              <w:top w:val="single" w:sz="8" w:space="0" w:color="000000"/>
              <w:left w:val="single" w:sz="8" w:space="0" w:color="000000"/>
              <w:bottom w:val="single" w:sz="8" w:space="0" w:color="000000"/>
              <w:right w:val="single" w:sz="8" w:space="0" w:color="000000"/>
            </w:tcBorders>
            <w:vAlign w:val="center"/>
          </w:tcPr>
          <w:p w14:paraId="72562793"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ocenić przydatność rutynowych metod i narzędzi służących do rozwiązywania złożonych zadań inżynierskich typowych dla procesów i urządzeń oraz wybierać i stosować właściwe metody i narzędzia</w:t>
            </w:r>
          </w:p>
        </w:tc>
        <w:tc>
          <w:tcPr>
            <w:tcW w:w="1540" w:type="dxa"/>
            <w:tcBorders>
              <w:top w:val="single" w:sz="8" w:space="0" w:color="000000"/>
              <w:left w:val="single" w:sz="8" w:space="0" w:color="000000"/>
              <w:bottom w:val="single" w:sz="8" w:space="0" w:color="000000"/>
              <w:right w:val="single" w:sz="8" w:space="0" w:color="000000"/>
            </w:tcBorders>
            <w:vAlign w:val="center"/>
          </w:tcPr>
          <w:p w14:paraId="6E391694"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F24266D"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48E2E469"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43616E8E"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DB1255"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5B22ECB9"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C449E4"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K_U16</w:t>
            </w:r>
          </w:p>
        </w:tc>
        <w:tc>
          <w:tcPr>
            <w:tcW w:w="4966" w:type="dxa"/>
            <w:tcBorders>
              <w:top w:val="single" w:sz="8" w:space="0" w:color="000000"/>
              <w:left w:val="single" w:sz="8" w:space="0" w:color="000000"/>
              <w:bottom w:val="single" w:sz="8" w:space="0" w:color="000000"/>
              <w:right w:val="single" w:sz="8" w:space="0" w:color="000000"/>
            </w:tcBorders>
            <w:vAlign w:val="center"/>
          </w:tcPr>
          <w:p w14:paraId="46538B04"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wykorzystywać i zdobywać doświadczanie w korzystaniu z norm i standardów związanych</w:t>
            </w:r>
            <w:r w:rsidR="005E10D3">
              <w:rPr>
                <w:rFonts w:ascii="Cambria" w:hAnsi="Cambria"/>
                <w:sz w:val="20"/>
                <w:szCs w:val="20"/>
              </w:rPr>
              <w:t xml:space="preserve"> </w:t>
            </w:r>
            <w:r w:rsidRPr="00C25F30">
              <w:rPr>
                <w:rFonts w:ascii="Cambria" w:hAnsi="Cambria"/>
                <w:sz w:val="20"/>
                <w:szCs w:val="20"/>
              </w:rPr>
              <w:t>z mechaniką i budową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0E08F478"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0897552C"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30AB2797"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311AA4F2"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36B0A1"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6387BCC8"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5E0660C"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7</w:t>
            </w:r>
          </w:p>
        </w:tc>
        <w:tc>
          <w:tcPr>
            <w:tcW w:w="4966" w:type="dxa"/>
            <w:tcBorders>
              <w:top w:val="single" w:sz="8" w:space="0" w:color="000000"/>
              <w:left w:val="single" w:sz="8" w:space="0" w:color="000000"/>
              <w:bottom w:val="single" w:sz="8" w:space="0" w:color="000000"/>
              <w:right w:val="single" w:sz="8" w:space="0" w:color="000000"/>
            </w:tcBorders>
            <w:vAlign w:val="center"/>
          </w:tcPr>
          <w:p w14:paraId="6CB7C953"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wykorzystywać i zdobywać doświadczenie praktyczne związane z rozwiązywaniem zadań inżynierskich zdobytych w środowisku zajmującym się zawodowo działalnością inżynierską oraz zna i stosuje zasady bezpieczeństwa związane z pracą zawodową</w:t>
            </w:r>
          </w:p>
        </w:tc>
        <w:tc>
          <w:tcPr>
            <w:tcW w:w="1540" w:type="dxa"/>
            <w:tcBorders>
              <w:top w:val="single" w:sz="8" w:space="0" w:color="000000"/>
              <w:left w:val="single" w:sz="8" w:space="0" w:color="000000"/>
              <w:bottom w:val="single" w:sz="8" w:space="0" w:color="000000"/>
              <w:right w:val="single" w:sz="8" w:space="0" w:color="000000"/>
            </w:tcBorders>
            <w:vAlign w:val="center"/>
          </w:tcPr>
          <w:p w14:paraId="61B375BA"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P7S_UW,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3CB85516"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06A4F1C8" w14:textId="77777777" w:rsidR="00644E23" w:rsidRDefault="00C25F30" w:rsidP="00C25F30">
            <w:pPr>
              <w:contextualSpacing/>
              <w:jc w:val="center"/>
              <w:rPr>
                <w:rFonts w:ascii="Cambria" w:hAnsi="Cambria"/>
                <w:sz w:val="20"/>
                <w:szCs w:val="20"/>
              </w:rPr>
            </w:pPr>
            <w:r w:rsidRPr="00AA2F87">
              <w:rPr>
                <w:rFonts w:ascii="Cambria" w:hAnsi="Cambria"/>
                <w:sz w:val="20"/>
                <w:szCs w:val="20"/>
              </w:rPr>
              <w:t>W</w:t>
            </w:r>
          </w:p>
          <w:p w14:paraId="00DC2F65"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 xml:space="preserve"> inż.</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12EFD7"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31FABAC0"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9623A67"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8</w:t>
            </w:r>
          </w:p>
        </w:tc>
        <w:tc>
          <w:tcPr>
            <w:tcW w:w="4966" w:type="dxa"/>
            <w:tcBorders>
              <w:top w:val="single" w:sz="8" w:space="0" w:color="000000"/>
              <w:left w:val="single" w:sz="8" w:space="0" w:color="000000"/>
              <w:bottom w:val="single" w:sz="8" w:space="0" w:color="000000"/>
              <w:right w:val="single" w:sz="8" w:space="0" w:color="000000"/>
            </w:tcBorders>
            <w:vAlign w:val="center"/>
          </w:tcPr>
          <w:p w14:paraId="78677F98"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porozumiewać się za pomocą różnych technik w środowisku zarówno zawodowym jak i innym</w:t>
            </w:r>
          </w:p>
        </w:tc>
        <w:tc>
          <w:tcPr>
            <w:tcW w:w="1540" w:type="dxa"/>
            <w:tcBorders>
              <w:top w:val="single" w:sz="8" w:space="0" w:color="000000"/>
              <w:left w:val="single" w:sz="8" w:space="0" w:color="000000"/>
              <w:bottom w:val="single" w:sz="8" w:space="0" w:color="000000"/>
              <w:right w:val="single" w:sz="8" w:space="0" w:color="000000"/>
            </w:tcBorders>
            <w:vAlign w:val="center"/>
          </w:tcPr>
          <w:p w14:paraId="3596E5ED"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78FF8ABD"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7E7A6619"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ABCD96"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6FD192D1"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ADB279F"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K_U1</w:t>
            </w:r>
            <w:r>
              <w:rPr>
                <w:rFonts w:ascii="Cambria" w:eastAsia="Calibri" w:hAnsi="Cambria"/>
                <w:sz w:val="20"/>
                <w:szCs w:val="20"/>
                <w:lang w:eastAsia="en-US"/>
              </w:rPr>
              <w:t>9</w:t>
            </w:r>
          </w:p>
        </w:tc>
        <w:tc>
          <w:tcPr>
            <w:tcW w:w="4966" w:type="dxa"/>
            <w:tcBorders>
              <w:top w:val="single" w:sz="8" w:space="0" w:color="000000"/>
              <w:left w:val="single" w:sz="8" w:space="0" w:color="000000"/>
              <w:bottom w:val="single" w:sz="8" w:space="0" w:color="000000"/>
              <w:right w:val="single" w:sz="8" w:space="0" w:color="000000"/>
            </w:tcBorders>
            <w:vAlign w:val="center"/>
          </w:tcPr>
          <w:p w14:paraId="448BF0BA"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przygotować i przedstawić w języku polskim oraz angielskim lub innym języku obcym,  krótką ustną prezentację poświęconą wynikom realizacji zadania inżynierskiego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479EF40D"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38056074"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415211CA"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814F73"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4EF94FBF"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5FA43ED"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w:t>
            </w:r>
            <w:r>
              <w:rPr>
                <w:rFonts w:ascii="Cambria" w:eastAsia="Calibri" w:hAnsi="Cambria"/>
                <w:sz w:val="20"/>
                <w:szCs w:val="20"/>
                <w:lang w:eastAsia="en-US"/>
              </w:rPr>
              <w:t>20</w:t>
            </w:r>
          </w:p>
        </w:tc>
        <w:tc>
          <w:tcPr>
            <w:tcW w:w="4966" w:type="dxa"/>
            <w:tcBorders>
              <w:top w:val="single" w:sz="8" w:space="0" w:color="000000"/>
              <w:left w:val="single" w:sz="8" w:space="0" w:color="000000"/>
              <w:bottom w:val="single" w:sz="8" w:space="0" w:color="000000"/>
              <w:right w:val="single" w:sz="8" w:space="0" w:color="000000"/>
            </w:tcBorders>
            <w:vAlign w:val="center"/>
          </w:tcPr>
          <w:p w14:paraId="7D0CB96E"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opracować dokumentację dotyczącą realizacji zadania inżynierskiego i przygotować opracowanie naukowe zawierające omówienie wyników realizacji tego zadania w języku polskim oraz krótką notatkę w języku angielskim lub innym języku obcym</w:t>
            </w:r>
          </w:p>
        </w:tc>
        <w:tc>
          <w:tcPr>
            <w:tcW w:w="1540" w:type="dxa"/>
            <w:tcBorders>
              <w:top w:val="single" w:sz="8" w:space="0" w:color="000000"/>
              <w:left w:val="single" w:sz="8" w:space="0" w:color="000000"/>
              <w:bottom w:val="single" w:sz="8" w:space="0" w:color="000000"/>
              <w:right w:val="single" w:sz="8" w:space="0" w:color="000000"/>
            </w:tcBorders>
            <w:vAlign w:val="center"/>
          </w:tcPr>
          <w:p w14:paraId="6C32A519"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P7S_UK,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6DF49EE6"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5C80D045"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2C480"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495FCC7F"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D7525C8"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lastRenderedPageBreak/>
              <w:t>K_U</w:t>
            </w:r>
            <w:r>
              <w:rPr>
                <w:rFonts w:ascii="Cambria" w:eastAsia="Calibri" w:hAnsi="Cambria"/>
                <w:sz w:val="20"/>
                <w:szCs w:val="20"/>
                <w:lang w:eastAsia="en-US"/>
              </w:rPr>
              <w:t>21</w:t>
            </w:r>
          </w:p>
        </w:tc>
        <w:tc>
          <w:tcPr>
            <w:tcW w:w="4966" w:type="dxa"/>
            <w:tcBorders>
              <w:top w:val="single" w:sz="8" w:space="0" w:color="000000"/>
              <w:left w:val="single" w:sz="8" w:space="0" w:color="000000"/>
              <w:bottom w:val="single" w:sz="8" w:space="0" w:color="000000"/>
              <w:right w:val="single" w:sz="8" w:space="0" w:color="000000"/>
            </w:tcBorders>
            <w:vAlign w:val="center"/>
          </w:tcPr>
          <w:p w14:paraId="223749DE"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posługiwać się językiem angielskim lub innym językiem obcym zgodnie z wymaganiami określonymi dla poziomu B2, w stopniu pozwalającym na czytanie</w:t>
            </w:r>
            <w:r w:rsidR="005E10D3">
              <w:rPr>
                <w:rFonts w:ascii="Cambria" w:hAnsi="Cambria"/>
                <w:sz w:val="20"/>
                <w:szCs w:val="20"/>
              </w:rPr>
              <w:t xml:space="preserve"> </w:t>
            </w:r>
            <w:r w:rsidRPr="00C25F30">
              <w:rPr>
                <w:rFonts w:ascii="Cambria" w:hAnsi="Cambria"/>
                <w:sz w:val="20"/>
                <w:szCs w:val="20"/>
              </w:rPr>
              <w:t>ze zrozumieniem kart katalogowych, not aplikacyjnych, instrukcji obsługi urządzeń elektronicznych i narzędzi informatycznych oraz podobnych dokumentów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3E1985D1"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P7S_UK</w:t>
            </w:r>
            <w:r w:rsidR="008262C9">
              <w:rPr>
                <w:rFonts w:ascii="Cambria" w:hAnsi="Cambria"/>
                <w:sz w:val="20"/>
                <w:szCs w:val="20"/>
              </w:rPr>
              <w:t xml:space="preserve">, </w:t>
            </w:r>
            <w:r w:rsidR="008262C9" w:rsidRPr="00AA2F87">
              <w:rPr>
                <w:rFonts w:ascii="Cambria" w:hAnsi="Cambria"/>
                <w:sz w:val="20"/>
                <w:szCs w:val="20"/>
              </w:rPr>
              <w:t>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742F774B" w14:textId="77777777" w:rsidR="00644E23" w:rsidRDefault="00644E23" w:rsidP="00C25F30">
            <w:pPr>
              <w:contextualSpacing/>
              <w:jc w:val="center"/>
              <w:rPr>
                <w:rFonts w:ascii="Cambria" w:hAnsi="Cambria"/>
                <w:sz w:val="20"/>
                <w:szCs w:val="20"/>
              </w:rPr>
            </w:pPr>
            <w:r>
              <w:rPr>
                <w:rFonts w:ascii="Cambria" w:hAnsi="Cambria"/>
                <w:sz w:val="20"/>
                <w:szCs w:val="20"/>
              </w:rPr>
              <w:t>U</w:t>
            </w:r>
          </w:p>
          <w:p w14:paraId="5C006650" w14:textId="77777777" w:rsidR="00C25F30" w:rsidRPr="00BF3F0C" w:rsidRDefault="00C25F30" w:rsidP="00C25F30">
            <w:pPr>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6204D3"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3FE5B651"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B3506AA"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w:t>
            </w:r>
            <w:r>
              <w:rPr>
                <w:rFonts w:ascii="Cambria" w:eastAsia="Calibri" w:hAnsi="Cambria"/>
                <w:sz w:val="20"/>
                <w:szCs w:val="20"/>
                <w:lang w:eastAsia="en-US"/>
              </w:rPr>
              <w:t>22</w:t>
            </w:r>
          </w:p>
        </w:tc>
        <w:tc>
          <w:tcPr>
            <w:tcW w:w="4966" w:type="dxa"/>
            <w:tcBorders>
              <w:top w:val="single" w:sz="8" w:space="0" w:color="000000"/>
              <w:left w:val="single" w:sz="8" w:space="0" w:color="000000"/>
              <w:bottom w:val="single" w:sz="8" w:space="0" w:color="000000"/>
              <w:right w:val="single" w:sz="8" w:space="0" w:color="000000"/>
            </w:tcBorders>
            <w:vAlign w:val="center"/>
          </w:tcPr>
          <w:p w14:paraId="3C4DA27E"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współdziałać i pracować w grupie przyjmując</w:t>
            </w:r>
            <w:r>
              <w:rPr>
                <w:rFonts w:ascii="Cambria" w:hAnsi="Cambria"/>
                <w:sz w:val="20"/>
                <w:szCs w:val="20"/>
              </w:rPr>
              <w:t xml:space="preserve"> </w:t>
            </w:r>
            <w:r w:rsidRPr="00C25F30">
              <w:rPr>
                <w:rFonts w:ascii="Cambria" w:hAnsi="Cambria"/>
                <w:sz w:val="20"/>
                <w:szCs w:val="20"/>
              </w:rPr>
              <w:t>w niej różne role i podejmując odpowiedzialność</w:t>
            </w:r>
            <w:r>
              <w:rPr>
                <w:rFonts w:ascii="Cambria" w:hAnsi="Cambria"/>
                <w:sz w:val="20"/>
                <w:szCs w:val="20"/>
              </w:rPr>
              <w:t xml:space="preserve"> </w:t>
            </w:r>
            <w:r w:rsidRPr="00C25F30">
              <w:rPr>
                <w:rFonts w:ascii="Cambria" w:hAnsi="Cambria"/>
                <w:sz w:val="20"/>
                <w:szCs w:val="20"/>
              </w:rPr>
              <w:t>za podejmowane decyzje</w:t>
            </w:r>
          </w:p>
        </w:tc>
        <w:tc>
          <w:tcPr>
            <w:tcW w:w="1540" w:type="dxa"/>
            <w:tcBorders>
              <w:top w:val="single" w:sz="8" w:space="0" w:color="000000"/>
              <w:left w:val="single" w:sz="8" w:space="0" w:color="000000"/>
              <w:bottom w:val="single" w:sz="8" w:space="0" w:color="000000"/>
              <w:right w:val="single" w:sz="8" w:space="0" w:color="000000"/>
            </w:tcBorders>
            <w:vAlign w:val="center"/>
          </w:tcPr>
          <w:p w14:paraId="095F83A2"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P7S_UO,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304998BF"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1275A863"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C99F01"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7E7E0DF8" w14:textId="77777777" w:rsidTr="00B313F0">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A9009CE"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K_U</w:t>
            </w:r>
            <w:r>
              <w:rPr>
                <w:rFonts w:ascii="Cambria" w:eastAsia="Calibri" w:hAnsi="Cambria"/>
                <w:sz w:val="20"/>
                <w:szCs w:val="20"/>
                <w:lang w:eastAsia="en-US"/>
              </w:rPr>
              <w:t>23</w:t>
            </w:r>
          </w:p>
        </w:tc>
        <w:tc>
          <w:tcPr>
            <w:tcW w:w="4966" w:type="dxa"/>
            <w:tcBorders>
              <w:top w:val="single" w:sz="8" w:space="0" w:color="000000"/>
              <w:left w:val="single" w:sz="8" w:space="0" w:color="000000"/>
              <w:bottom w:val="single" w:sz="8" w:space="0" w:color="000000"/>
              <w:right w:val="single" w:sz="8" w:space="0" w:color="000000"/>
            </w:tcBorders>
            <w:vAlign w:val="center"/>
          </w:tcPr>
          <w:p w14:paraId="32D50F82" w14:textId="77777777" w:rsidR="00C25F30" w:rsidRPr="00C25F30" w:rsidRDefault="00C25F30" w:rsidP="00C25F30">
            <w:pPr>
              <w:ind w:firstLine="36"/>
              <w:contextualSpacing/>
              <w:jc w:val="both"/>
              <w:rPr>
                <w:rFonts w:ascii="Cambria" w:hAnsi="Cambria"/>
                <w:sz w:val="20"/>
                <w:szCs w:val="20"/>
              </w:rPr>
            </w:pPr>
            <w:r w:rsidRPr="00C25F30">
              <w:rPr>
                <w:rFonts w:ascii="Cambria" w:hAnsi="Cambria"/>
                <w:sz w:val="20"/>
                <w:szCs w:val="20"/>
              </w:rPr>
              <w:t>określać kierunki i realizować samokształcenie się m.in. w celu podnoszenia kompetencji zawodowych w obszarze mechaniki i budowy maszyn</w:t>
            </w:r>
          </w:p>
        </w:tc>
        <w:tc>
          <w:tcPr>
            <w:tcW w:w="1540" w:type="dxa"/>
            <w:tcBorders>
              <w:top w:val="single" w:sz="8" w:space="0" w:color="000000"/>
              <w:left w:val="single" w:sz="8" w:space="0" w:color="000000"/>
              <w:bottom w:val="single" w:sz="8" w:space="0" w:color="000000"/>
              <w:right w:val="single" w:sz="8" w:space="0" w:color="000000"/>
            </w:tcBorders>
            <w:vAlign w:val="center"/>
          </w:tcPr>
          <w:p w14:paraId="32C0C8BE"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P7S_UU, P7U_U</w:t>
            </w:r>
          </w:p>
        </w:tc>
        <w:tc>
          <w:tcPr>
            <w:tcW w:w="992" w:type="dxa"/>
            <w:tcBorders>
              <w:top w:val="single" w:sz="8" w:space="0" w:color="000000"/>
              <w:left w:val="single" w:sz="8" w:space="0" w:color="000000"/>
              <w:bottom w:val="single" w:sz="8" w:space="0" w:color="000000"/>
              <w:right w:val="single" w:sz="8" w:space="0" w:color="000000"/>
            </w:tcBorders>
            <w:vAlign w:val="center"/>
          </w:tcPr>
          <w:p w14:paraId="28E1E4AF"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7D0EE83C"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F03DC2"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020A8D31" w14:textId="77777777" w:rsidTr="00626EA1">
        <w:trPr>
          <w:trHeight w:val="357"/>
          <w:jc w:val="center"/>
        </w:trPr>
        <w:tc>
          <w:tcPr>
            <w:tcW w:w="9229" w:type="dxa"/>
            <w:gridSpan w:val="5"/>
            <w:tcBorders>
              <w:top w:val="single" w:sz="8" w:space="0" w:color="000000"/>
              <w:left w:val="single" w:sz="8" w:space="0" w:color="000000"/>
              <w:bottom w:val="single" w:sz="4" w:space="0" w:color="auto"/>
              <w:right w:val="single" w:sz="8" w:space="0" w:color="000000"/>
            </w:tcBorders>
            <w:shd w:val="clear" w:color="auto" w:fill="F2F2F2"/>
            <w:vAlign w:val="center"/>
          </w:tcPr>
          <w:p w14:paraId="44EAE2C6" w14:textId="77777777" w:rsidR="00C25F30" w:rsidRPr="00E52E7D" w:rsidRDefault="00C25F30" w:rsidP="00C25F30">
            <w:pPr>
              <w:autoSpaceDE w:val="0"/>
              <w:autoSpaceDN w:val="0"/>
              <w:adjustRightInd w:val="0"/>
              <w:spacing w:before="120" w:after="120"/>
              <w:jc w:val="center"/>
              <w:rPr>
                <w:rFonts w:ascii="Cambria" w:eastAsia="Calibri" w:hAnsi="Cambria" w:cs="Arial"/>
                <w:b/>
                <w:bCs/>
                <w:sz w:val="20"/>
                <w:szCs w:val="20"/>
                <w:lang w:eastAsia="en-US"/>
              </w:rPr>
            </w:pPr>
            <w:r w:rsidRPr="00C25F30">
              <w:rPr>
                <w:rFonts w:ascii="Cambria" w:eastAsia="Calibri" w:hAnsi="Cambria"/>
                <w:b/>
                <w:spacing w:val="40"/>
                <w:sz w:val="20"/>
                <w:szCs w:val="20"/>
                <w:lang w:eastAsia="en-US"/>
              </w:rPr>
              <w:t>KOMPETENCJE SPOŁECZNE: absolwent jest gotów do</w:t>
            </w:r>
          </w:p>
        </w:tc>
      </w:tr>
      <w:tr w:rsidR="00C25F30" w:rsidRPr="00C0065D" w14:paraId="5F6ADDEE" w14:textId="77777777" w:rsidTr="00B313F0">
        <w:trPr>
          <w:trHeight w:val="3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69D73A4F"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00E4DAAC" w14:textId="77777777" w:rsidR="00C25F30" w:rsidRPr="00C25F30" w:rsidRDefault="00C25F30" w:rsidP="00C25F30">
            <w:pPr>
              <w:pStyle w:val="Bezodstpw"/>
              <w:contextualSpacing/>
              <w:jc w:val="both"/>
              <w:rPr>
                <w:rFonts w:ascii="Cambria" w:hAnsi="Cambria"/>
                <w:sz w:val="20"/>
                <w:szCs w:val="20"/>
              </w:rPr>
            </w:pPr>
            <w:r w:rsidRPr="00C25F30">
              <w:rPr>
                <w:rFonts w:ascii="Cambria" w:hAnsi="Cambria"/>
                <w:sz w:val="20"/>
                <w:szCs w:val="20"/>
              </w:rPr>
              <w:t>uczenia się przez całe życie podnosząc w ten sposób kompetencje zawodowe, osobiste i społeczne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66A5A72A"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P7S_KK,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AD650"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46CCC17C"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382786CB"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432F3BEF" w14:textId="77777777" w:rsidTr="00B313F0">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21D0D88B"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K_K02</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6410013E" w14:textId="77777777" w:rsidR="00C25F30" w:rsidRPr="00C25F30" w:rsidRDefault="00C25F30" w:rsidP="00C25F30">
            <w:pPr>
              <w:pStyle w:val="Bezodstpw"/>
              <w:contextualSpacing/>
              <w:jc w:val="both"/>
              <w:rPr>
                <w:rFonts w:ascii="Cambria" w:hAnsi="Cambria"/>
                <w:sz w:val="20"/>
                <w:szCs w:val="20"/>
              </w:rPr>
            </w:pPr>
            <w:r w:rsidRPr="00C25F30">
              <w:rPr>
                <w:rFonts w:ascii="Cambria" w:hAnsi="Cambria"/>
                <w:sz w:val="20"/>
                <w:szCs w:val="20"/>
              </w:rPr>
              <w:t>rozumienia ważności działalności inżynierskiej</w:t>
            </w:r>
            <w:r w:rsidR="005E10D3">
              <w:rPr>
                <w:rFonts w:ascii="Cambria" w:hAnsi="Cambria"/>
                <w:sz w:val="20"/>
                <w:szCs w:val="20"/>
              </w:rPr>
              <w:t xml:space="preserve"> </w:t>
            </w:r>
            <w:r w:rsidRPr="00C25F30">
              <w:rPr>
                <w:rFonts w:ascii="Cambria" w:hAnsi="Cambria"/>
                <w:sz w:val="20"/>
                <w:szCs w:val="20"/>
              </w:rPr>
              <w:t>i rozumie jej pozatechniczne aspekty i skutki, w tym wpływie na środowisko, i związaną z tym odpowiedzialność za podejmowane decyzje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50CA2EE"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P7S_KK,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D36484"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28C416EA" w14:textId="77777777" w:rsidR="00C25F30" w:rsidRPr="00BF3F0C" w:rsidRDefault="00C25F30" w:rsidP="006067CF">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05AFC543"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7435EAED" w14:textId="77777777" w:rsidTr="00B313F0">
        <w:trPr>
          <w:trHeight w:val="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061B1A31"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58C87F86" w14:textId="77777777" w:rsidR="00C25F30" w:rsidRPr="00C25F30" w:rsidRDefault="00C25F30" w:rsidP="00C25F30">
            <w:pPr>
              <w:pStyle w:val="Bezodstpw"/>
              <w:contextualSpacing/>
              <w:jc w:val="both"/>
              <w:rPr>
                <w:rFonts w:ascii="Cambria" w:hAnsi="Cambria"/>
                <w:sz w:val="20"/>
                <w:szCs w:val="20"/>
              </w:rPr>
            </w:pPr>
            <w:r w:rsidRPr="00C25F30">
              <w:rPr>
                <w:rFonts w:ascii="Cambria" w:hAnsi="Cambria"/>
                <w:sz w:val="20"/>
                <w:szCs w:val="20"/>
              </w:rPr>
              <w:t>rozumienia znaczenia działalności popularyzatorskiej dotyczącej najnowszych osiągnięć z zakresu budowy</w:t>
            </w:r>
            <w:r w:rsidR="005E10D3">
              <w:rPr>
                <w:rFonts w:ascii="Cambria" w:hAnsi="Cambria"/>
                <w:sz w:val="20"/>
                <w:szCs w:val="20"/>
              </w:rPr>
              <w:t xml:space="preserve"> </w:t>
            </w:r>
            <w:r w:rsidRPr="00C25F30">
              <w:rPr>
                <w:rFonts w:ascii="Cambria" w:hAnsi="Cambria"/>
                <w:sz w:val="20"/>
                <w:szCs w:val="20"/>
              </w:rPr>
              <w:t>i eksploatacji maszyn</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ED11A96"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P7S_KO,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F5BD57"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2C6D8C12" w14:textId="77777777" w:rsidR="00C25F30" w:rsidRPr="00BF3F0C" w:rsidRDefault="00C25F30" w:rsidP="006067CF">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01A363BD"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3C4B865A" w14:textId="77777777" w:rsidTr="00B313F0">
        <w:trPr>
          <w:trHeight w:val="559"/>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38278D0"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4F61AC89" w14:textId="77777777" w:rsidR="00C25F30" w:rsidRPr="00C25F30" w:rsidRDefault="00C25F30" w:rsidP="00C25F30">
            <w:pPr>
              <w:pStyle w:val="Bezodstpw"/>
              <w:contextualSpacing/>
              <w:jc w:val="both"/>
              <w:rPr>
                <w:rFonts w:ascii="Cambria" w:hAnsi="Cambria"/>
                <w:sz w:val="20"/>
                <w:szCs w:val="20"/>
              </w:rPr>
            </w:pPr>
            <w:r w:rsidRPr="00C25F30">
              <w:rPr>
                <w:rFonts w:ascii="Cambria" w:hAnsi="Cambria"/>
                <w:sz w:val="20"/>
                <w:szCs w:val="20"/>
              </w:rPr>
              <w:t>myślenia i działania w sposób przedsiębiorczy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7124EFF7"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P7S_KO,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16BBA9"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502A0FA5" w14:textId="77777777" w:rsidR="00C25F30" w:rsidRPr="00BF3F0C" w:rsidRDefault="00C25F30" w:rsidP="006067CF">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78A71131"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r w:rsidR="00C25F30" w:rsidRPr="00C0065D" w14:paraId="092E5E35" w14:textId="77777777" w:rsidTr="004F3AF8">
        <w:trPr>
          <w:trHeight w:val="70"/>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86E06C8" w14:textId="77777777" w:rsidR="00C25F30" w:rsidRPr="00C0065D" w:rsidRDefault="00C25F30" w:rsidP="00C25F30">
            <w:pPr>
              <w:jc w:val="center"/>
              <w:rPr>
                <w:rFonts w:ascii="Cambria" w:eastAsia="Calibri" w:hAnsi="Cambria"/>
                <w:sz w:val="20"/>
                <w:szCs w:val="20"/>
                <w:lang w:eastAsia="en-US"/>
              </w:rPr>
            </w:pPr>
            <w:r w:rsidRPr="00C0065D">
              <w:rPr>
                <w:rFonts w:ascii="Cambria" w:eastAsia="Calibri" w:hAnsi="Cambria"/>
                <w:sz w:val="20"/>
                <w:szCs w:val="20"/>
                <w:lang w:eastAsia="en-US"/>
              </w:rPr>
              <w:t>K_K0</w:t>
            </w:r>
            <w:r>
              <w:rPr>
                <w:rFonts w:ascii="Cambria" w:eastAsia="Calibri" w:hAnsi="Cambria"/>
                <w:sz w:val="20"/>
                <w:szCs w:val="20"/>
                <w:lang w:eastAsia="en-US"/>
              </w:rPr>
              <w:t>5</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7007098F" w14:textId="77777777" w:rsidR="00C25F30" w:rsidRPr="00C25F30" w:rsidRDefault="00C25F30" w:rsidP="00C25F30">
            <w:pPr>
              <w:pStyle w:val="Bezodstpw"/>
              <w:contextualSpacing/>
              <w:jc w:val="both"/>
              <w:rPr>
                <w:rFonts w:ascii="Cambria" w:hAnsi="Cambria"/>
                <w:sz w:val="20"/>
                <w:szCs w:val="20"/>
              </w:rPr>
            </w:pPr>
            <w:r w:rsidRPr="00C25F30">
              <w:rPr>
                <w:rFonts w:ascii="Cambria" w:hAnsi="Cambria"/>
                <w:sz w:val="20"/>
                <w:szCs w:val="20"/>
              </w:rPr>
              <w:t>pełnienia społecznej absolwenta z kierunku nauk technicznych, a zwłaszcza rozumie potrzebę formułowania i przekazywania społeczeństwu,</w:t>
            </w:r>
            <w:r w:rsidR="005E10D3">
              <w:rPr>
                <w:rFonts w:ascii="Cambria" w:hAnsi="Cambria"/>
                <w:sz w:val="20"/>
                <w:szCs w:val="20"/>
              </w:rPr>
              <w:t xml:space="preserve"> </w:t>
            </w:r>
            <w:r w:rsidRPr="00C25F30">
              <w:rPr>
                <w:rFonts w:ascii="Cambria" w:hAnsi="Cambria"/>
                <w:sz w:val="20"/>
                <w:szCs w:val="20"/>
              </w:rPr>
              <w:t>w szczególności poprzez środki masowego przekazu, informacji i opinii dotyczących osiągnięć techniki</w:t>
            </w:r>
            <w:r w:rsidR="005E10D3">
              <w:rPr>
                <w:rFonts w:ascii="Cambria" w:hAnsi="Cambria"/>
                <w:sz w:val="20"/>
                <w:szCs w:val="20"/>
              </w:rPr>
              <w:t xml:space="preserve"> </w:t>
            </w:r>
            <w:r w:rsidRPr="00C25F30">
              <w:rPr>
                <w:rFonts w:ascii="Cambria" w:hAnsi="Cambria"/>
                <w:sz w:val="20"/>
                <w:szCs w:val="20"/>
              </w:rPr>
              <w:t>i innych aspektów działalności inżyniera; podejmuje starania, aby przekazać takie informacje i opinie</w:t>
            </w:r>
            <w:r w:rsidR="005E10D3">
              <w:rPr>
                <w:rFonts w:ascii="Cambria" w:hAnsi="Cambria"/>
                <w:sz w:val="20"/>
                <w:szCs w:val="20"/>
              </w:rPr>
              <w:t xml:space="preserve"> </w:t>
            </w:r>
            <w:r w:rsidRPr="00C25F30">
              <w:rPr>
                <w:rFonts w:ascii="Cambria" w:hAnsi="Cambria"/>
                <w:sz w:val="20"/>
                <w:szCs w:val="20"/>
              </w:rPr>
              <w:t>w sposób powszechnie zrozumiały z uwzględnieniem różnych punktów widzenia</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5906AA29"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P7S_KR, P7U_K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BAC06E" w14:textId="77777777" w:rsidR="00644E23" w:rsidRDefault="00644E23" w:rsidP="00C25F30">
            <w:pPr>
              <w:pStyle w:val="Bezodstpw"/>
              <w:contextualSpacing/>
              <w:jc w:val="center"/>
              <w:rPr>
                <w:rFonts w:ascii="Cambria" w:hAnsi="Cambria"/>
                <w:sz w:val="20"/>
                <w:szCs w:val="20"/>
              </w:rPr>
            </w:pPr>
            <w:r>
              <w:rPr>
                <w:rFonts w:ascii="Cambria" w:hAnsi="Cambria"/>
                <w:sz w:val="20"/>
                <w:szCs w:val="20"/>
              </w:rPr>
              <w:t>U</w:t>
            </w:r>
          </w:p>
          <w:p w14:paraId="6A753E7C" w14:textId="77777777" w:rsidR="00C25F30" w:rsidRPr="00BF3F0C" w:rsidRDefault="00C25F30" w:rsidP="00C25F30">
            <w:pPr>
              <w:pStyle w:val="Bezodstpw"/>
              <w:contextualSpacing/>
              <w:jc w:val="center"/>
              <w:rPr>
                <w:rFonts w:ascii="Cambria" w:hAnsi="Cambria"/>
                <w:sz w:val="20"/>
                <w:szCs w:val="20"/>
              </w:rPr>
            </w:pPr>
            <w:r w:rsidRPr="00AA2F87">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14:paraId="2EEB0512" w14:textId="77777777" w:rsidR="00C25F30" w:rsidRPr="00C0065D" w:rsidRDefault="00C25F30" w:rsidP="00C25F30">
            <w:pPr>
              <w:jc w:val="center"/>
              <w:rPr>
                <w:rFonts w:ascii="Cambria" w:eastAsia="Calibri" w:hAnsi="Cambria"/>
                <w:sz w:val="20"/>
                <w:szCs w:val="20"/>
                <w:lang w:eastAsia="en-US"/>
              </w:rPr>
            </w:pPr>
            <w:r w:rsidRPr="00E61605">
              <w:rPr>
                <w:rFonts w:ascii="Cambria" w:hAnsi="Cambria"/>
                <w:sz w:val="20"/>
                <w:szCs w:val="20"/>
              </w:rPr>
              <w:t>II.</w:t>
            </w:r>
            <w:r>
              <w:rPr>
                <w:rFonts w:ascii="Cambria" w:hAnsi="Cambria"/>
                <w:sz w:val="20"/>
                <w:szCs w:val="20"/>
              </w:rPr>
              <w:t>8</w:t>
            </w:r>
          </w:p>
        </w:tc>
      </w:tr>
    </w:tbl>
    <w:p w14:paraId="52E0C27D" w14:textId="77777777" w:rsidR="00BF53C0" w:rsidRPr="00C25F30" w:rsidRDefault="00BF53C0" w:rsidP="00DC766D">
      <w:pPr>
        <w:spacing w:after="200" w:line="360" w:lineRule="auto"/>
        <w:contextualSpacing/>
        <w:rPr>
          <w:rFonts w:ascii="Cambria" w:eastAsia="Calibri" w:hAnsi="Cambria"/>
          <w:sz w:val="8"/>
          <w:szCs w:val="8"/>
          <w:lang w:eastAsia="en-US"/>
        </w:rPr>
      </w:pPr>
      <w:bookmarkStart w:id="3" w:name="_Hlk43722832"/>
    </w:p>
    <w:p w14:paraId="139207D6" w14:textId="77777777" w:rsidR="00DF28A6" w:rsidRDefault="00DF28A6" w:rsidP="00DF28A6">
      <w:pPr>
        <w:spacing w:after="200" w:line="360" w:lineRule="auto"/>
        <w:contextualSpacing/>
        <w:rPr>
          <w:rFonts w:ascii="Cambria" w:eastAsia="Calibri" w:hAnsi="Cambria"/>
          <w:sz w:val="20"/>
          <w:szCs w:val="20"/>
          <w:lang w:eastAsia="en-US"/>
        </w:rPr>
      </w:pPr>
      <w:r w:rsidRPr="00C16883">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0D273E" w14:paraId="0449D2F4" w14:textId="77777777" w:rsidTr="00B1192C">
        <w:trPr>
          <w:trHeight w:val="438"/>
          <w:jc w:val="center"/>
        </w:trPr>
        <w:tc>
          <w:tcPr>
            <w:tcW w:w="9180" w:type="dxa"/>
            <w:gridSpan w:val="3"/>
            <w:shd w:val="clear" w:color="auto" w:fill="D9D9D9"/>
            <w:vAlign w:val="center"/>
          </w:tcPr>
          <w:p w14:paraId="644348B9"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sz w:val="20"/>
                <w:szCs w:val="20"/>
                <w:lang w:eastAsia="en-US"/>
              </w:rPr>
              <w:t xml:space="preserve">Symbol efektu </w:t>
            </w:r>
            <w:r w:rsidR="008F3FE4">
              <w:rPr>
                <w:rFonts w:ascii="Cambria" w:eastAsia="Calibri" w:hAnsi="Cambria"/>
                <w:sz w:val="20"/>
                <w:szCs w:val="20"/>
                <w:lang w:eastAsia="en-US"/>
              </w:rPr>
              <w:t>uczenia się</w:t>
            </w:r>
            <w:r w:rsidRPr="00BF53C0">
              <w:rPr>
                <w:rFonts w:ascii="Cambria" w:eastAsia="Calibri" w:hAnsi="Cambria"/>
                <w:sz w:val="20"/>
                <w:szCs w:val="20"/>
                <w:lang w:eastAsia="en-US"/>
              </w:rPr>
              <w:t xml:space="preserve"> dla kierunku - kolumna 1</w:t>
            </w:r>
          </w:p>
        </w:tc>
      </w:tr>
      <w:tr w:rsidR="00DF28A6" w:rsidRPr="000D273E" w14:paraId="5CBB3384" w14:textId="77777777" w:rsidTr="00B1192C">
        <w:trPr>
          <w:trHeight w:val="438"/>
          <w:jc w:val="center"/>
        </w:trPr>
        <w:tc>
          <w:tcPr>
            <w:tcW w:w="1701" w:type="dxa"/>
            <w:shd w:val="clear" w:color="auto" w:fill="auto"/>
            <w:vAlign w:val="center"/>
          </w:tcPr>
          <w:p w14:paraId="1F2E83C7"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K</w:t>
            </w:r>
          </w:p>
        </w:tc>
        <w:tc>
          <w:tcPr>
            <w:tcW w:w="7479" w:type="dxa"/>
            <w:gridSpan w:val="2"/>
            <w:shd w:val="clear" w:color="auto" w:fill="auto"/>
            <w:vAlign w:val="center"/>
          </w:tcPr>
          <w:p w14:paraId="5682386B"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wyróżnienia, że chodzi o efekty kierunkowe</w:t>
            </w:r>
          </w:p>
        </w:tc>
      </w:tr>
      <w:tr w:rsidR="00DF28A6" w:rsidRPr="000D273E" w14:paraId="1B177DB1" w14:textId="77777777" w:rsidTr="00B1192C">
        <w:trPr>
          <w:trHeight w:val="428"/>
          <w:jc w:val="center"/>
        </w:trPr>
        <w:tc>
          <w:tcPr>
            <w:tcW w:w="1701" w:type="dxa"/>
            <w:shd w:val="clear" w:color="auto" w:fill="auto"/>
            <w:vAlign w:val="center"/>
          </w:tcPr>
          <w:p w14:paraId="14B43635"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znak _</w:t>
            </w:r>
          </w:p>
        </w:tc>
        <w:tc>
          <w:tcPr>
            <w:tcW w:w="7479" w:type="dxa"/>
            <w:gridSpan w:val="2"/>
            <w:shd w:val="clear" w:color="auto" w:fill="auto"/>
            <w:vAlign w:val="center"/>
          </w:tcPr>
          <w:p w14:paraId="60904E44" w14:textId="77777777" w:rsidR="00DF28A6" w:rsidRPr="00BF53C0" w:rsidRDefault="003D4F0A"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P</w:t>
            </w:r>
            <w:r w:rsidR="00DF28A6" w:rsidRPr="00BF53C0">
              <w:rPr>
                <w:rFonts w:ascii="Cambria" w:hAnsi="Cambria" w:cs="Arial"/>
                <w:color w:val="000000"/>
                <w:sz w:val="20"/>
                <w:szCs w:val="20"/>
              </w:rPr>
              <w:t>odkreślnik</w:t>
            </w:r>
          </w:p>
        </w:tc>
      </w:tr>
      <w:tr w:rsidR="00DF28A6" w:rsidRPr="000D273E" w14:paraId="3A959557" w14:textId="77777777" w:rsidTr="00B1192C">
        <w:trPr>
          <w:trHeight w:val="403"/>
          <w:jc w:val="center"/>
        </w:trPr>
        <w:tc>
          <w:tcPr>
            <w:tcW w:w="1701" w:type="dxa"/>
            <w:shd w:val="clear" w:color="auto" w:fill="auto"/>
            <w:vAlign w:val="center"/>
          </w:tcPr>
          <w:p w14:paraId="6F3DB3DC"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W</w:t>
            </w:r>
          </w:p>
        </w:tc>
        <w:tc>
          <w:tcPr>
            <w:tcW w:w="7479" w:type="dxa"/>
            <w:gridSpan w:val="2"/>
            <w:shd w:val="clear" w:color="auto" w:fill="auto"/>
            <w:vAlign w:val="center"/>
          </w:tcPr>
          <w:p w14:paraId="2D29E07B"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wiedza</w:t>
            </w:r>
          </w:p>
        </w:tc>
      </w:tr>
      <w:tr w:rsidR="00DF28A6" w:rsidRPr="000D273E" w14:paraId="48E4024F" w14:textId="77777777" w:rsidTr="00B1192C">
        <w:trPr>
          <w:trHeight w:val="407"/>
          <w:jc w:val="center"/>
        </w:trPr>
        <w:tc>
          <w:tcPr>
            <w:tcW w:w="1701" w:type="dxa"/>
            <w:shd w:val="clear" w:color="auto" w:fill="auto"/>
            <w:vAlign w:val="center"/>
          </w:tcPr>
          <w:p w14:paraId="178F0F76" w14:textId="77777777" w:rsidR="00DF28A6" w:rsidRPr="00BF53C0" w:rsidRDefault="00DF28A6" w:rsidP="00B1192C">
            <w:pPr>
              <w:spacing w:line="276" w:lineRule="auto"/>
              <w:contextualSpacing/>
              <w:jc w:val="center"/>
              <w:rPr>
                <w:rFonts w:ascii="Cambria" w:eastAsia="Calibri" w:hAnsi="Cambria"/>
                <w:b/>
                <w:bCs/>
                <w:sz w:val="20"/>
                <w:szCs w:val="20"/>
                <w:u w:val="single"/>
                <w:lang w:eastAsia="en-US"/>
              </w:rPr>
            </w:pPr>
            <w:r w:rsidRPr="00BF53C0">
              <w:rPr>
                <w:rFonts w:ascii="Cambria" w:hAnsi="Cambria" w:cs="Arial"/>
                <w:b/>
                <w:bCs/>
                <w:color w:val="000000"/>
                <w:sz w:val="20"/>
                <w:szCs w:val="20"/>
              </w:rPr>
              <w:t>litera U</w:t>
            </w:r>
          </w:p>
        </w:tc>
        <w:tc>
          <w:tcPr>
            <w:tcW w:w="7479" w:type="dxa"/>
            <w:gridSpan w:val="2"/>
            <w:shd w:val="clear" w:color="auto" w:fill="auto"/>
            <w:vAlign w:val="center"/>
          </w:tcPr>
          <w:p w14:paraId="6650E813"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umiejętności,</w:t>
            </w:r>
          </w:p>
        </w:tc>
      </w:tr>
      <w:tr w:rsidR="00DF28A6" w:rsidRPr="000D273E" w14:paraId="3E3B35F1" w14:textId="77777777" w:rsidTr="00B1192C">
        <w:trPr>
          <w:trHeight w:val="425"/>
          <w:jc w:val="center"/>
        </w:trPr>
        <w:tc>
          <w:tcPr>
            <w:tcW w:w="1701" w:type="dxa"/>
            <w:shd w:val="clear" w:color="auto" w:fill="auto"/>
            <w:vAlign w:val="center"/>
          </w:tcPr>
          <w:p w14:paraId="6E396FA2"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gridSpan w:val="2"/>
            <w:shd w:val="clear" w:color="auto" w:fill="auto"/>
            <w:vAlign w:val="center"/>
          </w:tcPr>
          <w:p w14:paraId="2C7C7903" w14:textId="77777777" w:rsidR="00DF28A6" w:rsidRPr="00BF53C0" w:rsidRDefault="00DF28A6" w:rsidP="00B1192C">
            <w:pPr>
              <w:spacing w:line="276" w:lineRule="auto"/>
              <w:contextualSpacing/>
              <w:rPr>
                <w:rFonts w:ascii="Cambria" w:eastAsia="Calibri" w:hAnsi="Cambria"/>
                <w:sz w:val="20"/>
                <w:szCs w:val="20"/>
                <w:u w:val="single"/>
                <w:lang w:eastAsia="en-US"/>
              </w:rPr>
            </w:pPr>
            <w:r w:rsidRPr="00BF53C0">
              <w:rPr>
                <w:rFonts w:ascii="Cambria" w:hAnsi="Cambria" w:cs="Arial"/>
                <w:color w:val="000000"/>
                <w:sz w:val="20"/>
                <w:szCs w:val="20"/>
              </w:rPr>
              <w:t>dla oznaczenia kategorii efektów – kompetencje społeczne,</w:t>
            </w:r>
          </w:p>
        </w:tc>
      </w:tr>
      <w:tr w:rsidR="00DF28A6" w:rsidRPr="000D273E" w14:paraId="484F54CF" w14:textId="77777777" w:rsidTr="00B1192C">
        <w:trPr>
          <w:trHeight w:val="401"/>
          <w:jc w:val="center"/>
        </w:trPr>
        <w:tc>
          <w:tcPr>
            <w:tcW w:w="1701" w:type="dxa"/>
            <w:shd w:val="clear" w:color="auto" w:fill="auto"/>
            <w:vAlign w:val="center"/>
          </w:tcPr>
          <w:p w14:paraId="00912DD4"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gridSpan w:val="2"/>
            <w:shd w:val="clear" w:color="auto" w:fill="auto"/>
            <w:vAlign w:val="center"/>
          </w:tcPr>
          <w:p w14:paraId="5C97D83C" w14:textId="77777777" w:rsidR="00DF28A6" w:rsidRPr="00BF53C0" w:rsidRDefault="00DF28A6" w:rsidP="00B1192C">
            <w:pPr>
              <w:contextualSpacing/>
              <w:rPr>
                <w:rFonts w:ascii="Cambria" w:eastAsia="Calibri" w:hAnsi="Cambria"/>
                <w:sz w:val="20"/>
                <w:szCs w:val="20"/>
                <w:u w:val="single"/>
                <w:lang w:eastAsia="en-US"/>
              </w:rPr>
            </w:pPr>
            <w:r w:rsidRPr="00BF53C0">
              <w:rPr>
                <w:rFonts w:ascii="Cambria" w:hAnsi="Cambria" w:cs="Arial"/>
                <w:color w:val="000000"/>
                <w:sz w:val="20"/>
                <w:szCs w:val="20"/>
              </w:rPr>
              <w:t>numer efektu w obrębie danej kategorii, zapisany w postaci dwóch cyfr (numery należy poprzedzić cyfrą 0)</w:t>
            </w:r>
          </w:p>
        </w:tc>
      </w:tr>
      <w:tr w:rsidR="00DF28A6" w:rsidRPr="000D273E" w14:paraId="7E34C185" w14:textId="77777777" w:rsidTr="00B1192C">
        <w:trPr>
          <w:trHeight w:val="401"/>
          <w:jc w:val="center"/>
        </w:trPr>
        <w:tc>
          <w:tcPr>
            <w:tcW w:w="9180" w:type="dxa"/>
            <w:gridSpan w:val="3"/>
            <w:shd w:val="clear" w:color="auto" w:fill="D9D9D9"/>
            <w:vAlign w:val="center"/>
          </w:tcPr>
          <w:p w14:paraId="2675546E" w14:textId="77777777" w:rsidR="00DF28A6" w:rsidRPr="00BF53C0" w:rsidRDefault="00DF28A6" w:rsidP="00B1192C">
            <w:pPr>
              <w:contextualSpacing/>
              <w:jc w:val="center"/>
              <w:rPr>
                <w:rFonts w:ascii="Cambria" w:eastAsia="Calibri" w:hAnsi="Cambria"/>
                <w:sz w:val="20"/>
                <w:szCs w:val="20"/>
                <w:lang w:eastAsia="en-US"/>
              </w:rPr>
            </w:pPr>
            <w:r w:rsidRPr="00BF53C0">
              <w:rPr>
                <w:rFonts w:ascii="Cambria" w:eastAsia="Calibri" w:hAnsi="Cambria"/>
                <w:sz w:val="20"/>
                <w:szCs w:val="20"/>
                <w:lang w:eastAsia="en-US"/>
              </w:rPr>
              <w:t>Uniwersalne charakterystyki poziomów PRK (pierwszego stopnia) – kolumna 3</w:t>
            </w:r>
          </w:p>
        </w:tc>
      </w:tr>
      <w:tr w:rsidR="00DF28A6" w:rsidRPr="000D273E" w14:paraId="0AC4E2A7" w14:textId="77777777" w:rsidTr="00B1192C">
        <w:trPr>
          <w:trHeight w:val="401"/>
          <w:jc w:val="center"/>
        </w:trPr>
        <w:tc>
          <w:tcPr>
            <w:tcW w:w="1701" w:type="dxa"/>
            <w:shd w:val="clear" w:color="auto" w:fill="auto"/>
            <w:vAlign w:val="center"/>
          </w:tcPr>
          <w:p w14:paraId="48F1090C"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P</w:t>
            </w:r>
          </w:p>
        </w:tc>
        <w:tc>
          <w:tcPr>
            <w:tcW w:w="7479" w:type="dxa"/>
            <w:gridSpan w:val="2"/>
            <w:shd w:val="clear" w:color="auto" w:fill="auto"/>
            <w:vAlign w:val="center"/>
          </w:tcPr>
          <w:p w14:paraId="61F4E367"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poziom PRK (6-7)</w:t>
            </w:r>
          </w:p>
        </w:tc>
      </w:tr>
      <w:tr w:rsidR="00DF28A6" w:rsidRPr="000D273E" w14:paraId="3A7259F6" w14:textId="77777777" w:rsidTr="00B1192C">
        <w:trPr>
          <w:trHeight w:val="401"/>
          <w:jc w:val="center"/>
        </w:trPr>
        <w:tc>
          <w:tcPr>
            <w:tcW w:w="1701" w:type="dxa"/>
            <w:shd w:val="clear" w:color="auto" w:fill="auto"/>
            <w:vAlign w:val="center"/>
          </w:tcPr>
          <w:p w14:paraId="3E37DA4A"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U</w:t>
            </w:r>
          </w:p>
        </w:tc>
        <w:tc>
          <w:tcPr>
            <w:tcW w:w="7479" w:type="dxa"/>
            <w:gridSpan w:val="2"/>
            <w:shd w:val="clear" w:color="auto" w:fill="auto"/>
            <w:vAlign w:val="center"/>
          </w:tcPr>
          <w:p w14:paraId="7FBE1681"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charakterystyka uniwersalna</w:t>
            </w:r>
          </w:p>
        </w:tc>
      </w:tr>
      <w:tr w:rsidR="00DF28A6" w:rsidRPr="000D273E" w14:paraId="2C045F7B" w14:textId="77777777" w:rsidTr="00B1192C">
        <w:trPr>
          <w:trHeight w:val="401"/>
          <w:jc w:val="center"/>
        </w:trPr>
        <w:tc>
          <w:tcPr>
            <w:tcW w:w="1701" w:type="dxa"/>
            <w:shd w:val="clear" w:color="auto" w:fill="auto"/>
            <w:vAlign w:val="center"/>
          </w:tcPr>
          <w:p w14:paraId="4FF1F906"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W</w:t>
            </w:r>
          </w:p>
        </w:tc>
        <w:tc>
          <w:tcPr>
            <w:tcW w:w="7479" w:type="dxa"/>
            <w:gridSpan w:val="2"/>
            <w:shd w:val="clear" w:color="auto" w:fill="auto"/>
            <w:vAlign w:val="center"/>
          </w:tcPr>
          <w:p w14:paraId="10EB4009" w14:textId="77777777" w:rsidR="00DF28A6" w:rsidRPr="00BF53C0" w:rsidRDefault="003D4F0A"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W</w:t>
            </w:r>
            <w:r w:rsidR="00DF28A6" w:rsidRPr="00BF53C0">
              <w:rPr>
                <w:rFonts w:ascii="Cambria" w:eastAsia="Calibri" w:hAnsi="Cambria"/>
                <w:bCs/>
                <w:sz w:val="20"/>
                <w:szCs w:val="20"/>
                <w:lang w:eastAsia="en-US"/>
              </w:rPr>
              <w:t>iedza</w:t>
            </w:r>
          </w:p>
        </w:tc>
      </w:tr>
      <w:tr w:rsidR="00DF28A6" w:rsidRPr="000D273E" w14:paraId="7C2B4605" w14:textId="77777777" w:rsidTr="00B1192C">
        <w:trPr>
          <w:trHeight w:val="401"/>
          <w:jc w:val="center"/>
        </w:trPr>
        <w:tc>
          <w:tcPr>
            <w:tcW w:w="1701" w:type="dxa"/>
            <w:shd w:val="clear" w:color="auto" w:fill="auto"/>
            <w:vAlign w:val="center"/>
          </w:tcPr>
          <w:p w14:paraId="3ECFACBA"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lastRenderedPageBreak/>
              <w:t>U</w:t>
            </w:r>
          </w:p>
        </w:tc>
        <w:tc>
          <w:tcPr>
            <w:tcW w:w="7479" w:type="dxa"/>
            <w:gridSpan w:val="2"/>
            <w:shd w:val="clear" w:color="auto" w:fill="auto"/>
            <w:vAlign w:val="center"/>
          </w:tcPr>
          <w:p w14:paraId="40223A81" w14:textId="77777777" w:rsidR="00DF28A6" w:rsidRPr="00BF53C0" w:rsidRDefault="003D4F0A"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U</w:t>
            </w:r>
            <w:r w:rsidR="00DF28A6" w:rsidRPr="00BF53C0">
              <w:rPr>
                <w:rFonts w:ascii="Cambria" w:eastAsia="Calibri" w:hAnsi="Cambria"/>
                <w:bCs/>
                <w:sz w:val="20"/>
                <w:szCs w:val="20"/>
                <w:lang w:eastAsia="en-US"/>
              </w:rPr>
              <w:t>miejętności</w:t>
            </w:r>
          </w:p>
        </w:tc>
      </w:tr>
      <w:tr w:rsidR="00DF28A6" w:rsidRPr="000D273E" w14:paraId="3C1B3D62" w14:textId="77777777" w:rsidTr="00B1192C">
        <w:trPr>
          <w:trHeight w:val="401"/>
          <w:jc w:val="center"/>
        </w:trPr>
        <w:tc>
          <w:tcPr>
            <w:tcW w:w="1701" w:type="dxa"/>
            <w:shd w:val="clear" w:color="auto" w:fill="auto"/>
            <w:vAlign w:val="center"/>
          </w:tcPr>
          <w:p w14:paraId="232A21E2"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K</w:t>
            </w:r>
          </w:p>
        </w:tc>
        <w:tc>
          <w:tcPr>
            <w:tcW w:w="7479" w:type="dxa"/>
            <w:gridSpan w:val="2"/>
            <w:shd w:val="clear" w:color="auto" w:fill="auto"/>
            <w:vAlign w:val="center"/>
          </w:tcPr>
          <w:p w14:paraId="22629C84" w14:textId="77777777" w:rsidR="00DF28A6" w:rsidRPr="00BF53C0" w:rsidRDefault="00DF28A6" w:rsidP="00B1192C">
            <w:pPr>
              <w:contextualSpacing/>
              <w:rPr>
                <w:rFonts w:ascii="Cambria" w:hAnsi="Cambria" w:cs="Arial"/>
                <w:bCs/>
                <w:color w:val="000000"/>
                <w:sz w:val="20"/>
                <w:szCs w:val="20"/>
              </w:rPr>
            </w:pPr>
            <w:r w:rsidRPr="00BF53C0">
              <w:rPr>
                <w:rFonts w:ascii="Cambria" w:eastAsia="Calibri" w:hAnsi="Cambria"/>
                <w:bCs/>
                <w:sz w:val="20"/>
                <w:szCs w:val="20"/>
                <w:lang w:eastAsia="en-US"/>
              </w:rPr>
              <w:t>kompetencje społeczne</w:t>
            </w:r>
          </w:p>
        </w:tc>
      </w:tr>
      <w:tr w:rsidR="00DF28A6" w:rsidRPr="000D273E" w14:paraId="5AEBEA34" w14:textId="77777777" w:rsidTr="00B1192C">
        <w:trPr>
          <w:trHeight w:val="401"/>
          <w:jc w:val="center"/>
        </w:trPr>
        <w:tc>
          <w:tcPr>
            <w:tcW w:w="9180" w:type="dxa"/>
            <w:gridSpan w:val="3"/>
            <w:shd w:val="clear" w:color="auto" w:fill="D9D9D9"/>
            <w:vAlign w:val="center"/>
          </w:tcPr>
          <w:p w14:paraId="7C0EB2BD" w14:textId="77777777" w:rsidR="00DF28A6" w:rsidRPr="00BF53C0" w:rsidRDefault="00DF28A6" w:rsidP="00B1192C">
            <w:pPr>
              <w:contextualSpacing/>
              <w:jc w:val="center"/>
              <w:rPr>
                <w:rFonts w:ascii="Cambria" w:eastAsia="Calibri" w:hAnsi="Cambria"/>
                <w:sz w:val="20"/>
                <w:szCs w:val="20"/>
                <w:lang w:eastAsia="en-US"/>
              </w:rPr>
            </w:pPr>
            <w:r w:rsidRPr="00BF53C0">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0D273E" w14:paraId="67CFA535" w14:textId="77777777" w:rsidTr="00B1192C">
        <w:trPr>
          <w:trHeight w:val="401"/>
          <w:jc w:val="center"/>
        </w:trPr>
        <w:tc>
          <w:tcPr>
            <w:tcW w:w="1701" w:type="dxa"/>
            <w:shd w:val="clear" w:color="auto" w:fill="auto"/>
            <w:vAlign w:val="center"/>
          </w:tcPr>
          <w:p w14:paraId="2784BC50" w14:textId="77777777" w:rsidR="00DF28A6" w:rsidRPr="00BF53C0" w:rsidRDefault="00DF28A6" w:rsidP="00B1192C">
            <w:pPr>
              <w:spacing w:line="276" w:lineRule="auto"/>
              <w:contextualSpacing/>
              <w:jc w:val="center"/>
              <w:rPr>
                <w:rFonts w:ascii="Cambria" w:hAnsi="Cambria" w:cs="Arial"/>
                <w:color w:val="000000"/>
                <w:sz w:val="20"/>
                <w:szCs w:val="20"/>
              </w:rPr>
            </w:pPr>
            <w:r w:rsidRPr="00BF53C0">
              <w:rPr>
                <w:rFonts w:ascii="Cambria" w:eastAsia="Calibri" w:hAnsi="Cambria"/>
                <w:b/>
                <w:sz w:val="20"/>
                <w:szCs w:val="20"/>
                <w:lang w:eastAsia="en-US"/>
              </w:rPr>
              <w:t>P</w:t>
            </w:r>
          </w:p>
        </w:tc>
        <w:tc>
          <w:tcPr>
            <w:tcW w:w="7479" w:type="dxa"/>
            <w:gridSpan w:val="2"/>
            <w:shd w:val="clear" w:color="auto" w:fill="auto"/>
            <w:vAlign w:val="center"/>
          </w:tcPr>
          <w:p w14:paraId="2A39005C"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poziom PRK (6-7)</w:t>
            </w:r>
          </w:p>
        </w:tc>
      </w:tr>
      <w:tr w:rsidR="00DF28A6" w:rsidRPr="000D273E" w14:paraId="1EC0E92F" w14:textId="77777777" w:rsidTr="00B1192C">
        <w:trPr>
          <w:trHeight w:val="401"/>
          <w:jc w:val="center"/>
        </w:trPr>
        <w:tc>
          <w:tcPr>
            <w:tcW w:w="1701" w:type="dxa"/>
            <w:shd w:val="clear" w:color="auto" w:fill="auto"/>
            <w:vAlign w:val="center"/>
          </w:tcPr>
          <w:p w14:paraId="2401CFA7" w14:textId="77777777" w:rsidR="00DF28A6" w:rsidRPr="00BF53C0" w:rsidRDefault="00DF28A6" w:rsidP="00B1192C">
            <w:pPr>
              <w:spacing w:line="276" w:lineRule="auto"/>
              <w:contextualSpacing/>
              <w:jc w:val="center"/>
              <w:rPr>
                <w:rFonts w:ascii="Cambria" w:hAnsi="Cambria" w:cs="Arial"/>
                <w:b/>
                <w:bCs/>
                <w:color w:val="000000"/>
                <w:sz w:val="20"/>
                <w:szCs w:val="20"/>
              </w:rPr>
            </w:pPr>
            <w:r w:rsidRPr="00BF53C0">
              <w:rPr>
                <w:rFonts w:ascii="Cambria" w:eastAsia="Calibri" w:hAnsi="Cambria"/>
                <w:b/>
                <w:bCs/>
                <w:sz w:val="20"/>
                <w:szCs w:val="20"/>
                <w:lang w:eastAsia="en-US"/>
              </w:rPr>
              <w:t>S</w:t>
            </w:r>
          </w:p>
        </w:tc>
        <w:tc>
          <w:tcPr>
            <w:tcW w:w="7479" w:type="dxa"/>
            <w:gridSpan w:val="2"/>
            <w:shd w:val="clear" w:color="auto" w:fill="auto"/>
            <w:vAlign w:val="center"/>
          </w:tcPr>
          <w:p w14:paraId="7487F4A2" w14:textId="77777777" w:rsidR="00DF28A6" w:rsidRPr="00BF53C0" w:rsidRDefault="00DF28A6" w:rsidP="00B1192C">
            <w:pPr>
              <w:contextualSpacing/>
              <w:rPr>
                <w:rFonts w:ascii="Cambria" w:hAnsi="Cambria" w:cs="Arial"/>
                <w:color w:val="000000"/>
                <w:sz w:val="20"/>
                <w:szCs w:val="20"/>
              </w:rPr>
            </w:pPr>
            <w:r w:rsidRPr="00BF53C0">
              <w:rPr>
                <w:rFonts w:ascii="Cambria" w:eastAsia="Calibri" w:hAnsi="Cambria"/>
                <w:sz w:val="20"/>
                <w:szCs w:val="20"/>
                <w:lang w:eastAsia="en-US"/>
              </w:rPr>
              <w:t>charakterystyki typowe dla kwalifikacji uzyskiwanych w ramach szkolnictwa wyższego</w:t>
            </w:r>
          </w:p>
        </w:tc>
      </w:tr>
      <w:tr w:rsidR="00DF28A6" w:rsidRPr="000D273E" w14:paraId="4F5CFF0B" w14:textId="77777777" w:rsidTr="00B1192C">
        <w:trPr>
          <w:trHeight w:val="408"/>
          <w:jc w:val="center"/>
        </w:trPr>
        <w:tc>
          <w:tcPr>
            <w:tcW w:w="1701" w:type="dxa"/>
            <w:vMerge w:val="restart"/>
            <w:shd w:val="clear" w:color="auto" w:fill="auto"/>
            <w:vAlign w:val="center"/>
          </w:tcPr>
          <w:p w14:paraId="69BE6D23"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W</w:t>
            </w:r>
          </w:p>
          <w:p w14:paraId="496DD957"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(wiedza)</w:t>
            </w:r>
          </w:p>
        </w:tc>
        <w:tc>
          <w:tcPr>
            <w:tcW w:w="1417" w:type="dxa"/>
            <w:shd w:val="clear" w:color="auto" w:fill="auto"/>
            <w:vAlign w:val="center"/>
          </w:tcPr>
          <w:p w14:paraId="1637C197"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 xml:space="preserve">G </w:t>
            </w:r>
          </w:p>
        </w:tc>
        <w:tc>
          <w:tcPr>
            <w:tcW w:w="6062" w:type="dxa"/>
            <w:shd w:val="clear" w:color="auto" w:fill="auto"/>
            <w:vAlign w:val="center"/>
          </w:tcPr>
          <w:p w14:paraId="740A6F4E"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zakres i głębia</w:t>
            </w:r>
          </w:p>
        </w:tc>
      </w:tr>
      <w:tr w:rsidR="00DF28A6" w:rsidRPr="000D273E" w14:paraId="738A8E6C" w14:textId="77777777" w:rsidTr="00B1192C">
        <w:trPr>
          <w:trHeight w:val="408"/>
          <w:jc w:val="center"/>
        </w:trPr>
        <w:tc>
          <w:tcPr>
            <w:tcW w:w="1701" w:type="dxa"/>
            <w:vMerge/>
            <w:shd w:val="clear" w:color="auto" w:fill="auto"/>
            <w:vAlign w:val="center"/>
          </w:tcPr>
          <w:p w14:paraId="3DB11EA4"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4EF144A8"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 xml:space="preserve">K </w:t>
            </w:r>
          </w:p>
        </w:tc>
        <w:tc>
          <w:tcPr>
            <w:tcW w:w="6062" w:type="dxa"/>
            <w:shd w:val="clear" w:color="auto" w:fill="auto"/>
            <w:vAlign w:val="center"/>
          </w:tcPr>
          <w:p w14:paraId="18E3BB06" w14:textId="77777777" w:rsidR="00DF28A6" w:rsidRPr="00BF53C0" w:rsidRDefault="003D4F0A"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K</w:t>
            </w:r>
            <w:r w:rsidR="00DF28A6" w:rsidRPr="00BF53C0">
              <w:rPr>
                <w:rFonts w:ascii="Cambria" w:eastAsia="Calibri" w:hAnsi="Cambria"/>
                <w:sz w:val="20"/>
                <w:szCs w:val="20"/>
                <w:lang w:eastAsia="en-US"/>
              </w:rPr>
              <w:t>ontekst</w:t>
            </w:r>
          </w:p>
        </w:tc>
      </w:tr>
      <w:tr w:rsidR="00DF28A6" w:rsidRPr="000D273E" w14:paraId="4710A928" w14:textId="77777777" w:rsidTr="00B1192C">
        <w:trPr>
          <w:trHeight w:val="408"/>
          <w:jc w:val="center"/>
        </w:trPr>
        <w:tc>
          <w:tcPr>
            <w:tcW w:w="1701" w:type="dxa"/>
            <w:vMerge w:val="restart"/>
            <w:shd w:val="clear" w:color="auto" w:fill="auto"/>
            <w:vAlign w:val="center"/>
          </w:tcPr>
          <w:p w14:paraId="2586BCBF"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U (umiejętności)</w:t>
            </w:r>
          </w:p>
        </w:tc>
        <w:tc>
          <w:tcPr>
            <w:tcW w:w="1417" w:type="dxa"/>
            <w:shd w:val="clear" w:color="auto" w:fill="auto"/>
            <w:vAlign w:val="center"/>
          </w:tcPr>
          <w:p w14:paraId="3D03BA70"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W</w:t>
            </w:r>
          </w:p>
        </w:tc>
        <w:tc>
          <w:tcPr>
            <w:tcW w:w="6062" w:type="dxa"/>
            <w:shd w:val="clear" w:color="auto" w:fill="auto"/>
            <w:vAlign w:val="center"/>
          </w:tcPr>
          <w:p w14:paraId="5314265D"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wykorzystanie wiedzy</w:t>
            </w:r>
          </w:p>
        </w:tc>
      </w:tr>
      <w:tr w:rsidR="00DF28A6" w:rsidRPr="000D273E" w14:paraId="24E654D2" w14:textId="77777777" w:rsidTr="00B1192C">
        <w:trPr>
          <w:trHeight w:val="408"/>
          <w:jc w:val="center"/>
        </w:trPr>
        <w:tc>
          <w:tcPr>
            <w:tcW w:w="1701" w:type="dxa"/>
            <w:vMerge/>
            <w:shd w:val="clear" w:color="auto" w:fill="auto"/>
            <w:vAlign w:val="center"/>
          </w:tcPr>
          <w:p w14:paraId="65364888"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6E8983E9"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K</w:t>
            </w:r>
          </w:p>
        </w:tc>
        <w:tc>
          <w:tcPr>
            <w:tcW w:w="6062" w:type="dxa"/>
            <w:shd w:val="clear" w:color="auto" w:fill="auto"/>
            <w:vAlign w:val="center"/>
          </w:tcPr>
          <w:p w14:paraId="2C96812D"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komunikowanie się</w:t>
            </w:r>
          </w:p>
        </w:tc>
      </w:tr>
      <w:tr w:rsidR="00DF28A6" w:rsidRPr="000D273E" w14:paraId="0834DB7C" w14:textId="77777777" w:rsidTr="00B1192C">
        <w:trPr>
          <w:trHeight w:val="408"/>
          <w:jc w:val="center"/>
        </w:trPr>
        <w:tc>
          <w:tcPr>
            <w:tcW w:w="1701" w:type="dxa"/>
            <w:vMerge/>
            <w:shd w:val="clear" w:color="auto" w:fill="auto"/>
            <w:vAlign w:val="center"/>
          </w:tcPr>
          <w:p w14:paraId="3350BBFB"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3B484ECC"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O</w:t>
            </w:r>
          </w:p>
        </w:tc>
        <w:tc>
          <w:tcPr>
            <w:tcW w:w="6062" w:type="dxa"/>
            <w:shd w:val="clear" w:color="auto" w:fill="auto"/>
            <w:vAlign w:val="center"/>
          </w:tcPr>
          <w:p w14:paraId="6003ADF1"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organizacja pracy</w:t>
            </w:r>
          </w:p>
        </w:tc>
      </w:tr>
      <w:tr w:rsidR="00DF28A6" w:rsidRPr="000D273E" w14:paraId="06CA0EE6" w14:textId="77777777" w:rsidTr="00B1192C">
        <w:trPr>
          <w:trHeight w:val="408"/>
          <w:jc w:val="center"/>
        </w:trPr>
        <w:tc>
          <w:tcPr>
            <w:tcW w:w="1701" w:type="dxa"/>
            <w:vMerge/>
            <w:shd w:val="clear" w:color="auto" w:fill="auto"/>
            <w:vAlign w:val="center"/>
          </w:tcPr>
          <w:p w14:paraId="6ED4CADB"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74773734" w14:textId="77777777" w:rsidR="00DF28A6" w:rsidRPr="00BF53C0" w:rsidRDefault="00DF28A6" w:rsidP="00B1192C">
            <w:pPr>
              <w:spacing w:line="276" w:lineRule="auto"/>
              <w:jc w:val="center"/>
              <w:rPr>
                <w:rFonts w:ascii="Cambria" w:eastAsia="Calibri" w:hAnsi="Cambria"/>
                <w:b/>
                <w:bCs/>
                <w:sz w:val="20"/>
                <w:szCs w:val="20"/>
                <w:lang w:eastAsia="en-US"/>
              </w:rPr>
            </w:pPr>
            <w:r w:rsidRPr="00BF53C0">
              <w:rPr>
                <w:rFonts w:ascii="Cambria" w:eastAsia="Calibri" w:hAnsi="Cambria"/>
                <w:b/>
                <w:bCs/>
                <w:sz w:val="20"/>
                <w:szCs w:val="20"/>
                <w:lang w:eastAsia="en-US"/>
              </w:rPr>
              <w:t>U</w:t>
            </w:r>
          </w:p>
        </w:tc>
        <w:tc>
          <w:tcPr>
            <w:tcW w:w="6062" w:type="dxa"/>
            <w:shd w:val="clear" w:color="auto" w:fill="auto"/>
            <w:vAlign w:val="center"/>
          </w:tcPr>
          <w:p w14:paraId="1C8DCBA4" w14:textId="77777777" w:rsidR="00DF28A6" w:rsidRPr="00BF53C0" w:rsidRDefault="00DF28A6"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uczenie się</w:t>
            </w:r>
          </w:p>
        </w:tc>
      </w:tr>
      <w:tr w:rsidR="00DF28A6" w:rsidRPr="000D273E" w14:paraId="1A9627D2" w14:textId="77777777" w:rsidTr="00B1192C">
        <w:trPr>
          <w:trHeight w:val="408"/>
          <w:jc w:val="center"/>
        </w:trPr>
        <w:tc>
          <w:tcPr>
            <w:tcW w:w="1701" w:type="dxa"/>
            <w:vMerge w:val="restart"/>
            <w:shd w:val="clear" w:color="auto" w:fill="auto"/>
            <w:vAlign w:val="center"/>
          </w:tcPr>
          <w:p w14:paraId="10AA4980" w14:textId="77777777" w:rsidR="00DF28A6" w:rsidRPr="00BF53C0" w:rsidRDefault="00DF28A6" w:rsidP="00B1192C">
            <w:pPr>
              <w:spacing w:line="276" w:lineRule="auto"/>
              <w:jc w:val="center"/>
              <w:rPr>
                <w:rFonts w:ascii="Cambria" w:eastAsia="Calibri" w:hAnsi="Cambria"/>
                <w:b/>
                <w:sz w:val="20"/>
                <w:szCs w:val="20"/>
                <w:lang w:eastAsia="en-US"/>
              </w:rPr>
            </w:pPr>
            <w:r w:rsidRPr="00BF53C0">
              <w:rPr>
                <w:rFonts w:ascii="Cambria" w:eastAsia="Calibri" w:hAnsi="Cambria"/>
                <w:b/>
                <w:sz w:val="20"/>
                <w:szCs w:val="20"/>
                <w:lang w:eastAsia="en-US"/>
              </w:rPr>
              <w:t>K (kompetencje społeczne)</w:t>
            </w:r>
          </w:p>
        </w:tc>
        <w:tc>
          <w:tcPr>
            <w:tcW w:w="1417" w:type="dxa"/>
            <w:shd w:val="clear" w:color="auto" w:fill="auto"/>
            <w:vAlign w:val="center"/>
          </w:tcPr>
          <w:p w14:paraId="6FD272F6"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K</w:t>
            </w:r>
          </w:p>
        </w:tc>
        <w:tc>
          <w:tcPr>
            <w:tcW w:w="6062" w:type="dxa"/>
            <w:shd w:val="clear" w:color="auto" w:fill="auto"/>
            <w:vAlign w:val="center"/>
          </w:tcPr>
          <w:p w14:paraId="779141CC" w14:textId="77777777" w:rsidR="00DF28A6" w:rsidRPr="00BF53C0" w:rsidRDefault="003D4F0A"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w:t>
            </w:r>
            <w:r w:rsidR="00DF28A6" w:rsidRPr="00BF53C0">
              <w:rPr>
                <w:rFonts w:ascii="Cambria" w:eastAsia="Calibri" w:hAnsi="Cambria"/>
                <w:sz w:val="20"/>
                <w:szCs w:val="20"/>
                <w:lang w:eastAsia="en-US"/>
              </w:rPr>
              <w:t>ceny</w:t>
            </w:r>
          </w:p>
        </w:tc>
      </w:tr>
      <w:tr w:rsidR="00DF28A6" w:rsidRPr="000D273E" w14:paraId="40724E50" w14:textId="77777777" w:rsidTr="00B1192C">
        <w:trPr>
          <w:trHeight w:val="408"/>
          <w:jc w:val="center"/>
        </w:trPr>
        <w:tc>
          <w:tcPr>
            <w:tcW w:w="1701" w:type="dxa"/>
            <w:vMerge/>
            <w:shd w:val="clear" w:color="auto" w:fill="auto"/>
            <w:vAlign w:val="center"/>
          </w:tcPr>
          <w:p w14:paraId="0D826EBF" w14:textId="77777777" w:rsidR="00DF28A6" w:rsidRPr="00BF53C0" w:rsidRDefault="00DF28A6" w:rsidP="00B1192C">
            <w:pPr>
              <w:spacing w:line="276" w:lineRule="auto"/>
              <w:jc w:val="center"/>
              <w:rPr>
                <w:rFonts w:ascii="Cambria" w:eastAsia="Calibri" w:hAnsi="Cambria"/>
                <w:b/>
                <w:sz w:val="20"/>
                <w:szCs w:val="20"/>
                <w:lang w:eastAsia="en-US"/>
              </w:rPr>
            </w:pPr>
          </w:p>
        </w:tc>
        <w:tc>
          <w:tcPr>
            <w:tcW w:w="1417" w:type="dxa"/>
            <w:shd w:val="clear" w:color="auto" w:fill="auto"/>
            <w:vAlign w:val="center"/>
          </w:tcPr>
          <w:p w14:paraId="5FDF457D"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O</w:t>
            </w:r>
          </w:p>
        </w:tc>
        <w:tc>
          <w:tcPr>
            <w:tcW w:w="6062" w:type="dxa"/>
            <w:shd w:val="clear" w:color="auto" w:fill="auto"/>
            <w:vAlign w:val="center"/>
          </w:tcPr>
          <w:p w14:paraId="1379BDC8" w14:textId="77777777" w:rsidR="00DF28A6" w:rsidRPr="00BF53C0" w:rsidRDefault="003D4F0A" w:rsidP="00B1192C">
            <w:pPr>
              <w:spacing w:line="276" w:lineRule="auto"/>
              <w:rPr>
                <w:rFonts w:ascii="Cambria" w:eastAsia="Calibri" w:hAnsi="Cambria"/>
                <w:b/>
                <w:sz w:val="20"/>
                <w:szCs w:val="20"/>
                <w:lang w:eastAsia="en-US"/>
              </w:rPr>
            </w:pPr>
            <w:r w:rsidRPr="00BF53C0">
              <w:rPr>
                <w:rFonts w:ascii="Cambria" w:eastAsia="Calibri" w:hAnsi="Cambria"/>
                <w:sz w:val="20"/>
                <w:szCs w:val="20"/>
                <w:lang w:eastAsia="en-US"/>
              </w:rPr>
              <w:t>O</w:t>
            </w:r>
            <w:r w:rsidR="00DF28A6" w:rsidRPr="00BF53C0">
              <w:rPr>
                <w:rFonts w:ascii="Cambria" w:eastAsia="Calibri" w:hAnsi="Cambria"/>
                <w:sz w:val="20"/>
                <w:szCs w:val="20"/>
                <w:lang w:eastAsia="en-US"/>
              </w:rPr>
              <w:t>dpowiedzialność</w:t>
            </w:r>
          </w:p>
        </w:tc>
      </w:tr>
      <w:tr w:rsidR="00DF28A6" w:rsidRPr="000D273E" w14:paraId="4805AE9E" w14:textId="77777777" w:rsidTr="00B1192C">
        <w:trPr>
          <w:trHeight w:val="408"/>
          <w:jc w:val="center"/>
        </w:trPr>
        <w:tc>
          <w:tcPr>
            <w:tcW w:w="1701" w:type="dxa"/>
            <w:vMerge/>
            <w:shd w:val="clear" w:color="auto" w:fill="auto"/>
            <w:vAlign w:val="center"/>
          </w:tcPr>
          <w:p w14:paraId="7C3336CA" w14:textId="77777777" w:rsidR="00DF28A6" w:rsidRPr="00BF53C0" w:rsidRDefault="00DF28A6" w:rsidP="00B1192C">
            <w:pPr>
              <w:spacing w:line="276" w:lineRule="auto"/>
              <w:jc w:val="center"/>
              <w:rPr>
                <w:rFonts w:ascii="Cambria" w:eastAsia="Calibri" w:hAnsi="Cambria"/>
                <w:sz w:val="20"/>
                <w:szCs w:val="20"/>
                <w:lang w:eastAsia="en-US"/>
              </w:rPr>
            </w:pPr>
          </w:p>
        </w:tc>
        <w:tc>
          <w:tcPr>
            <w:tcW w:w="1417" w:type="dxa"/>
            <w:shd w:val="clear" w:color="auto" w:fill="auto"/>
            <w:vAlign w:val="center"/>
          </w:tcPr>
          <w:p w14:paraId="53C9DA85" w14:textId="77777777" w:rsidR="00DF28A6" w:rsidRPr="00BF53C0" w:rsidRDefault="00DF28A6" w:rsidP="00B1192C">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R</w:t>
            </w:r>
          </w:p>
        </w:tc>
        <w:tc>
          <w:tcPr>
            <w:tcW w:w="6062" w:type="dxa"/>
            <w:shd w:val="clear" w:color="auto" w:fill="auto"/>
            <w:vAlign w:val="center"/>
          </w:tcPr>
          <w:p w14:paraId="01D0F2F7" w14:textId="77777777" w:rsidR="00DF28A6" w:rsidRPr="00BF53C0" w:rsidRDefault="00DF28A6" w:rsidP="00B1192C">
            <w:pPr>
              <w:spacing w:line="276" w:lineRule="auto"/>
              <w:contextualSpacing/>
              <w:rPr>
                <w:rFonts w:ascii="Cambria" w:eastAsia="Calibri" w:hAnsi="Cambria"/>
                <w:sz w:val="20"/>
                <w:szCs w:val="20"/>
                <w:lang w:eastAsia="en-US"/>
              </w:rPr>
            </w:pPr>
            <w:r w:rsidRPr="00BF53C0">
              <w:rPr>
                <w:rFonts w:ascii="Cambria" w:eastAsia="Calibri" w:hAnsi="Cambria"/>
                <w:sz w:val="20"/>
                <w:szCs w:val="20"/>
                <w:lang w:eastAsia="en-US"/>
              </w:rPr>
              <w:t>rola zawodowa</w:t>
            </w:r>
          </w:p>
        </w:tc>
      </w:tr>
      <w:tr w:rsidR="008F3FE4" w:rsidRPr="000D273E" w14:paraId="750B61EA" w14:textId="77777777" w:rsidTr="00B1192C">
        <w:trPr>
          <w:trHeight w:val="401"/>
          <w:jc w:val="center"/>
        </w:trPr>
        <w:tc>
          <w:tcPr>
            <w:tcW w:w="9180" w:type="dxa"/>
            <w:gridSpan w:val="3"/>
            <w:shd w:val="clear" w:color="auto" w:fill="D9D9D9"/>
            <w:vAlign w:val="center"/>
          </w:tcPr>
          <w:p w14:paraId="1D08C8C8" w14:textId="77777777" w:rsidR="008F3FE4" w:rsidRPr="00BF53C0" w:rsidRDefault="008F3FE4" w:rsidP="008F3FE4">
            <w:pPr>
              <w:contextualSpacing/>
              <w:jc w:val="center"/>
              <w:rPr>
                <w:rFonts w:ascii="Cambria" w:eastAsia="Calibri" w:hAnsi="Cambria"/>
                <w:sz w:val="20"/>
                <w:szCs w:val="20"/>
                <w:lang w:eastAsia="en-US"/>
              </w:rPr>
            </w:pPr>
            <w:r w:rsidRPr="00BF53C0">
              <w:rPr>
                <w:rFonts w:ascii="Cambria" w:hAnsi="Cambria" w:cs="Arial"/>
                <w:color w:val="000000"/>
                <w:sz w:val="20"/>
                <w:szCs w:val="20"/>
              </w:rPr>
              <w:t xml:space="preserve">Właściwy kod dyscypliny określony w </w:t>
            </w:r>
            <w:r w:rsidRPr="00BF53C0">
              <w:rPr>
                <w:rFonts w:ascii="Cambria" w:hAnsi="Cambria" w:cs="Arial"/>
                <w:i/>
                <w:color w:val="000000"/>
                <w:sz w:val="20"/>
                <w:szCs w:val="20"/>
              </w:rPr>
              <w:t xml:space="preserve">Wykazie </w:t>
            </w:r>
            <w:r w:rsidRPr="00BF53C0">
              <w:rPr>
                <w:rFonts w:ascii="Cambria" w:eastAsia="Calibri" w:hAnsi="Cambria"/>
                <w:i/>
                <w:sz w:val="20"/>
                <w:szCs w:val="20"/>
                <w:lang w:eastAsia="en-US"/>
              </w:rPr>
              <w:t>dziedzin nauki/sztuki i dyscyplin naukowych oraz dyscyplin artystycznych</w:t>
            </w:r>
            <w:r w:rsidRPr="00BF53C0">
              <w:rPr>
                <w:rFonts w:ascii="Cambria" w:eastAsia="Calibri" w:hAnsi="Cambria"/>
                <w:sz w:val="20"/>
                <w:szCs w:val="20"/>
                <w:lang w:eastAsia="en-US"/>
              </w:rPr>
              <w:t>, stanowiącym załącznik nr 2 do Z</w:t>
            </w:r>
            <w:r w:rsidRPr="00BF53C0">
              <w:rPr>
                <w:rFonts w:ascii="Cambria" w:hAnsi="Cambria" w:cs="Arial"/>
                <w:color w:val="000000"/>
                <w:sz w:val="20"/>
                <w:szCs w:val="20"/>
              </w:rPr>
              <w:t>arządzenia Nr 81/0101/2018 Rektora AJP z dnia 17 września 2018 r. w sprawie informacji o uprawianej dyscyplinie naukowej</w:t>
            </w:r>
            <w:r>
              <w:rPr>
                <w:rFonts w:ascii="Cambria" w:hAnsi="Cambria" w:cs="Arial"/>
                <w:color w:val="000000"/>
                <w:sz w:val="20"/>
                <w:szCs w:val="20"/>
              </w:rPr>
              <w:t>, zmienionym Zarządzeniem Nr 60/0101/2020</w:t>
            </w:r>
            <w:r w:rsidRPr="00BF53C0">
              <w:rPr>
                <w:rFonts w:ascii="Cambria" w:hAnsi="Cambria" w:cs="Arial"/>
                <w:color w:val="000000"/>
                <w:sz w:val="20"/>
                <w:szCs w:val="20"/>
              </w:rPr>
              <w:t xml:space="preserve"> </w:t>
            </w:r>
            <w:r>
              <w:rPr>
                <w:rFonts w:ascii="Cambria" w:hAnsi="Cambria" w:cs="Arial"/>
                <w:color w:val="000000"/>
                <w:sz w:val="20"/>
                <w:szCs w:val="20"/>
              </w:rPr>
              <w:t xml:space="preserve">Rektora AJP z dnia 1 września 2020 r. </w:t>
            </w:r>
            <w:r w:rsidRPr="00BF53C0">
              <w:rPr>
                <w:rFonts w:ascii="Cambria" w:hAnsi="Cambria" w:cs="Arial"/>
                <w:color w:val="000000"/>
                <w:sz w:val="20"/>
                <w:szCs w:val="20"/>
              </w:rPr>
              <w:t>– kolumna 4</w:t>
            </w:r>
          </w:p>
        </w:tc>
      </w:tr>
      <w:tr w:rsidR="008F3FE4" w:rsidRPr="000D273E" w14:paraId="4805D550" w14:textId="77777777" w:rsidTr="00F7093E">
        <w:trPr>
          <w:trHeight w:val="401"/>
          <w:jc w:val="center"/>
        </w:trPr>
        <w:tc>
          <w:tcPr>
            <w:tcW w:w="1701" w:type="dxa"/>
            <w:shd w:val="clear" w:color="auto" w:fill="FFFFFF"/>
            <w:vAlign w:val="center"/>
          </w:tcPr>
          <w:p w14:paraId="50B8563A" w14:textId="77777777" w:rsidR="008F3FE4" w:rsidRPr="005E1D75" w:rsidRDefault="008F3FE4" w:rsidP="008F3FE4">
            <w:pPr>
              <w:spacing w:line="276" w:lineRule="auto"/>
              <w:contextualSpacing/>
              <w:jc w:val="center"/>
              <w:rPr>
                <w:rFonts w:ascii="Cambria" w:eastAsia="Calibri" w:hAnsi="Cambria"/>
                <w:b/>
                <w:bCs/>
                <w:sz w:val="20"/>
                <w:szCs w:val="20"/>
                <w:lang w:eastAsia="en-US"/>
              </w:rPr>
            </w:pPr>
            <w:r w:rsidRPr="005E1D75">
              <w:rPr>
                <w:rFonts w:ascii="Cambria" w:hAnsi="Cambria"/>
                <w:b/>
                <w:bCs/>
                <w:color w:val="000000"/>
                <w:sz w:val="20"/>
                <w:szCs w:val="20"/>
              </w:rPr>
              <w:t>II.</w:t>
            </w:r>
            <w:r>
              <w:rPr>
                <w:rFonts w:ascii="Cambria" w:hAnsi="Cambria"/>
                <w:b/>
                <w:bCs/>
                <w:color w:val="000000"/>
                <w:sz w:val="20"/>
                <w:szCs w:val="20"/>
              </w:rPr>
              <w:t>8</w:t>
            </w:r>
          </w:p>
        </w:tc>
        <w:tc>
          <w:tcPr>
            <w:tcW w:w="7479" w:type="dxa"/>
            <w:gridSpan w:val="2"/>
            <w:shd w:val="clear" w:color="auto" w:fill="FFFFFF"/>
            <w:vAlign w:val="center"/>
          </w:tcPr>
          <w:p w14:paraId="4AD0D19A" w14:textId="77777777" w:rsidR="008F3FE4" w:rsidRPr="005E1D75" w:rsidRDefault="008F3FE4" w:rsidP="008F3FE4">
            <w:pPr>
              <w:spacing w:line="276" w:lineRule="auto"/>
              <w:contextualSpacing/>
              <w:rPr>
                <w:rFonts w:ascii="Cambria" w:eastAsia="Calibri" w:hAnsi="Cambria"/>
                <w:sz w:val="20"/>
                <w:szCs w:val="20"/>
                <w:lang w:eastAsia="en-US"/>
              </w:rPr>
            </w:pPr>
            <w:r>
              <w:rPr>
                <w:rFonts w:ascii="Cambria" w:hAnsi="Cambria"/>
                <w:color w:val="000000"/>
                <w:sz w:val="20"/>
                <w:szCs w:val="20"/>
              </w:rPr>
              <w:t>inżynieria mechaniczna</w:t>
            </w:r>
          </w:p>
        </w:tc>
      </w:tr>
      <w:tr w:rsidR="008F3FE4" w:rsidRPr="000D273E" w14:paraId="6BD687AB" w14:textId="77777777" w:rsidTr="00B1192C">
        <w:trPr>
          <w:trHeight w:val="401"/>
          <w:jc w:val="center"/>
        </w:trPr>
        <w:tc>
          <w:tcPr>
            <w:tcW w:w="9180" w:type="dxa"/>
            <w:gridSpan w:val="3"/>
            <w:shd w:val="clear" w:color="auto" w:fill="D9D9D9"/>
            <w:vAlign w:val="center"/>
          </w:tcPr>
          <w:p w14:paraId="22D54C22" w14:textId="77777777" w:rsidR="008F3FE4" w:rsidRPr="00BF53C0" w:rsidRDefault="008F3FE4" w:rsidP="008F3FE4">
            <w:pPr>
              <w:autoSpaceDE w:val="0"/>
              <w:autoSpaceDN w:val="0"/>
              <w:adjustRightInd w:val="0"/>
              <w:spacing w:before="120" w:after="120"/>
              <w:contextualSpacing/>
              <w:jc w:val="center"/>
              <w:rPr>
                <w:rFonts w:ascii="Cambria" w:hAnsi="Cambria" w:cs="Arial"/>
                <w:color w:val="000000"/>
                <w:sz w:val="20"/>
                <w:szCs w:val="20"/>
              </w:rPr>
            </w:pPr>
            <w:r w:rsidRPr="00BF53C0">
              <w:rPr>
                <w:rFonts w:ascii="Cambria" w:hAnsi="Cambria" w:cs="Arial"/>
                <w:color w:val="000000"/>
                <w:sz w:val="20"/>
                <w:szCs w:val="20"/>
              </w:rPr>
              <w:t>Oznaczenia uniwersalne</w:t>
            </w:r>
          </w:p>
        </w:tc>
      </w:tr>
      <w:tr w:rsidR="008F3FE4" w:rsidRPr="000D273E" w14:paraId="6FEAE8C9" w14:textId="77777777" w:rsidTr="00B1192C">
        <w:trPr>
          <w:trHeight w:val="487"/>
          <w:jc w:val="center"/>
        </w:trPr>
        <w:tc>
          <w:tcPr>
            <w:tcW w:w="1701" w:type="dxa"/>
            <w:shd w:val="clear" w:color="auto" w:fill="auto"/>
            <w:vAlign w:val="center"/>
          </w:tcPr>
          <w:p w14:paraId="201FAABA" w14:textId="77777777" w:rsidR="008F3FE4" w:rsidRPr="00BF53C0" w:rsidRDefault="008F3FE4" w:rsidP="008F3FE4">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U</w:t>
            </w:r>
          </w:p>
        </w:tc>
        <w:tc>
          <w:tcPr>
            <w:tcW w:w="7479" w:type="dxa"/>
            <w:gridSpan w:val="2"/>
            <w:shd w:val="clear" w:color="auto" w:fill="auto"/>
            <w:vAlign w:val="center"/>
          </w:tcPr>
          <w:p w14:paraId="79E561EE" w14:textId="77777777" w:rsidR="008F3FE4" w:rsidRPr="00BF53C0" w:rsidRDefault="008F3FE4" w:rsidP="008F3FE4">
            <w:pPr>
              <w:autoSpaceDE w:val="0"/>
              <w:autoSpaceDN w:val="0"/>
              <w:adjustRightInd w:val="0"/>
              <w:spacing w:line="276" w:lineRule="auto"/>
              <w:contextualSpacing/>
              <w:jc w:val="both"/>
              <w:rPr>
                <w:rFonts w:ascii="Cambria" w:hAnsi="Cambria" w:cs="Arial"/>
                <w:color w:val="000000"/>
                <w:sz w:val="20"/>
                <w:szCs w:val="20"/>
              </w:rPr>
            </w:pPr>
            <w:r w:rsidRPr="00BF53C0">
              <w:rPr>
                <w:rFonts w:ascii="Cambria" w:hAnsi="Cambria" w:cs="Arial"/>
                <w:color w:val="000000"/>
                <w:sz w:val="20"/>
                <w:szCs w:val="20"/>
              </w:rPr>
              <w:t>oznaczenie uniwersalnych charakterystyk pierwszego stopnia Polskiej Ramy Kwalifikacji – poziomy 6-7, o których mowa w pkt 2 – kolumna 4</w:t>
            </w:r>
          </w:p>
        </w:tc>
      </w:tr>
      <w:tr w:rsidR="008F3FE4" w:rsidRPr="000D273E" w14:paraId="01E6F89E" w14:textId="77777777" w:rsidTr="00B1192C">
        <w:trPr>
          <w:trHeight w:val="401"/>
          <w:jc w:val="center"/>
        </w:trPr>
        <w:tc>
          <w:tcPr>
            <w:tcW w:w="1701" w:type="dxa"/>
            <w:shd w:val="clear" w:color="auto" w:fill="auto"/>
            <w:vAlign w:val="center"/>
          </w:tcPr>
          <w:p w14:paraId="21F154A4" w14:textId="77777777" w:rsidR="008F3FE4" w:rsidRPr="00BF53C0" w:rsidRDefault="008F3FE4" w:rsidP="008F3FE4">
            <w:pPr>
              <w:spacing w:line="276" w:lineRule="auto"/>
              <w:contextualSpacing/>
              <w:jc w:val="center"/>
              <w:rPr>
                <w:rFonts w:ascii="Cambria" w:eastAsia="Calibri" w:hAnsi="Cambria"/>
                <w:b/>
                <w:bCs/>
                <w:sz w:val="20"/>
                <w:szCs w:val="20"/>
                <w:lang w:eastAsia="en-US"/>
              </w:rPr>
            </w:pPr>
            <w:r w:rsidRPr="00BF53C0">
              <w:rPr>
                <w:rFonts w:ascii="Cambria" w:eastAsia="Calibri" w:hAnsi="Cambria"/>
                <w:b/>
                <w:bCs/>
                <w:sz w:val="20"/>
                <w:szCs w:val="20"/>
                <w:lang w:eastAsia="en-US"/>
              </w:rPr>
              <w:t>W</w:t>
            </w:r>
          </w:p>
        </w:tc>
        <w:tc>
          <w:tcPr>
            <w:tcW w:w="7479" w:type="dxa"/>
            <w:gridSpan w:val="2"/>
            <w:shd w:val="clear" w:color="auto" w:fill="auto"/>
            <w:vAlign w:val="center"/>
          </w:tcPr>
          <w:p w14:paraId="4248E787" w14:textId="77777777" w:rsidR="008F3FE4" w:rsidRPr="00BF53C0" w:rsidRDefault="008F3FE4" w:rsidP="008F3FE4">
            <w:pPr>
              <w:contextualSpacing/>
              <w:rPr>
                <w:rFonts w:ascii="Cambria" w:eastAsia="Calibri" w:hAnsi="Cambria"/>
                <w:sz w:val="20"/>
                <w:szCs w:val="20"/>
                <w:lang w:eastAsia="en-US"/>
              </w:rPr>
            </w:pPr>
            <w:r w:rsidRPr="00BF53C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8F3FE4" w:rsidRPr="000D273E" w14:paraId="16F47E5A" w14:textId="77777777" w:rsidTr="00B1192C">
        <w:trPr>
          <w:trHeight w:val="401"/>
          <w:jc w:val="center"/>
        </w:trPr>
        <w:tc>
          <w:tcPr>
            <w:tcW w:w="1701" w:type="dxa"/>
            <w:shd w:val="clear" w:color="auto" w:fill="auto"/>
            <w:vAlign w:val="center"/>
          </w:tcPr>
          <w:p w14:paraId="14DC7F52" w14:textId="77777777" w:rsidR="008F3FE4" w:rsidRPr="00BF53C0" w:rsidRDefault="008F3FE4" w:rsidP="008F3FE4">
            <w:pPr>
              <w:spacing w:line="276" w:lineRule="auto"/>
              <w:contextualSpacing/>
              <w:jc w:val="center"/>
              <w:rPr>
                <w:rFonts w:ascii="Cambria" w:eastAsia="Calibri" w:hAnsi="Cambria"/>
                <w:b/>
                <w:bCs/>
                <w:sz w:val="20"/>
                <w:szCs w:val="20"/>
                <w:lang w:eastAsia="en-US"/>
              </w:rPr>
            </w:pPr>
            <w:r w:rsidRPr="00BF53C0">
              <w:rPr>
                <w:rFonts w:ascii="Cambria" w:hAnsi="Cambria" w:cs="Arial"/>
                <w:b/>
                <w:bCs/>
                <w:color w:val="000000"/>
                <w:sz w:val="20"/>
                <w:szCs w:val="20"/>
              </w:rPr>
              <w:t>inż.</w:t>
            </w:r>
          </w:p>
        </w:tc>
        <w:tc>
          <w:tcPr>
            <w:tcW w:w="7479" w:type="dxa"/>
            <w:gridSpan w:val="2"/>
            <w:shd w:val="clear" w:color="auto" w:fill="auto"/>
            <w:vAlign w:val="center"/>
          </w:tcPr>
          <w:p w14:paraId="6A0D2FED" w14:textId="77777777" w:rsidR="008F3FE4" w:rsidRPr="00BF53C0" w:rsidRDefault="008F3FE4" w:rsidP="008F3FE4">
            <w:pPr>
              <w:contextualSpacing/>
              <w:rPr>
                <w:rFonts w:ascii="Cambria" w:eastAsia="Calibri" w:hAnsi="Cambria"/>
                <w:sz w:val="20"/>
                <w:szCs w:val="20"/>
                <w:lang w:eastAsia="en-US"/>
              </w:rPr>
            </w:pPr>
            <w:r w:rsidRPr="00BF53C0">
              <w:rPr>
                <w:rFonts w:ascii="Cambria" w:hAnsi="Cambria" w:cs="Arial"/>
                <w:color w:val="000000"/>
                <w:sz w:val="20"/>
                <w:szCs w:val="20"/>
              </w:rPr>
              <w:t>oznaczenie kwalifikacji obejmujących kompetencje inżynierskie – kolumna 4</w:t>
            </w:r>
          </w:p>
        </w:tc>
      </w:tr>
      <w:tr w:rsidR="008F3FE4" w:rsidRPr="000D273E" w14:paraId="655B0495" w14:textId="77777777" w:rsidTr="00B1192C">
        <w:trPr>
          <w:trHeight w:val="401"/>
          <w:jc w:val="center"/>
        </w:trPr>
        <w:tc>
          <w:tcPr>
            <w:tcW w:w="1701" w:type="dxa"/>
            <w:shd w:val="clear" w:color="auto" w:fill="auto"/>
            <w:vAlign w:val="center"/>
          </w:tcPr>
          <w:p w14:paraId="3CA001B6" w14:textId="77777777" w:rsidR="008F3FE4" w:rsidRPr="00BF53C0" w:rsidRDefault="008F3FE4" w:rsidP="008F3FE4">
            <w:pPr>
              <w:spacing w:line="276" w:lineRule="auto"/>
              <w:contextualSpacing/>
              <w:jc w:val="center"/>
              <w:rPr>
                <w:rFonts w:ascii="Cambria" w:eastAsia="Calibri" w:hAnsi="Cambria"/>
                <w:b/>
                <w:bCs/>
                <w:sz w:val="20"/>
                <w:szCs w:val="20"/>
                <w:lang w:eastAsia="en-US"/>
              </w:rPr>
            </w:pPr>
            <w:r>
              <w:rPr>
                <w:rFonts w:ascii="Cambria" w:hAnsi="Cambria" w:cs="Arial"/>
                <w:b/>
                <w:bCs/>
                <w:color w:val="000000"/>
                <w:sz w:val="20"/>
                <w:szCs w:val="20"/>
              </w:rPr>
              <w:t>n</w:t>
            </w:r>
            <w:r w:rsidRPr="00BF53C0">
              <w:rPr>
                <w:rFonts w:ascii="Cambria" w:hAnsi="Cambria" w:cs="Arial"/>
                <w:b/>
                <w:bCs/>
                <w:color w:val="000000"/>
                <w:sz w:val="20"/>
                <w:szCs w:val="20"/>
              </w:rPr>
              <w:t>aucz</w:t>
            </w:r>
            <w:r>
              <w:rPr>
                <w:rFonts w:ascii="Cambria" w:hAnsi="Cambria" w:cs="Arial"/>
                <w:b/>
                <w:bCs/>
                <w:color w:val="000000"/>
                <w:sz w:val="20"/>
                <w:szCs w:val="20"/>
              </w:rPr>
              <w:t>.</w:t>
            </w:r>
          </w:p>
        </w:tc>
        <w:tc>
          <w:tcPr>
            <w:tcW w:w="7479" w:type="dxa"/>
            <w:gridSpan w:val="2"/>
            <w:shd w:val="clear" w:color="auto" w:fill="auto"/>
            <w:vAlign w:val="center"/>
          </w:tcPr>
          <w:p w14:paraId="616E73BD" w14:textId="77777777" w:rsidR="008F3FE4" w:rsidRPr="00BF53C0" w:rsidRDefault="008F3FE4" w:rsidP="008F3FE4">
            <w:pPr>
              <w:contextualSpacing/>
              <w:rPr>
                <w:rFonts w:ascii="Cambria" w:eastAsia="Calibri" w:hAnsi="Cambria"/>
                <w:sz w:val="20"/>
                <w:szCs w:val="20"/>
                <w:lang w:eastAsia="en-US"/>
              </w:rPr>
            </w:pPr>
            <w:r w:rsidRPr="00BF53C0">
              <w:rPr>
                <w:rFonts w:ascii="Cambria" w:hAnsi="Cambria" w:cs="Arial"/>
                <w:color w:val="000000"/>
                <w:sz w:val="20"/>
                <w:szCs w:val="20"/>
              </w:rPr>
              <w:t>oznaczenie kwalifikacji obejmujących kompetencje nauczycielskie – kolumna 4</w:t>
            </w:r>
          </w:p>
        </w:tc>
      </w:tr>
    </w:tbl>
    <w:p w14:paraId="6FCBA9AF" w14:textId="77777777" w:rsidR="00DF28A6" w:rsidRPr="00BF53C0" w:rsidRDefault="00DF28A6" w:rsidP="00DF28A6">
      <w:pPr>
        <w:spacing w:line="360" w:lineRule="auto"/>
        <w:ind w:left="720"/>
        <w:jc w:val="both"/>
        <w:rPr>
          <w:rFonts w:ascii="Cambria" w:eastAsia="Calibri" w:hAnsi="Cambria"/>
          <w:b/>
          <w:sz w:val="8"/>
          <w:szCs w:val="8"/>
          <w:lang w:eastAsia="en-US"/>
        </w:rPr>
      </w:pPr>
    </w:p>
    <w:p w14:paraId="3E7106AE" w14:textId="6DB527CD" w:rsidR="0048037A" w:rsidRDefault="0048037A" w:rsidP="00DC766D">
      <w:pPr>
        <w:spacing w:after="200" w:line="360" w:lineRule="auto"/>
        <w:contextualSpacing/>
        <w:rPr>
          <w:rFonts w:ascii="Cambria" w:eastAsia="Calibri" w:hAnsi="Cambria"/>
          <w:sz w:val="8"/>
          <w:szCs w:val="8"/>
          <w:lang w:eastAsia="en-US"/>
        </w:rPr>
      </w:pPr>
    </w:p>
    <w:p w14:paraId="005F7965" w14:textId="77777777" w:rsidR="0048037A" w:rsidRPr="00990888" w:rsidRDefault="0048037A" w:rsidP="319F7AFD">
      <w:pPr>
        <w:numPr>
          <w:ilvl w:val="0"/>
          <w:numId w:val="9"/>
        </w:numPr>
        <w:shd w:val="clear" w:color="auto" w:fill="FFFFFF"/>
        <w:spacing w:line="360" w:lineRule="auto"/>
        <w:jc w:val="both"/>
        <w:rPr>
          <w:rFonts w:ascii="Cambria" w:eastAsia="Calibri" w:hAnsi="Cambria"/>
          <w:b/>
          <w:bCs/>
          <w:sz w:val="22"/>
          <w:szCs w:val="22"/>
          <w:lang w:eastAsia="en-US"/>
        </w:rPr>
      </w:pPr>
      <w:r w:rsidRPr="00990888">
        <w:rPr>
          <w:rFonts w:ascii="Cambria" w:hAnsi="Cambria"/>
          <w:b/>
          <w:bCs/>
          <w:color w:val="231F20"/>
          <w:spacing w:val="-1"/>
          <w:sz w:val="22"/>
          <w:szCs w:val="22"/>
        </w:rPr>
        <w:t>Zajęcia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lub</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grupy</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zajęć,</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niezależnie</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od</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formy</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ich</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prowadzenia,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wraz</w:t>
      </w:r>
      <w:r w:rsidRPr="00990888">
        <w:rPr>
          <w:rFonts w:ascii="Cambria" w:hAnsi="Cambria"/>
          <w:b/>
          <w:bCs/>
          <w:color w:val="231F20"/>
          <w:spacing w:val="-7"/>
          <w:sz w:val="22"/>
          <w:szCs w:val="22"/>
        </w:rPr>
        <w:t xml:space="preserve"> </w:t>
      </w:r>
      <w:r w:rsidRPr="00990888">
        <w:rPr>
          <w:rFonts w:ascii="Cambria" w:hAnsi="Cambria"/>
          <w:b/>
          <w:bCs/>
          <w:color w:val="231F20"/>
          <w:sz w:val="22"/>
          <w:szCs w:val="22"/>
        </w:rPr>
        <w:t>z</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przypisaniem</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do</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nich</w:t>
      </w:r>
      <w:r w:rsidRPr="00990888">
        <w:rPr>
          <w:rFonts w:ascii="Cambria" w:hAnsi="Cambria"/>
          <w:b/>
          <w:bCs/>
          <w:color w:val="231F20"/>
          <w:spacing w:val="-7"/>
          <w:sz w:val="22"/>
          <w:szCs w:val="22"/>
        </w:rPr>
        <w:t xml:space="preserve"> zakładanych </w:t>
      </w:r>
      <w:r w:rsidRPr="00990888">
        <w:rPr>
          <w:rFonts w:ascii="Cambria" w:hAnsi="Cambria"/>
          <w:b/>
          <w:bCs/>
          <w:color w:val="231F20"/>
          <w:spacing w:val="-1"/>
          <w:sz w:val="22"/>
          <w:szCs w:val="22"/>
        </w:rPr>
        <w:t>efektów</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uczenia</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się</w:t>
      </w:r>
      <w:r w:rsidRPr="00990888">
        <w:rPr>
          <w:rFonts w:ascii="Cambria" w:hAnsi="Cambria"/>
          <w:b/>
          <w:bCs/>
          <w:color w:val="231F20"/>
          <w:spacing w:val="-7"/>
          <w:sz w:val="22"/>
          <w:szCs w:val="22"/>
        </w:rPr>
        <w:t xml:space="preserve"> </w:t>
      </w:r>
      <w:r w:rsidRPr="00990888">
        <w:rPr>
          <w:rFonts w:ascii="Cambria" w:hAnsi="Cambria"/>
          <w:b/>
          <w:bCs/>
          <w:color w:val="231F20"/>
          <w:sz w:val="22"/>
          <w:szCs w:val="22"/>
        </w:rPr>
        <w:t>i</w:t>
      </w:r>
      <w:r w:rsidRPr="00990888">
        <w:rPr>
          <w:rFonts w:ascii="Cambria" w:hAnsi="Cambria"/>
          <w:b/>
          <w:bCs/>
          <w:color w:val="231F20"/>
          <w:spacing w:val="-7"/>
          <w:sz w:val="22"/>
          <w:szCs w:val="22"/>
        </w:rPr>
        <w:t xml:space="preserve"> </w:t>
      </w:r>
      <w:r w:rsidRPr="00990888">
        <w:rPr>
          <w:rFonts w:ascii="Cambria" w:hAnsi="Cambria"/>
          <w:b/>
          <w:bCs/>
          <w:color w:val="231F20"/>
          <w:spacing w:val="-1"/>
          <w:sz w:val="22"/>
          <w:szCs w:val="22"/>
        </w:rPr>
        <w:t>treści</w:t>
      </w:r>
      <w:r w:rsidRPr="00990888">
        <w:rPr>
          <w:rFonts w:ascii="Cambria" w:hAnsi="Cambria"/>
          <w:b/>
          <w:bCs/>
          <w:color w:val="231F20"/>
          <w:spacing w:val="32"/>
          <w:sz w:val="22"/>
          <w:szCs w:val="22"/>
        </w:rPr>
        <w:t xml:space="preserve"> </w:t>
      </w:r>
      <w:r w:rsidRPr="00990888">
        <w:rPr>
          <w:rFonts w:ascii="Cambria" w:hAnsi="Cambria"/>
          <w:b/>
          <w:bCs/>
          <w:color w:val="231F20"/>
          <w:spacing w:val="-1"/>
          <w:sz w:val="22"/>
          <w:szCs w:val="22"/>
        </w:rPr>
        <w:t xml:space="preserve">programowych, </w:t>
      </w:r>
      <w:r w:rsidRPr="00990888">
        <w:rPr>
          <w:rFonts w:ascii="Cambria" w:hAnsi="Cambria"/>
          <w:b/>
          <w:bCs/>
          <w:color w:val="231F20"/>
          <w:spacing w:val="-2"/>
          <w:sz w:val="22"/>
          <w:szCs w:val="22"/>
        </w:rPr>
        <w:t xml:space="preserve"> </w:t>
      </w:r>
      <w:r w:rsidRPr="00990888">
        <w:rPr>
          <w:rFonts w:ascii="Cambria" w:hAnsi="Cambria" w:cs="Arial"/>
          <w:b/>
          <w:bCs/>
          <w:sz w:val="22"/>
          <w:szCs w:val="22"/>
        </w:rPr>
        <w:t>form i metod kształcenia</w:t>
      </w:r>
      <w:r w:rsidRPr="00990888">
        <w:rPr>
          <w:rFonts w:ascii="Cambria" w:hAnsi="Cambria"/>
          <w:b/>
          <w:bCs/>
          <w:color w:val="231F20"/>
          <w:spacing w:val="-1"/>
          <w:sz w:val="22"/>
          <w:szCs w:val="22"/>
        </w:rPr>
        <w:t xml:space="preserve"> zapewniających</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uzyskanie</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tych</w:t>
      </w:r>
      <w:r w:rsidRPr="00990888">
        <w:rPr>
          <w:rFonts w:ascii="Cambria" w:hAnsi="Cambria"/>
          <w:b/>
          <w:bCs/>
          <w:color w:val="231F20"/>
          <w:spacing w:val="-2"/>
          <w:sz w:val="22"/>
          <w:szCs w:val="22"/>
        </w:rPr>
        <w:t xml:space="preserve"> </w:t>
      </w:r>
      <w:r w:rsidRPr="00990888">
        <w:rPr>
          <w:rFonts w:ascii="Cambria" w:hAnsi="Cambria"/>
          <w:b/>
          <w:bCs/>
          <w:color w:val="231F20"/>
          <w:spacing w:val="-1"/>
          <w:sz w:val="22"/>
          <w:szCs w:val="22"/>
        </w:rPr>
        <w:t>efektów</w:t>
      </w:r>
      <w:r w:rsidRPr="00990888">
        <w:rPr>
          <w:rFonts w:ascii="Cambria" w:hAnsi="Cambria"/>
          <w:b/>
          <w:bCs/>
          <w:sz w:val="22"/>
          <w:szCs w:val="22"/>
        </w:rPr>
        <w:t xml:space="preserve"> oraz liczby</w:t>
      </w:r>
      <w:r w:rsidRPr="00990888">
        <w:rPr>
          <w:rFonts w:ascii="Cambria" w:hAnsi="Cambria"/>
          <w:b/>
          <w:bCs/>
          <w:spacing w:val="-7"/>
          <w:sz w:val="22"/>
          <w:szCs w:val="22"/>
        </w:rPr>
        <w:t xml:space="preserve"> </w:t>
      </w:r>
      <w:r w:rsidRPr="00990888">
        <w:rPr>
          <w:rFonts w:ascii="Cambria" w:hAnsi="Cambria"/>
          <w:b/>
          <w:bCs/>
          <w:spacing w:val="-1"/>
          <w:sz w:val="22"/>
          <w:szCs w:val="22"/>
        </w:rPr>
        <w:t>punktów</w:t>
      </w:r>
      <w:r w:rsidRPr="00990888">
        <w:rPr>
          <w:rFonts w:ascii="Cambria" w:hAnsi="Cambria"/>
          <w:b/>
          <w:bCs/>
          <w:spacing w:val="-12"/>
          <w:sz w:val="22"/>
          <w:szCs w:val="22"/>
        </w:rPr>
        <w:t xml:space="preserve"> </w:t>
      </w:r>
      <w:r w:rsidRPr="00990888">
        <w:rPr>
          <w:rFonts w:ascii="Cambria" w:hAnsi="Cambria"/>
          <w:b/>
          <w:bCs/>
          <w:sz w:val="22"/>
          <w:szCs w:val="22"/>
        </w:rPr>
        <w:t xml:space="preserve">ECTS </w:t>
      </w:r>
      <w:r w:rsidRPr="00990888">
        <w:rPr>
          <w:rFonts w:ascii="Cambria" w:hAnsi="Cambria" w:cs="Arial"/>
          <w:b/>
          <w:bCs/>
          <w:sz w:val="22"/>
          <w:szCs w:val="22"/>
        </w:rPr>
        <w:t>z pokazaniem sposobu ich wyznaczenia</w:t>
      </w:r>
      <w:r w:rsidRPr="00990888">
        <w:rPr>
          <w:rFonts w:ascii="Cambria" w:hAnsi="Cambria"/>
          <w:b/>
          <w:bCs/>
          <w:sz w:val="22"/>
          <w:szCs w:val="22"/>
        </w:rPr>
        <w:t>.</w:t>
      </w:r>
    </w:p>
    <w:p w14:paraId="69C0D834" w14:textId="77777777" w:rsidR="0048037A" w:rsidRPr="00990888" w:rsidRDefault="0048037A" w:rsidP="0048037A">
      <w:pPr>
        <w:shd w:val="clear" w:color="auto" w:fill="FFFFFF"/>
        <w:spacing w:line="360" w:lineRule="auto"/>
        <w:ind w:left="720"/>
        <w:jc w:val="both"/>
        <w:rPr>
          <w:rFonts w:ascii="Cambria" w:eastAsia="Calibri" w:hAnsi="Cambria"/>
          <w:b/>
          <w:sz w:val="12"/>
          <w:szCs w:val="12"/>
          <w:lang w:eastAsia="en-US"/>
        </w:rPr>
      </w:pPr>
    </w:p>
    <w:p w14:paraId="26332BCB" w14:textId="72080733" w:rsidR="0048037A" w:rsidRPr="00155019" w:rsidRDefault="080AB009" w:rsidP="319F7AFD">
      <w:pPr>
        <w:spacing w:line="360" w:lineRule="auto"/>
        <w:ind w:left="360"/>
        <w:jc w:val="both"/>
        <w:rPr>
          <w:rFonts w:ascii="Cambria" w:eastAsia="Calibri" w:hAnsi="Cambria"/>
          <w:b/>
          <w:bCs/>
          <w:sz w:val="22"/>
          <w:szCs w:val="22"/>
          <w:lang w:eastAsia="en-US"/>
        </w:rPr>
      </w:pPr>
      <w:r w:rsidRPr="319F7AFD">
        <w:rPr>
          <w:rFonts w:ascii="Cambria" w:eastAsia="Calibri" w:hAnsi="Cambria"/>
          <w:b/>
          <w:bCs/>
          <w:sz w:val="22"/>
          <w:szCs w:val="22"/>
          <w:lang w:eastAsia="en-US"/>
        </w:rPr>
        <w:t>5</w:t>
      </w:r>
      <w:r w:rsidR="0048037A" w:rsidRPr="319F7AFD">
        <w:rPr>
          <w:rFonts w:ascii="Cambria" w:eastAsia="Calibri" w:hAnsi="Cambria"/>
          <w:b/>
          <w:bCs/>
          <w:sz w:val="22"/>
          <w:szCs w:val="22"/>
          <w:lang w:eastAsia="en-US"/>
        </w:rPr>
        <w:t>a. Plan studiów dla każdej formy studiów.</w:t>
      </w:r>
    </w:p>
    <w:p w14:paraId="3612E1C5" w14:textId="77777777" w:rsidR="0048037A" w:rsidRDefault="0048037A" w:rsidP="0048037A">
      <w:pPr>
        <w:spacing w:line="360" w:lineRule="auto"/>
        <w:ind w:firstLine="709"/>
        <w:contextualSpacing/>
        <w:jc w:val="both"/>
        <w:rPr>
          <w:rFonts w:ascii="Cambria" w:hAnsi="Cambria"/>
          <w:sz w:val="22"/>
          <w:szCs w:val="22"/>
        </w:rPr>
      </w:pPr>
      <w:r w:rsidRPr="00183B74">
        <w:rPr>
          <w:rFonts w:ascii="Cambria" w:hAnsi="Cambria"/>
          <w:sz w:val="22"/>
          <w:szCs w:val="22"/>
        </w:rPr>
        <w:t xml:space="preserve">Plan studiów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sidRPr="00183B74">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lastRenderedPageBreak/>
        <w:t>m</w:t>
      </w:r>
      <w:r w:rsidRPr="004F3AF8">
        <w:rPr>
          <w:rFonts w:ascii="Cambria" w:hAnsi="Cambria"/>
          <w:i/>
          <w:sz w:val="22"/>
          <w:szCs w:val="22"/>
        </w:rPr>
        <w:t>aszyn</w:t>
      </w:r>
      <w:r w:rsidRPr="00183B74">
        <w:rPr>
          <w:rFonts w:ascii="Cambria" w:hAnsi="Cambria"/>
          <w:sz w:val="22"/>
          <w:szCs w:val="22"/>
        </w:rPr>
        <w:t xml:space="preserve"> obejmują wykaz przedmiotów z ich podziałem na przedmioty podstawowe, przedmioty kierunkowe oraz przedmioty specjalnościowe, które tworzą grupę przedmiotów wybieralnych</w:t>
      </w:r>
      <w:r w:rsidRPr="009908F7">
        <w:rPr>
          <w:rFonts w:ascii="Cambria" w:hAnsi="Cambria"/>
          <w:sz w:val="22"/>
          <w:szCs w:val="22"/>
        </w:rPr>
        <w:t xml:space="preserve">. </w:t>
      </w:r>
    </w:p>
    <w:p w14:paraId="0D6C045B" w14:textId="46574A28" w:rsidR="0048037A" w:rsidRPr="009908F7" w:rsidRDefault="0048037A" w:rsidP="0048037A">
      <w:pPr>
        <w:spacing w:line="360" w:lineRule="auto"/>
        <w:ind w:firstLine="709"/>
        <w:jc w:val="both"/>
        <w:rPr>
          <w:rFonts w:ascii="Cambria" w:eastAsia="Calibri" w:hAnsi="Cambria"/>
          <w:b/>
          <w:sz w:val="22"/>
          <w:szCs w:val="22"/>
          <w:lang w:eastAsia="en-US"/>
        </w:rPr>
      </w:pPr>
      <w:r w:rsidRPr="009908F7">
        <w:rPr>
          <w:rFonts w:ascii="Cambria" w:hAnsi="Cambria"/>
          <w:bCs/>
          <w:sz w:val="22"/>
          <w:szCs w:val="22"/>
        </w:rPr>
        <w:t xml:space="preserve">Plan studiów </w:t>
      </w:r>
      <w:r w:rsidRPr="009908F7">
        <w:rPr>
          <w:rFonts w:ascii="Cambria" w:eastAsia="Calibri" w:hAnsi="Cambria"/>
          <w:bCs/>
          <w:sz w:val="22"/>
          <w:szCs w:val="22"/>
          <w:lang w:eastAsia="en-US"/>
        </w:rPr>
        <w:t>stacjonarnych stanowi</w:t>
      </w:r>
      <w:r w:rsidRPr="009908F7">
        <w:rPr>
          <w:rFonts w:ascii="Cambria" w:eastAsia="Calibri" w:hAnsi="Cambria"/>
          <w:b/>
          <w:sz w:val="22"/>
          <w:szCs w:val="22"/>
          <w:lang w:eastAsia="en-US"/>
        </w:rPr>
        <w:t xml:space="preserve"> załącznik nr </w:t>
      </w:r>
      <w:r>
        <w:rPr>
          <w:rFonts w:ascii="Cambria" w:eastAsia="Calibri" w:hAnsi="Cambria"/>
          <w:b/>
          <w:sz w:val="22"/>
          <w:szCs w:val="22"/>
          <w:lang w:eastAsia="en-US"/>
        </w:rPr>
        <w:t>1</w:t>
      </w:r>
      <w:r w:rsidRPr="009908F7">
        <w:rPr>
          <w:rFonts w:ascii="Cambria" w:eastAsia="Calibri" w:hAnsi="Cambria"/>
          <w:b/>
          <w:sz w:val="22"/>
          <w:szCs w:val="22"/>
          <w:lang w:eastAsia="en-US"/>
        </w:rPr>
        <w:t xml:space="preserve">, </w:t>
      </w:r>
      <w:r w:rsidRPr="009908F7">
        <w:rPr>
          <w:rFonts w:ascii="Cambria" w:eastAsia="Calibri" w:hAnsi="Cambria"/>
          <w:bCs/>
          <w:sz w:val="22"/>
          <w:szCs w:val="22"/>
          <w:lang w:eastAsia="en-US"/>
        </w:rPr>
        <w:t>studiów niestacjonarnych</w:t>
      </w:r>
      <w:r w:rsidRPr="009908F7">
        <w:rPr>
          <w:rFonts w:ascii="Cambria" w:eastAsia="Calibri" w:hAnsi="Cambria"/>
          <w:b/>
          <w:sz w:val="22"/>
          <w:szCs w:val="22"/>
          <w:lang w:eastAsia="en-US"/>
        </w:rPr>
        <w:t xml:space="preserve"> – załącznik nr </w:t>
      </w:r>
      <w:r>
        <w:rPr>
          <w:rFonts w:ascii="Cambria" w:eastAsia="Calibri" w:hAnsi="Cambria"/>
          <w:b/>
          <w:sz w:val="22"/>
          <w:szCs w:val="22"/>
          <w:lang w:eastAsia="en-US"/>
        </w:rPr>
        <w:t>2</w:t>
      </w:r>
      <w:r w:rsidRPr="009908F7">
        <w:rPr>
          <w:rFonts w:ascii="Cambria" w:eastAsia="Calibri" w:hAnsi="Cambria"/>
          <w:b/>
          <w:sz w:val="22"/>
          <w:szCs w:val="22"/>
          <w:lang w:eastAsia="en-US"/>
        </w:rPr>
        <w:t>.</w:t>
      </w:r>
    </w:p>
    <w:p w14:paraId="0B034078" w14:textId="6162580F" w:rsidR="0048037A" w:rsidRPr="00155019" w:rsidRDefault="1D0E87CB" w:rsidP="319F7AFD">
      <w:pPr>
        <w:spacing w:line="360" w:lineRule="auto"/>
        <w:ind w:left="360"/>
        <w:jc w:val="both"/>
        <w:rPr>
          <w:rFonts w:ascii="Cambria" w:eastAsia="Calibri" w:hAnsi="Cambria"/>
          <w:b/>
          <w:bCs/>
          <w:sz w:val="22"/>
          <w:szCs w:val="22"/>
          <w:lang w:eastAsia="en-US"/>
        </w:rPr>
      </w:pPr>
      <w:r w:rsidRPr="319F7AFD">
        <w:rPr>
          <w:rFonts w:ascii="Cambria" w:eastAsia="Calibri" w:hAnsi="Cambria"/>
          <w:b/>
          <w:bCs/>
          <w:sz w:val="22"/>
          <w:szCs w:val="22"/>
          <w:lang w:eastAsia="en-US"/>
        </w:rPr>
        <w:t>5</w:t>
      </w:r>
      <w:r w:rsidR="0048037A" w:rsidRPr="319F7AFD">
        <w:rPr>
          <w:rFonts w:ascii="Cambria" w:eastAsia="Calibri" w:hAnsi="Cambria"/>
          <w:b/>
          <w:bCs/>
          <w:sz w:val="22"/>
          <w:szCs w:val="22"/>
          <w:lang w:eastAsia="en-US"/>
        </w:rPr>
        <w:t>b. Karty poszczególnych zajęć.</w:t>
      </w:r>
    </w:p>
    <w:p w14:paraId="16CCF12C" w14:textId="7201504E" w:rsidR="0048037A" w:rsidRPr="00CC3286" w:rsidRDefault="0048037A" w:rsidP="0048037A">
      <w:pPr>
        <w:spacing w:line="360" w:lineRule="auto"/>
        <w:ind w:left="-13" w:firstLine="722"/>
        <w:contextualSpacing/>
        <w:jc w:val="both"/>
        <w:rPr>
          <w:rFonts w:ascii="Cambria" w:eastAsia="Calibri" w:hAnsi="Cambria"/>
          <w:b/>
          <w:sz w:val="22"/>
          <w:szCs w:val="22"/>
          <w:lang w:eastAsia="en-US"/>
        </w:rPr>
      </w:pPr>
      <w:r w:rsidRPr="004C7E49">
        <w:rPr>
          <w:rFonts w:ascii="Cambria" w:hAnsi="Cambria"/>
          <w:sz w:val="22"/>
          <w:szCs w:val="22"/>
        </w:rPr>
        <w:t xml:space="preserve">Opis poszczególnych przedmiotów uwzględnionych w programie </w:t>
      </w:r>
      <w:r>
        <w:rPr>
          <w:rFonts w:ascii="Cambria" w:hAnsi="Cambria"/>
          <w:sz w:val="22"/>
          <w:szCs w:val="22"/>
        </w:rPr>
        <w:t>studiów</w:t>
      </w:r>
      <w:r w:rsidRPr="004C7E49">
        <w:rPr>
          <w:rFonts w:ascii="Cambria" w:hAnsi="Cambria"/>
          <w:sz w:val="22"/>
          <w:szCs w:val="22"/>
        </w:rPr>
        <w:t xml:space="preserve"> dla studiów </w:t>
      </w:r>
      <w:r>
        <w:rPr>
          <w:rFonts w:ascii="Cambria" w:hAnsi="Cambria"/>
          <w:sz w:val="22"/>
          <w:szCs w:val="22"/>
        </w:rPr>
        <w:t>drugiego</w:t>
      </w:r>
      <w:r w:rsidRPr="004C7E49">
        <w:rPr>
          <w:rFonts w:ascii="Cambria" w:hAnsi="Cambria"/>
          <w:sz w:val="22"/>
          <w:szCs w:val="22"/>
        </w:rPr>
        <w:t xml:space="preserve"> stopnia na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Pr>
          <w:rFonts w:ascii="Cambria" w:hAnsi="Cambria"/>
          <w:sz w:val="22"/>
          <w:szCs w:val="22"/>
        </w:rPr>
        <w:t xml:space="preserve"> – profil praktyczny</w:t>
      </w:r>
      <w:r w:rsidRPr="004C7E49">
        <w:rPr>
          <w:rFonts w:ascii="Cambria" w:hAnsi="Cambria"/>
          <w:sz w:val="22"/>
          <w:szCs w:val="22"/>
        </w:rPr>
        <w:t xml:space="preserve"> zawierają karty </w:t>
      </w:r>
      <w:r>
        <w:rPr>
          <w:rFonts w:ascii="Cambria" w:hAnsi="Cambria"/>
          <w:sz w:val="22"/>
          <w:szCs w:val="22"/>
        </w:rPr>
        <w:t>zajęć</w:t>
      </w:r>
      <w:r w:rsidRPr="004C7E49">
        <w:rPr>
          <w:rFonts w:ascii="Cambria" w:hAnsi="Cambria"/>
          <w:sz w:val="22"/>
          <w:szCs w:val="22"/>
        </w:rPr>
        <w:t xml:space="preserve">, które stanowią </w:t>
      </w:r>
      <w:r w:rsidRPr="00CC3286">
        <w:rPr>
          <w:rFonts w:ascii="Cambria" w:eastAsia="Calibri" w:hAnsi="Cambria"/>
          <w:b/>
          <w:sz w:val="22"/>
          <w:szCs w:val="22"/>
          <w:lang w:eastAsia="en-US"/>
        </w:rPr>
        <w:t xml:space="preserve">załącznik nr </w:t>
      </w:r>
      <w:r>
        <w:rPr>
          <w:rFonts w:ascii="Cambria" w:eastAsia="Calibri" w:hAnsi="Cambria"/>
          <w:b/>
          <w:sz w:val="22"/>
          <w:szCs w:val="22"/>
          <w:lang w:eastAsia="en-US"/>
        </w:rPr>
        <w:t xml:space="preserve">3. </w:t>
      </w:r>
    </w:p>
    <w:p w14:paraId="4F4CD397" w14:textId="77777777" w:rsidR="0048037A" w:rsidRPr="00990888" w:rsidRDefault="0048037A" w:rsidP="0048037A">
      <w:pPr>
        <w:shd w:val="clear" w:color="auto" w:fill="FFFFFF"/>
        <w:spacing w:line="360" w:lineRule="auto"/>
        <w:ind w:left="720"/>
        <w:jc w:val="both"/>
        <w:rPr>
          <w:rFonts w:ascii="Cambria" w:eastAsia="Calibri" w:hAnsi="Cambria"/>
          <w:b/>
          <w:sz w:val="12"/>
          <w:szCs w:val="12"/>
          <w:lang w:eastAsia="en-US"/>
        </w:rPr>
      </w:pPr>
    </w:p>
    <w:p w14:paraId="515E20F2" w14:textId="77777777" w:rsidR="0048037A" w:rsidRPr="00990888" w:rsidRDefault="0048037A" w:rsidP="0048037A">
      <w:pPr>
        <w:numPr>
          <w:ilvl w:val="0"/>
          <w:numId w:val="9"/>
        </w:numPr>
        <w:shd w:val="clear" w:color="auto" w:fill="FFFFFF"/>
        <w:spacing w:line="360" w:lineRule="auto"/>
        <w:contextualSpacing/>
        <w:jc w:val="both"/>
        <w:rPr>
          <w:rFonts w:ascii="Cambria" w:hAnsi="Cambria"/>
          <w:b/>
          <w:bCs/>
          <w:sz w:val="22"/>
          <w:szCs w:val="22"/>
        </w:rPr>
      </w:pPr>
      <w:r w:rsidRPr="00990888">
        <w:rPr>
          <w:rFonts w:ascii="Cambria" w:hAnsi="Cambria"/>
          <w:b/>
          <w:bCs/>
          <w:color w:val="231F20"/>
          <w:sz w:val="22"/>
          <w:szCs w:val="22"/>
        </w:rPr>
        <w:t xml:space="preserve">Sposoby weryfikacji i </w:t>
      </w:r>
      <w:r w:rsidRPr="00990888">
        <w:rPr>
          <w:rFonts w:ascii="Cambria" w:hAnsi="Cambria"/>
          <w:b/>
          <w:bCs/>
          <w:color w:val="231F20"/>
          <w:spacing w:val="-1"/>
          <w:sz w:val="22"/>
          <w:szCs w:val="22"/>
        </w:rPr>
        <w:t>oceny</w:t>
      </w:r>
      <w:r w:rsidRPr="00990888">
        <w:rPr>
          <w:rFonts w:ascii="Cambria" w:hAnsi="Cambria"/>
          <w:b/>
          <w:bCs/>
          <w:color w:val="231F20"/>
          <w:sz w:val="22"/>
          <w:szCs w:val="22"/>
        </w:rPr>
        <w:t xml:space="preserve"> efektów uczenia się </w:t>
      </w:r>
      <w:r w:rsidRPr="00990888">
        <w:rPr>
          <w:rFonts w:ascii="Cambria" w:hAnsi="Cambria"/>
          <w:b/>
          <w:bCs/>
          <w:color w:val="231F20"/>
          <w:spacing w:val="-1"/>
          <w:sz w:val="22"/>
          <w:szCs w:val="22"/>
        </w:rPr>
        <w:t>osiągniętych</w:t>
      </w:r>
      <w:r w:rsidRPr="00990888">
        <w:rPr>
          <w:rFonts w:ascii="Cambria" w:hAnsi="Cambria"/>
          <w:b/>
          <w:bCs/>
          <w:color w:val="231F20"/>
          <w:sz w:val="22"/>
          <w:szCs w:val="22"/>
        </w:rPr>
        <w:t xml:space="preserve"> przez studenta w trakcie całego cyklu kształcenia.</w:t>
      </w:r>
    </w:p>
    <w:p w14:paraId="2E5B9C6C" w14:textId="30F6D3A6" w:rsidR="00B1192C" w:rsidRPr="00B1192C" w:rsidRDefault="00B1192C" w:rsidP="004C7E49">
      <w:pPr>
        <w:tabs>
          <w:tab w:val="left" w:pos="0"/>
        </w:tabs>
        <w:spacing w:line="360" w:lineRule="auto"/>
        <w:ind w:right="8" w:firstLine="566"/>
        <w:jc w:val="both"/>
        <w:rPr>
          <w:rFonts w:ascii="Cambria" w:hAnsi="Cambria"/>
          <w:sz w:val="22"/>
          <w:szCs w:val="22"/>
        </w:rPr>
      </w:pPr>
      <w:bookmarkStart w:id="4" w:name="_Hlk44591435"/>
      <w:bookmarkStart w:id="5" w:name="_Hlk44584300"/>
      <w:r w:rsidRPr="00B1192C">
        <w:rPr>
          <w:rFonts w:ascii="Cambria" w:hAnsi="Cambria"/>
          <w:sz w:val="22"/>
          <w:szCs w:val="22"/>
        </w:rPr>
        <w:t xml:space="preserve">Weryfikacja efektów </w:t>
      </w:r>
      <w:r w:rsidR="008F3FE4">
        <w:rPr>
          <w:rFonts w:ascii="Cambria" w:hAnsi="Cambria"/>
          <w:sz w:val="22"/>
          <w:szCs w:val="22"/>
        </w:rPr>
        <w:t>uczenia się</w:t>
      </w:r>
      <w:r w:rsidR="008F3FE4" w:rsidRPr="00B1192C">
        <w:rPr>
          <w:rFonts w:ascii="Cambria" w:hAnsi="Cambria"/>
          <w:sz w:val="22"/>
          <w:szCs w:val="22"/>
        </w:rPr>
        <w:t xml:space="preserve"> </w:t>
      </w:r>
      <w:r w:rsidRPr="00B1192C">
        <w:rPr>
          <w:rFonts w:ascii="Cambria" w:hAnsi="Cambria"/>
          <w:sz w:val="22"/>
          <w:szCs w:val="22"/>
        </w:rPr>
        <w:t xml:space="preserve">odbywa się poprzez: ocenę prac zaliczeniowych i egzaminacyjnych, ocenę odbytych praktyk oraz ocenę procesu dyplomowania, na który składa się ocena z pracy dyplomowej oraz z egzaminu dyplomowego. Na każdej karcie przedmiotu wskazano metody oceniania każdego z efektów </w:t>
      </w:r>
      <w:r w:rsidR="008F3FE4">
        <w:rPr>
          <w:rFonts w:ascii="Cambria" w:hAnsi="Cambria"/>
          <w:sz w:val="22"/>
          <w:szCs w:val="22"/>
        </w:rPr>
        <w:t>uczenia się</w:t>
      </w:r>
      <w:r w:rsidRPr="00B1192C">
        <w:rPr>
          <w:rFonts w:ascii="Cambria" w:hAnsi="Cambria"/>
          <w:sz w:val="22"/>
          <w:szCs w:val="22"/>
        </w:rPr>
        <w:t xml:space="preserve"> z zakresu wiedzy, umiejętności oraz kompetencji społecznych. Z programem każdego przedmiotu, literaturą oraz sposobami oceniania studenci zapoznawani są na pierwszych zajęciach. Metody sprawdzania i oceniania stopnia osiągnięcia przez studentów założonych efektów </w:t>
      </w:r>
      <w:r w:rsidR="008F3FE4">
        <w:rPr>
          <w:rFonts w:ascii="Cambria" w:hAnsi="Cambria"/>
          <w:sz w:val="22"/>
          <w:szCs w:val="22"/>
        </w:rPr>
        <w:t>uczenia się</w:t>
      </w:r>
      <w:r w:rsidRPr="00B1192C">
        <w:rPr>
          <w:rFonts w:ascii="Cambria" w:hAnsi="Cambria"/>
          <w:sz w:val="22"/>
          <w:szCs w:val="22"/>
        </w:rPr>
        <w:t xml:space="preserve"> są na Wydziale Technicznym podzielone na metody formujące oraz metody podsumowujące.  </w:t>
      </w:r>
    </w:p>
    <w:p w14:paraId="0B8C9F1F" w14:textId="77777777" w:rsidR="004C7E49" w:rsidRDefault="00B1192C" w:rsidP="004C7E49">
      <w:pPr>
        <w:tabs>
          <w:tab w:val="left" w:pos="0"/>
        </w:tabs>
        <w:spacing w:line="360" w:lineRule="auto"/>
        <w:ind w:right="8" w:firstLine="566"/>
        <w:jc w:val="both"/>
        <w:rPr>
          <w:rFonts w:ascii="Cambria" w:hAnsi="Cambria"/>
          <w:sz w:val="22"/>
          <w:szCs w:val="22"/>
        </w:rPr>
      </w:pPr>
      <w:r w:rsidRPr="00B1192C">
        <w:rPr>
          <w:rFonts w:ascii="Cambria" w:hAnsi="Cambria"/>
          <w:sz w:val="22"/>
          <w:szCs w:val="22"/>
        </w:rPr>
        <w:t xml:space="preserve">Ocena formująca przeprowadzana w trakcie zajęć pozwala przekazać studentom informacje o stopniu realizacji efektów </w:t>
      </w:r>
      <w:r w:rsidR="008F3FE4">
        <w:rPr>
          <w:rFonts w:ascii="Cambria" w:hAnsi="Cambria"/>
          <w:sz w:val="22"/>
          <w:szCs w:val="22"/>
        </w:rPr>
        <w:t>uczenia się</w:t>
      </w:r>
      <w:r w:rsidRPr="00B1192C">
        <w:rPr>
          <w:rFonts w:ascii="Cambria" w:hAnsi="Cambria"/>
          <w:sz w:val="22"/>
          <w:szCs w:val="22"/>
        </w:rPr>
        <w:t xml:space="preserve">, pozwala to także na zaplanowanie procesu uczenia się. Ocenie stopnia osiągnięcia efektów </w:t>
      </w:r>
      <w:r w:rsidR="008F3FE4">
        <w:rPr>
          <w:rFonts w:ascii="Cambria" w:hAnsi="Cambria"/>
          <w:sz w:val="22"/>
          <w:szCs w:val="22"/>
        </w:rPr>
        <w:t>uczenia się</w:t>
      </w:r>
      <w:r w:rsidRPr="00B1192C">
        <w:rPr>
          <w:rFonts w:ascii="Cambria" w:hAnsi="Cambria"/>
          <w:sz w:val="22"/>
          <w:szCs w:val="22"/>
        </w:rPr>
        <w:t xml:space="preserve"> dla danego przedmiotu służy ocena podsumowująca. </w:t>
      </w:r>
    </w:p>
    <w:p w14:paraId="2CC13178" w14:textId="77777777" w:rsidR="004C7E49" w:rsidRPr="004C7E49" w:rsidRDefault="004C7E49" w:rsidP="004C7E49">
      <w:pPr>
        <w:tabs>
          <w:tab w:val="left" w:pos="0"/>
        </w:tabs>
        <w:spacing w:line="360" w:lineRule="auto"/>
        <w:ind w:right="8" w:firstLine="566"/>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4C7E49" w:rsidRPr="00EF6C51" w14:paraId="59B4D18F" w14:textId="77777777" w:rsidTr="0090341D">
        <w:trPr>
          <w:trHeight w:val="493"/>
        </w:trPr>
        <w:tc>
          <w:tcPr>
            <w:tcW w:w="9286" w:type="dxa"/>
            <w:gridSpan w:val="3"/>
            <w:shd w:val="clear" w:color="auto" w:fill="F2F2F2"/>
            <w:vAlign w:val="center"/>
          </w:tcPr>
          <w:p w14:paraId="0A938DD5" w14:textId="77777777" w:rsidR="004C7E49" w:rsidRPr="004C7E49" w:rsidRDefault="004C7E49" w:rsidP="004C7E49">
            <w:pPr>
              <w:contextualSpacing/>
              <w:jc w:val="center"/>
              <w:rPr>
                <w:rFonts w:ascii="Cambria" w:hAnsi="Cambria"/>
                <w:b/>
                <w:bCs/>
                <w:sz w:val="20"/>
                <w:szCs w:val="20"/>
              </w:rPr>
            </w:pPr>
            <w:r w:rsidRPr="004C7E49">
              <w:rPr>
                <w:rFonts w:ascii="Cambria" w:hAnsi="Cambria"/>
                <w:b/>
                <w:bCs/>
                <w:sz w:val="20"/>
                <w:szCs w:val="20"/>
              </w:rPr>
              <w:t>Metody sprawdzania i oceniania określone na Wydziale Technicznym</w:t>
            </w:r>
          </w:p>
        </w:tc>
      </w:tr>
      <w:tr w:rsidR="004C7E49" w:rsidRPr="00EF6C51" w14:paraId="63EAFA7E" w14:textId="77777777" w:rsidTr="005F17FE">
        <w:tc>
          <w:tcPr>
            <w:tcW w:w="1719" w:type="dxa"/>
            <w:vMerge w:val="restart"/>
            <w:shd w:val="clear" w:color="auto" w:fill="FFFFFF"/>
            <w:vAlign w:val="center"/>
          </w:tcPr>
          <w:p w14:paraId="08D84919" w14:textId="77777777" w:rsidR="004C7E49" w:rsidRPr="004C7E49" w:rsidRDefault="004C7E49" w:rsidP="0090341D">
            <w:pPr>
              <w:pStyle w:val="Bezodstpw"/>
              <w:jc w:val="center"/>
              <w:rPr>
                <w:rFonts w:ascii="Cambria" w:hAnsi="Cambria"/>
                <w:b/>
                <w:bCs/>
                <w:sz w:val="20"/>
                <w:szCs w:val="20"/>
              </w:rPr>
            </w:pPr>
            <w:r w:rsidRPr="004C7E49">
              <w:rPr>
                <w:rFonts w:ascii="Cambria" w:hAnsi="Cambria"/>
                <w:b/>
                <w:bCs/>
                <w:sz w:val="20"/>
                <w:szCs w:val="20"/>
              </w:rPr>
              <w:t xml:space="preserve">Metody formujące </w:t>
            </w:r>
          </w:p>
        </w:tc>
        <w:tc>
          <w:tcPr>
            <w:tcW w:w="805" w:type="dxa"/>
            <w:shd w:val="clear" w:color="auto" w:fill="FFFFFF"/>
            <w:vAlign w:val="center"/>
          </w:tcPr>
          <w:p w14:paraId="6C78F801"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F1</w:t>
            </w:r>
          </w:p>
        </w:tc>
        <w:tc>
          <w:tcPr>
            <w:tcW w:w="6762" w:type="dxa"/>
            <w:shd w:val="clear" w:color="auto" w:fill="FFFFFF"/>
            <w:vAlign w:val="center"/>
          </w:tcPr>
          <w:p w14:paraId="77CF39D8" w14:textId="77777777" w:rsidR="004C7E49" w:rsidRPr="004C7E49" w:rsidRDefault="004C7E49" w:rsidP="005F17FE">
            <w:pPr>
              <w:tabs>
                <w:tab w:val="left" w:pos="567"/>
              </w:tabs>
              <w:ind w:right="8"/>
              <w:jc w:val="both"/>
              <w:rPr>
                <w:rFonts w:ascii="Cambria" w:hAnsi="Cambria"/>
                <w:sz w:val="20"/>
                <w:szCs w:val="20"/>
              </w:rPr>
            </w:pPr>
            <w:r w:rsidRPr="004C7E49">
              <w:rPr>
                <w:rFonts w:ascii="Cambria" w:hAnsi="Cambria"/>
                <w:bCs/>
                <w:sz w:val="20"/>
                <w:szCs w:val="20"/>
              </w:rPr>
              <w:t>sprawdzian</w:t>
            </w:r>
            <w:r w:rsidRPr="004C7E49">
              <w:rPr>
                <w:rFonts w:ascii="Cambria" w:hAnsi="Cambria"/>
                <w:b/>
                <w:sz w:val="20"/>
                <w:szCs w:val="20"/>
              </w:rPr>
              <w:t xml:space="preserve"> </w:t>
            </w:r>
            <w:r w:rsidRPr="004C7E49">
              <w:rPr>
                <w:rFonts w:ascii="Cambria" w:hAnsi="Cambria"/>
                <w:sz w:val="20"/>
                <w:szCs w:val="20"/>
              </w:rPr>
              <w:t>(ustny, pisemny, „wejściówka”, sprawdzian praktyczny umiejętności, kolokwium cząstkowe, testy pojedynczego lub wielokrotnego wyboru, testy z pytaniami otwartymi)</w:t>
            </w:r>
          </w:p>
        </w:tc>
      </w:tr>
      <w:tr w:rsidR="004C7E49" w:rsidRPr="00EF6C51" w14:paraId="03DB3658" w14:textId="77777777" w:rsidTr="005F17FE">
        <w:tc>
          <w:tcPr>
            <w:tcW w:w="1719" w:type="dxa"/>
            <w:vMerge/>
            <w:shd w:val="clear" w:color="auto" w:fill="FFFFFF"/>
            <w:vAlign w:val="center"/>
          </w:tcPr>
          <w:p w14:paraId="4898AAAF"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23D8DF88"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F2</w:t>
            </w:r>
          </w:p>
        </w:tc>
        <w:tc>
          <w:tcPr>
            <w:tcW w:w="6762" w:type="dxa"/>
            <w:shd w:val="clear" w:color="auto" w:fill="FFFFFF"/>
            <w:vAlign w:val="center"/>
          </w:tcPr>
          <w:p w14:paraId="520423B8" w14:textId="77777777" w:rsidR="004C7E49" w:rsidRPr="004C7E49" w:rsidRDefault="004C7E49" w:rsidP="005F17FE">
            <w:pPr>
              <w:tabs>
                <w:tab w:val="left" w:pos="567"/>
              </w:tabs>
              <w:ind w:right="8"/>
              <w:jc w:val="both"/>
              <w:rPr>
                <w:rFonts w:ascii="Cambria" w:hAnsi="Cambria"/>
                <w:sz w:val="20"/>
                <w:szCs w:val="20"/>
              </w:rPr>
            </w:pPr>
            <w:r w:rsidRPr="004C7E49">
              <w:rPr>
                <w:rFonts w:ascii="Cambria" w:hAnsi="Cambria"/>
                <w:bCs/>
                <w:sz w:val="20"/>
                <w:szCs w:val="20"/>
              </w:rPr>
              <w:t>obserwacja/aktywność</w:t>
            </w:r>
            <w:r w:rsidRPr="004C7E49">
              <w:rPr>
                <w:rFonts w:ascii="Cambria" w:hAnsi="Cambria"/>
                <w:b/>
                <w:sz w:val="20"/>
                <w:szCs w:val="20"/>
              </w:rPr>
              <w:t xml:space="preserve"> </w:t>
            </w:r>
            <w:r w:rsidRPr="004C7E49">
              <w:rPr>
                <w:rFonts w:ascii="Cambria" w:hAnsi="Cambria"/>
                <w:sz w:val="20"/>
                <w:szCs w:val="20"/>
              </w:rPr>
              <w:t>(przygotowanie do zajęć, ocena ćwiczeń wykonywanych podczas zajęć i jako pracy własnej, prace domowe itd.)</w:t>
            </w:r>
          </w:p>
        </w:tc>
      </w:tr>
      <w:tr w:rsidR="004C7E49" w:rsidRPr="00EF6C51" w14:paraId="19695487" w14:textId="77777777" w:rsidTr="005F17FE">
        <w:tc>
          <w:tcPr>
            <w:tcW w:w="1719" w:type="dxa"/>
            <w:vMerge/>
            <w:shd w:val="clear" w:color="auto" w:fill="FFFFFF"/>
            <w:vAlign w:val="center"/>
          </w:tcPr>
          <w:p w14:paraId="0BC0820C"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7349C30C"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F3</w:t>
            </w:r>
          </w:p>
        </w:tc>
        <w:tc>
          <w:tcPr>
            <w:tcW w:w="6762" w:type="dxa"/>
            <w:shd w:val="clear" w:color="auto" w:fill="FFFFFF"/>
            <w:vAlign w:val="center"/>
          </w:tcPr>
          <w:p w14:paraId="6FCCA881"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praca pisemna (sprawozdanie, dokumentacja projektu, referat, raport, pisemna analiza problemu  itd.)</w:t>
            </w:r>
          </w:p>
        </w:tc>
      </w:tr>
      <w:tr w:rsidR="004C7E49" w:rsidRPr="00EF6C51" w14:paraId="161788B8" w14:textId="77777777" w:rsidTr="005F17FE">
        <w:tc>
          <w:tcPr>
            <w:tcW w:w="1719" w:type="dxa"/>
            <w:vMerge/>
            <w:shd w:val="clear" w:color="auto" w:fill="FFFFFF"/>
            <w:vAlign w:val="center"/>
          </w:tcPr>
          <w:p w14:paraId="78DC75AA"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3C9AE48F"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F4</w:t>
            </w:r>
          </w:p>
        </w:tc>
        <w:tc>
          <w:tcPr>
            <w:tcW w:w="6762" w:type="dxa"/>
            <w:shd w:val="clear" w:color="auto" w:fill="FFFFFF"/>
            <w:vAlign w:val="center"/>
          </w:tcPr>
          <w:p w14:paraId="1D3F07B6" w14:textId="77777777" w:rsidR="004C7E49" w:rsidRPr="004C7E49" w:rsidRDefault="004C7E49" w:rsidP="005F17FE">
            <w:pPr>
              <w:tabs>
                <w:tab w:val="left" w:pos="567"/>
              </w:tabs>
              <w:ind w:right="8"/>
              <w:jc w:val="both"/>
              <w:rPr>
                <w:rFonts w:ascii="Cambria" w:hAnsi="Cambria"/>
                <w:bCs/>
                <w:sz w:val="20"/>
                <w:szCs w:val="20"/>
              </w:rPr>
            </w:pPr>
            <w:r w:rsidRPr="004C7E49">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4C7E49" w:rsidRPr="00EF6C51" w14:paraId="2B6EFC17" w14:textId="77777777" w:rsidTr="005F17FE">
        <w:tc>
          <w:tcPr>
            <w:tcW w:w="1719" w:type="dxa"/>
            <w:vMerge/>
            <w:shd w:val="clear" w:color="auto" w:fill="FFFFFF"/>
            <w:vAlign w:val="center"/>
          </w:tcPr>
          <w:p w14:paraId="1FE4A5C8"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21B8A035"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F5</w:t>
            </w:r>
          </w:p>
        </w:tc>
        <w:tc>
          <w:tcPr>
            <w:tcW w:w="6762" w:type="dxa"/>
            <w:shd w:val="clear" w:color="auto" w:fill="FFFFFF"/>
            <w:vAlign w:val="center"/>
          </w:tcPr>
          <w:p w14:paraId="42E6CDB9"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ćwiczenia praktyczne (ćwiczenia sprawdzające umiejętności, rozwiązywanie zadań, ćwiczenia z wykorzystaniem sprzętu fachowego, projekty indywidualne i grupowe)</w:t>
            </w:r>
          </w:p>
        </w:tc>
      </w:tr>
      <w:tr w:rsidR="004C7E49" w:rsidRPr="00EF6C51" w14:paraId="6782C6E6" w14:textId="77777777" w:rsidTr="005F17FE">
        <w:trPr>
          <w:trHeight w:val="447"/>
        </w:trPr>
        <w:tc>
          <w:tcPr>
            <w:tcW w:w="1719" w:type="dxa"/>
            <w:vMerge/>
            <w:shd w:val="clear" w:color="auto" w:fill="FFFFFF"/>
            <w:vAlign w:val="center"/>
          </w:tcPr>
          <w:p w14:paraId="5BC9B594" w14:textId="77777777" w:rsidR="004C7E49" w:rsidRPr="004C7E49" w:rsidRDefault="004C7E49" w:rsidP="0090341D">
            <w:pPr>
              <w:pStyle w:val="Bezodstpw"/>
              <w:jc w:val="center"/>
              <w:rPr>
                <w:rFonts w:ascii="Cambria" w:hAnsi="Cambria"/>
                <w:sz w:val="20"/>
                <w:szCs w:val="20"/>
              </w:rPr>
            </w:pPr>
          </w:p>
        </w:tc>
        <w:tc>
          <w:tcPr>
            <w:tcW w:w="805" w:type="dxa"/>
            <w:shd w:val="clear" w:color="auto" w:fill="FFFFFF"/>
            <w:vAlign w:val="center"/>
          </w:tcPr>
          <w:p w14:paraId="6447C395" w14:textId="77777777" w:rsidR="004C7E49" w:rsidRPr="004C7E49" w:rsidRDefault="004C7E49" w:rsidP="0090341D">
            <w:pPr>
              <w:pStyle w:val="Bezodstpw"/>
              <w:jc w:val="center"/>
              <w:rPr>
                <w:rFonts w:ascii="Cambria" w:hAnsi="Cambria"/>
                <w:sz w:val="20"/>
                <w:szCs w:val="20"/>
              </w:rPr>
            </w:pPr>
            <w:r w:rsidRPr="004C7E49">
              <w:rPr>
                <w:rFonts w:ascii="Cambria" w:hAnsi="Cambria"/>
                <w:b/>
                <w:sz w:val="20"/>
                <w:szCs w:val="20"/>
              </w:rPr>
              <w:t>F6</w:t>
            </w:r>
          </w:p>
        </w:tc>
        <w:tc>
          <w:tcPr>
            <w:tcW w:w="6762" w:type="dxa"/>
            <w:shd w:val="clear" w:color="auto" w:fill="FFFFFF"/>
            <w:vAlign w:val="center"/>
          </w:tcPr>
          <w:p w14:paraId="30271CA6"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zaliczenie praktyki (arkusz przebiegu</w:t>
            </w:r>
            <w:r w:rsidRPr="004C7E49">
              <w:rPr>
                <w:rFonts w:ascii="Cambria" w:hAnsi="Cambria"/>
                <w:sz w:val="20"/>
                <w:szCs w:val="20"/>
              </w:rPr>
              <w:t xml:space="preserve"> praktyki)</w:t>
            </w:r>
          </w:p>
        </w:tc>
      </w:tr>
      <w:tr w:rsidR="004C7E49" w:rsidRPr="00EF6C51" w14:paraId="4FEC4508" w14:textId="77777777" w:rsidTr="005F17FE">
        <w:tc>
          <w:tcPr>
            <w:tcW w:w="1719" w:type="dxa"/>
            <w:vMerge w:val="restart"/>
            <w:shd w:val="clear" w:color="auto" w:fill="FFFFFF"/>
            <w:vAlign w:val="center"/>
          </w:tcPr>
          <w:p w14:paraId="1F15410B" w14:textId="77777777" w:rsidR="004C7E49" w:rsidRPr="004C7E49" w:rsidRDefault="004C7E49" w:rsidP="004C7E49">
            <w:pPr>
              <w:pStyle w:val="Bezodstpw"/>
              <w:jc w:val="center"/>
              <w:rPr>
                <w:rFonts w:ascii="Cambria" w:hAnsi="Cambria"/>
                <w:b/>
                <w:bCs/>
                <w:sz w:val="20"/>
                <w:szCs w:val="20"/>
              </w:rPr>
            </w:pPr>
            <w:r w:rsidRPr="004C7E49">
              <w:rPr>
                <w:rFonts w:ascii="Cambria" w:hAnsi="Cambria"/>
                <w:b/>
                <w:bCs/>
                <w:sz w:val="20"/>
                <w:szCs w:val="20"/>
              </w:rPr>
              <w:t>Metody podsumowujące</w:t>
            </w:r>
          </w:p>
        </w:tc>
        <w:tc>
          <w:tcPr>
            <w:tcW w:w="805" w:type="dxa"/>
            <w:shd w:val="clear" w:color="auto" w:fill="FFFFFF"/>
            <w:vAlign w:val="center"/>
          </w:tcPr>
          <w:p w14:paraId="0D6D1486"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P1</w:t>
            </w:r>
          </w:p>
        </w:tc>
        <w:tc>
          <w:tcPr>
            <w:tcW w:w="6762" w:type="dxa"/>
            <w:shd w:val="clear" w:color="auto" w:fill="FFFFFF"/>
            <w:vAlign w:val="center"/>
          </w:tcPr>
          <w:p w14:paraId="2CB8FDC5" w14:textId="77777777" w:rsidR="004C7E49" w:rsidRPr="004C7E49" w:rsidRDefault="004C7E49" w:rsidP="005F17FE">
            <w:pPr>
              <w:tabs>
                <w:tab w:val="left" w:pos="567"/>
              </w:tabs>
              <w:ind w:right="8"/>
              <w:jc w:val="both"/>
              <w:rPr>
                <w:rFonts w:ascii="Cambria" w:hAnsi="Cambria"/>
                <w:bCs/>
                <w:sz w:val="20"/>
                <w:szCs w:val="20"/>
              </w:rPr>
            </w:pPr>
            <w:r w:rsidRPr="004C7E49">
              <w:rPr>
                <w:rFonts w:ascii="Cambria" w:hAnsi="Cambria"/>
                <w:bCs/>
                <w:sz w:val="20"/>
                <w:szCs w:val="20"/>
              </w:rPr>
              <w:t>egzamin (ustny, pisemny, test sprawdzający wiedzę z całego przedmiotu itd.)</w:t>
            </w:r>
          </w:p>
        </w:tc>
      </w:tr>
      <w:tr w:rsidR="004C7E49" w:rsidRPr="00EF6C51" w14:paraId="48176800" w14:textId="77777777" w:rsidTr="005F17FE">
        <w:tc>
          <w:tcPr>
            <w:tcW w:w="1719" w:type="dxa"/>
            <w:vMerge/>
            <w:shd w:val="clear" w:color="auto" w:fill="FFFFFF"/>
            <w:vAlign w:val="center"/>
          </w:tcPr>
          <w:p w14:paraId="36213546" w14:textId="77777777" w:rsidR="004C7E49" w:rsidRPr="004C7E49" w:rsidRDefault="004C7E49" w:rsidP="004C7E49">
            <w:pPr>
              <w:pStyle w:val="Bezodstpw"/>
              <w:jc w:val="center"/>
              <w:rPr>
                <w:rFonts w:ascii="Cambria" w:hAnsi="Cambria"/>
                <w:sz w:val="20"/>
                <w:szCs w:val="20"/>
              </w:rPr>
            </w:pPr>
          </w:p>
        </w:tc>
        <w:tc>
          <w:tcPr>
            <w:tcW w:w="805" w:type="dxa"/>
            <w:shd w:val="clear" w:color="auto" w:fill="FFFFFF"/>
            <w:vAlign w:val="center"/>
          </w:tcPr>
          <w:p w14:paraId="33059174"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P2</w:t>
            </w:r>
          </w:p>
        </w:tc>
        <w:tc>
          <w:tcPr>
            <w:tcW w:w="6762" w:type="dxa"/>
            <w:shd w:val="clear" w:color="auto" w:fill="FFFFFF"/>
            <w:vAlign w:val="center"/>
          </w:tcPr>
          <w:p w14:paraId="77A9CC81"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kolokwium (ustne, pisemne, kolokwium podsumowujące semestr, test sprawdzający wiedzę z całego przedmiotu, rozmowa podsumowująca przedmiot i wiedzę)</w:t>
            </w:r>
          </w:p>
        </w:tc>
      </w:tr>
      <w:tr w:rsidR="004C7E49" w:rsidRPr="00EF6C51" w14:paraId="11284956" w14:textId="77777777" w:rsidTr="005F17FE">
        <w:tc>
          <w:tcPr>
            <w:tcW w:w="1719" w:type="dxa"/>
            <w:vMerge/>
            <w:shd w:val="clear" w:color="auto" w:fill="FFFFFF"/>
            <w:vAlign w:val="center"/>
          </w:tcPr>
          <w:p w14:paraId="44FD9AA5" w14:textId="77777777" w:rsidR="004C7E49" w:rsidRPr="004C7E49" w:rsidRDefault="004C7E49" w:rsidP="004C7E49">
            <w:pPr>
              <w:pStyle w:val="Bezodstpw"/>
              <w:jc w:val="center"/>
              <w:rPr>
                <w:rFonts w:ascii="Cambria" w:hAnsi="Cambria"/>
                <w:sz w:val="20"/>
                <w:szCs w:val="20"/>
              </w:rPr>
            </w:pPr>
          </w:p>
        </w:tc>
        <w:tc>
          <w:tcPr>
            <w:tcW w:w="805" w:type="dxa"/>
            <w:shd w:val="clear" w:color="auto" w:fill="FFFFFF"/>
            <w:vAlign w:val="center"/>
          </w:tcPr>
          <w:p w14:paraId="50229331"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P3</w:t>
            </w:r>
          </w:p>
        </w:tc>
        <w:tc>
          <w:tcPr>
            <w:tcW w:w="6762" w:type="dxa"/>
            <w:shd w:val="clear" w:color="auto" w:fill="FFFFFF"/>
            <w:vAlign w:val="center"/>
          </w:tcPr>
          <w:p w14:paraId="5975A42D" w14:textId="77777777" w:rsidR="004C7E49" w:rsidRPr="004C7E49" w:rsidRDefault="004C7E49" w:rsidP="005F17FE">
            <w:pPr>
              <w:contextualSpacing/>
              <w:jc w:val="both"/>
              <w:rPr>
                <w:rFonts w:ascii="Cambria" w:hAnsi="Cambria"/>
                <w:bCs/>
                <w:sz w:val="20"/>
                <w:szCs w:val="20"/>
              </w:rPr>
            </w:pPr>
            <w:r w:rsidRPr="004C7E49">
              <w:rPr>
                <w:rFonts w:ascii="Cambria" w:hAnsi="Cambria"/>
                <w:bCs/>
                <w:sz w:val="20"/>
                <w:szCs w:val="20"/>
              </w:rPr>
              <w:t>ocena podsumowująca powstała na podstawie ocen formujących, uzyskanych w semestrze</w:t>
            </w:r>
          </w:p>
        </w:tc>
      </w:tr>
      <w:tr w:rsidR="004C7E49" w:rsidRPr="00EF6C51" w14:paraId="7C4EF47F" w14:textId="77777777" w:rsidTr="005F17FE">
        <w:trPr>
          <w:trHeight w:val="435"/>
        </w:trPr>
        <w:tc>
          <w:tcPr>
            <w:tcW w:w="1719" w:type="dxa"/>
            <w:vMerge/>
            <w:shd w:val="clear" w:color="auto" w:fill="FFFFFF"/>
            <w:vAlign w:val="center"/>
          </w:tcPr>
          <w:p w14:paraId="51922CCD"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6FCD9607"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P4</w:t>
            </w:r>
          </w:p>
        </w:tc>
        <w:tc>
          <w:tcPr>
            <w:tcW w:w="6762" w:type="dxa"/>
            <w:shd w:val="clear" w:color="auto" w:fill="FFFFFF"/>
            <w:vAlign w:val="center"/>
          </w:tcPr>
          <w:p w14:paraId="3D01776A" w14:textId="77777777" w:rsidR="004C7E49" w:rsidRPr="004C7E49" w:rsidRDefault="004C7E49" w:rsidP="005F17FE">
            <w:pPr>
              <w:contextualSpacing/>
              <w:jc w:val="both"/>
              <w:rPr>
                <w:rFonts w:ascii="Cambria" w:hAnsi="Cambria"/>
                <w:bCs/>
                <w:sz w:val="20"/>
                <w:szCs w:val="20"/>
              </w:rPr>
            </w:pPr>
            <w:r w:rsidRPr="004C7E49">
              <w:rPr>
                <w:rFonts w:ascii="Cambria" w:hAnsi="Cambria"/>
                <w:bCs/>
                <w:sz w:val="20"/>
                <w:szCs w:val="20"/>
              </w:rPr>
              <w:t>praca pisemna (projekt, referat, raport)</w:t>
            </w:r>
          </w:p>
        </w:tc>
      </w:tr>
      <w:tr w:rsidR="004C7E49" w:rsidRPr="00EF6C51" w14:paraId="5613F535" w14:textId="77777777" w:rsidTr="005F17FE">
        <w:trPr>
          <w:trHeight w:val="413"/>
        </w:trPr>
        <w:tc>
          <w:tcPr>
            <w:tcW w:w="1719" w:type="dxa"/>
            <w:vMerge/>
            <w:shd w:val="clear" w:color="auto" w:fill="FFFFFF"/>
            <w:vAlign w:val="center"/>
          </w:tcPr>
          <w:p w14:paraId="7C06A7EA"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2664BEE9"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P5</w:t>
            </w:r>
          </w:p>
        </w:tc>
        <w:tc>
          <w:tcPr>
            <w:tcW w:w="6762" w:type="dxa"/>
            <w:shd w:val="clear" w:color="auto" w:fill="FFFFFF"/>
            <w:vAlign w:val="center"/>
          </w:tcPr>
          <w:p w14:paraId="01FCB0B6"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wystąpienie/rozmowa (prezentacja, omówienie problemu itd.)</w:t>
            </w:r>
          </w:p>
        </w:tc>
      </w:tr>
      <w:tr w:rsidR="004C7E49" w:rsidRPr="00EF6C51" w14:paraId="6A658E6B" w14:textId="77777777" w:rsidTr="005F17FE">
        <w:trPr>
          <w:trHeight w:val="418"/>
        </w:trPr>
        <w:tc>
          <w:tcPr>
            <w:tcW w:w="1719" w:type="dxa"/>
            <w:vMerge/>
            <w:shd w:val="clear" w:color="auto" w:fill="FFFFFF"/>
            <w:vAlign w:val="center"/>
          </w:tcPr>
          <w:p w14:paraId="56B2C9D9"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23F66146"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P6</w:t>
            </w:r>
          </w:p>
        </w:tc>
        <w:tc>
          <w:tcPr>
            <w:tcW w:w="6762" w:type="dxa"/>
            <w:shd w:val="clear" w:color="auto" w:fill="FFFFFF"/>
            <w:vAlign w:val="center"/>
          </w:tcPr>
          <w:p w14:paraId="3DFE934C"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dokumentacja praktyk</w:t>
            </w:r>
            <w:r>
              <w:rPr>
                <w:rFonts w:ascii="Cambria" w:hAnsi="Cambria"/>
                <w:bCs/>
                <w:sz w:val="20"/>
                <w:szCs w:val="20"/>
              </w:rPr>
              <w:t>i</w:t>
            </w:r>
          </w:p>
        </w:tc>
      </w:tr>
      <w:tr w:rsidR="004C7E49" w:rsidRPr="00EF6C51" w14:paraId="55A27F19" w14:textId="77777777" w:rsidTr="005F17FE">
        <w:trPr>
          <w:trHeight w:val="425"/>
        </w:trPr>
        <w:tc>
          <w:tcPr>
            <w:tcW w:w="1719" w:type="dxa"/>
            <w:vMerge/>
            <w:shd w:val="clear" w:color="auto" w:fill="FFFFFF"/>
            <w:vAlign w:val="center"/>
          </w:tcPr>
          <w:p w14:paraId="55158778"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35FAF650"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P7</w:t>
            </w:r>
          </w:p>
        </w:tc>
        <w:tc>
          <w:tcPr>
            <w:tcW w:w="6762" w:type="dxa"/>
            <w:shd w:val="clear" w:color="auto" w:fill="FFFFFF"/>
            <w:vAlign w:val="center"/>
          </w:tcPr>
          <w:p w14:paraId="77C82E3B"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ocena pracy dyplomowej</w:t>
            </w:r>
          </w:p>
        </w:tc>
      </w:tr>
      <w:tr w:rsidR="004C7E49" w:rsidRPr="00EF6C51" w14:paraId="3C4FA064" w14:textId="77777777" w:rsidTr="005F17FE">
        <w:trPr>
          <w:trHeight w:val="417"/>
        </w:trPr>
        <w:tc>
          <w:tcPr>
            <w:tcW w:w="1719" w:type="dxa"/>
            <w:vMerge/>
            <w:shd w:val="clear" w:color="auto" w:fill="FFFFFF"/>
            <w:vAlign w:val="center"/>
          </w:tcPr>
          <w:p w14:paraId="55F2D10D" w14:textId="77777777" w:rsidR="004C7E49" w:rsidRPr="00BF53C0" w:rsidRDefault="004C7E49" w:rsidP="004C7E49">
            <w:pPr>
              <w:pStyle w:val="Bezodstpw"/>
              <w:jc w:val="center"/>
              <w:rPr>
                <w:rFonts w:ascii="Cambria" w:hAnsi="Cambria"/>
                <w:sz w:val="20"/>
                <w:szCs w:val="20"/>
              </w:rPr>
            </w:pPr>
          </w:p>
        </w:tc>
        <w:tc>
          <w:tcPr>
            <w:tcW w:w="805" w:type="dxa"/>
            <w:shd w:val="clear" w:color="auto" w:fill="FFFFFF"/>
            <w:vAlign w:val="center"/>
          </w:tcPr>
          <w:p w14:paraId="5F4AB9EF" w14:textId="77777777" w:rsidR="004C7E49" w:rsidRPr="004C7E49" w:rsidRDefault="004C7E49" w:rsidP="004C7E49">
            <w:pPr>
              <w:pStyle w:val="Bezodstpw"/>
              <w:jc w:val="center"/>
              <w:rPr>
                <w:rFonts w:ascii="Cambria" w:hAnsi="Cambria"/>
                <w:b/>
                <w:sz w:val="20"/>
                <w:szCs w:val="20"/>
              </w:rPr>
            </w:pPr>
            <w:r w:rsidRPr="004C7E49">
              <w:rPr>
                <w:rFonts w:ascii="Cambria" w:hAnsi="Cambria"/>
                <w:b/>
                <w:sz w:val="20"/>
                <w:szCs w:val="20"/>
              </w:rPr>
              <w:t>P8</w:t>
            </w:r>
          </w:p>
        </w:tc>
        <w:tc>
          <w:tcPr>
            <w:tcW w:w="6762" w:type="dxa"/>
            <w:shd w:val="clear" w:color="auto" w:fill="FFFFFF"/>
            <w:vAlign w:val="center"/>
          </w:tcPr>
          <w:p w14:paraId="50CBFA56" w14:textId="77777777" w:rsidR="004C7E49" w:rsidRPr="004C7E49" w:rsidRDefault="004C7E49" w:rsidP="005F17FE">
            <w:pPr>
              <w:jc w:val="both"/>
              <w:rPr>
                <w:rFonts w:ascii="Cambria" w:hAnsi="Cambria"/>
                <w:bCs/>
                <w:sz w:val="20"/>
                <w:szCs w:val="20"/>
              </w:rPr>
            </w:pPr>
            <w:r w:rsidRPr="004C7E49">
              <w:rPr>
                <w:rFonts w:ascii="Cambria" w:hAnsi="Cambria"/>
                <w:bCs/>
                <w:sz w:val="20"/>
                <w:szCs w:val="20"/>
              </w:rPr>
              <w:t>egzamin dyplomowy</w:t>
            </w:r>
          </w:p>
        </w:tc>
      </w:tr>
    </w:tbl>
    <w:p w14:paraId="55C8EC6D" w14:textId="77777777" w:rsidR="00B1192C" w:rsidRPr="0005537C" w:rsidRDefault="00B1192C" w:rsidP="0005537C">
      <w:pPr>
        <w:spacing w:after="120" w:line="360" w:lineRule="auto"/>
        <w:ind w:left="-11"/>
        <w:contextualSpacing/>
        <w:rPr>
          <w:rFonts w:ascii="Cambria" w:hAnsi="Cambria"/>
          <w:sz w:val="12"/>
          <w:szCs w:val="12"/>
        </w:rPr>
      </w:pPr>
    </w:p>
    <w:bookmarkEnd w:id="3"/>
    <w:bookmarkEnd w:id="4"/>
    <w:bookmarkEnd w:id="5"/>
    <w:p w14:paraId="285D6C7B" w14:textId="6A3BA3BF" w:rsidR="0048037A" w:rsidRDefault="0048037A" w:rsidP="0048037A">
      <w:pPr>
        <w:shd w:val="clear" w:color="auto" w:fill="FFFFFF"/>
        <w:spacing w:line="360" w:lineRule="auto"/>
        <w:ind w:left="-11" w:firstLine="720"/>
        <w:contextualSpacing/>
        <w:jc w:val="both"/>
        <w:rPr>
          <w:rFonts w:ascii="Cambria" w:hAnsi="Cambria"/>
          <w:sz w:val="22"/>
          <w:szCs w:val="22"/>
        </w:rPr>
      </w:pPr>
      <w:r w:rsidRPr="00155019">
        <w:rPr>
          <w:rFonts w:ascii="Cambria" w:hAnsi="Cambria"/>
          <w:sz w:val="22"/>
          <w:szCs w:val="22"/>
        </w:rPr>
        <w:t xml:space="preserve">Matryca efektów uczenia się na studiach </w:t>
      </w:r>
      <w:r>
        <w:rPr>
          <w:rFonts w:ascii="Cambria" w:hAnsi="Cambria"/>
          <w:sz w:val="22"/>
          <w:szCs w:val="22"/>
        </w:rPr>
        <w:t>drugiego</w:t>
      </w:r>
      <w:r w:rsidRPr="00155019">
        <w:rPr>
          <w:rFonts w:ascii="Cambria" w:hAnsi="Cambria"/>
          <w:sz w:val="22"/>
          <w:szCs w:val="22"/>
        </w:rPr>
        <w:t xml:space="preserve"> stopnia kierunku </w:t>
      </w:r>
      <w:r>
        <w:rPr>
          <w:rFonts w:ascii="Cambria" w:hAnsi="Cambria"/>
          <w:i/>
          <w:sz w:val="22"/>
          <w:szCs w:val="22"/>
        </w:rPr>
        <w:t>mechanika i budowa maszyn</w:t>
      </w:r>
      <w:r w:rsidRPr="00155019">
        <w:rPr>
          <w:rFonts w:ascii="Cambria" w:hAnsi="Cambria"/>
          <w:sz w:val="22"/>
          <w:szCs w:val="22"/>
        </w:rPr>
        <w:t xml:space="preserve"> – profil praktyczny stanowi </w:t>
      </w:r>
      <w:r w:rsidRPr="00155019">
        <w:rPr>
          <w:rFonts w:ascii="Cambria" w:eastAsia="Calibri" w:hAnsi="Cambria"/>
          <w:b/>
          <w:sz w:val="22"/>
          <w:szCs w:val="22"/>
          <w:lang w:eastAsia="en-US"/>
        </w:rPr>
        <w:t>załącznik nr 4</w:t>
      </w:r>
      <w:r w:rsidRPr="00155019">
        <w:rPr>
          <w:rFonts w:ascii="Cambria" w:hAnsi="Cambria"/>
          <w:sz w:val="22"/>
          <w:szCs w:val="22"/>
        </w:rPr>
        <w:t>.</w:t>
      </w:r>
    </w:p>
    <w:p w14:paraId="0D05BAA5" w14:textId="2FD600C4" w:rsidR="0048037A" w:rsidRPr="00D13C51" w:rsidRDefault="0048037A" w:rsidP="0048037A">
      <w:pPr>
        <w:shd w:val="clear" w:color="auto" w:fill="FFFFFF"/>
        <w:spacing w:line="360" w:lineRule="auto"/>
        <w:ind w:left="-11" w:firstLine="720"/>
        <w:contextualSpacing/>
        <w:jc w:val="both"/>
        <w:rPr>
          <w:rFonts w:ascii="Cambria" w:hAnsi="Cambria"/>
          <w:sz w:val="12"/>
          <w:szCs w:val="12"/>
        </w:rPr>
      </w:pPr>
    </w:p>
    <w:p w14:paraId="53692FCD" w14:textId="77777777" w:rsidR="0048037A" w:rsidRPr="00990888" w:rsidRDefault="0048037A" w:rsidP="319F7AFD">
      <w:pPr>
        <w:numPr>
          <w:ilvl w:val="0"/>
          <w:numId w:val="9"/>
        </w:numPr>
        <w:spacing w:line="360" w:lineRule="auto"/>
        <w:rPr>
          <w:rFonts w:ascii="Cambria" w:eastAsia="Calibri" w:hAnsi="Cambria"/>
          <w:b/>
          <w:bCs/>
          <w:sz w:val="22"/>
          <w:szCs w:val="22"/>
          <w:lang w:eastAsia="en-US"/>
        </w:rPr>
      </w:pPr>
      <w:r w:rsidRPr="319F7AFD">
        <w:rPr>
          <w:rFonts w:ascii="Cambria" w:hAnsi="Cambria"/>
          <w:b/>
          <w:bCs/>
          <w:spacing w:val="-1"/>
        </w:rPr>
        <w:t>Sumaryczne wskaźniki</w:t>
      </w:r>
      <w:r w:rsidRPr="319F7AFD">
        <w:rPr>
          <w:rFonts w:ascii="Cambria" w:hAnsi="Cambria"/>
          <w:b/>
          <w:bCs/>
          <w:spacing w:val="1"/>
        </w:rPr>
        <w:t xml:space="preserve"> punktów ECTS </w:t>
      </w:r>
      <w:r w:rsidRPr="319F7AFD">
        <w:rPr>
          <w:rFonts w:ascii="Cambria" w:hAnsi="Cambria"/>
          <w:b/>
          <w:bCs/>
          <w:spacing w:val="-1"/>
        </w:rPr>
        <w:t>dotyczące</w:t>
      </w:r>
      <w:r w:rsidRPr="319F7AFD">
        <w:rPr>
          <w:rFonts w:ascii="Cambria" w:hAnsi="Cambria"/>
          <w:b/>
          <w:bCs/>
        </w:rPr>
        <w:t xml:space="preserve"> </w:t>
      </w:r>
      <w:r w:rsidRPr="319F7AFD">
        <w:rPr>
          <w:rFonts w:ascii="Cambria" w:hAnsi="Cambria"/>
          <w:b/>
          <w:bCs/>
          <w:spacing w:val="-1"/>
        </w:rPr>
        <w:t>programu</w:t>
      </w:r>
      <w:r w:rsidRPr="319F7AFD">
        <w:rPr>
          <w:rFonts w:ascii="Cambria" w:hAnsi="Cambria"/>
          <w:b/>
          <w:bCs/>
          <w:spacing w:val="-3"/>
        </w:rPr>
        <w:t xml:space="preserve"> </w:t>
      </w:r>
      <w:r w:rsidRPr="319F7AFD">
        <w:rPr>
          <w:rFonts w:ascii="Cambria" w:hAnsi="Cambria"/>
          <w:b/>
          <w:bCs/>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48037A" w:rsidRPr="00155019" w14:paraId="79375ABE" w14:textId="77777777" w:rsidTr="00A018A2">
        <w:trPr>
          <w:trHeight w:hRule="exact" w:val="590"/>
        </w:trPr>
        <w:tc>
          <w:tcPr>
            <w:tcW w:w="59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B9E6C" w14:textId="77777777" w:rsidR="0048037A" w:rsidRPr="00155019" w:rsidRDefault="0048037A" w:rsidP="004B658D">
            <w:pPr>
              <w:pStyle w:val="Poprawka"/>
              <w:ind w:left="63" w:right="302" w:hanging="21"/>
              <w:jc w:val="center"/>
              <w:rPr>
                <w:rFonts w:ascii="Cambria" w:hAnsi="Cambria"/>
                <w:b/>
                <w:bCs/>
                <w:color w:val="231F20"/>
                <w:sz w:val="20"/>
                <w:szCs w:val="20"/>
              </w:rPr>
            </w:pPr>
            <w:r w:rsidRPr="00155019">
              <w:rPr>
                <w:rFonts w:ascii="Cambria" w:hAnsi="Cambria"/>
                <w:b/>
                <w:bCs/>
                <w:sz w:val="20"/>
                <w:szCs w:val="20"/>
              </w:rPr>
              <w:t>Wyszczególnienie</w:t>
            </w:r>
          </w:p>
        </w:tc>
        <w:tc>
          <w:tcPr>
            <w:tcW w:w="3154" w:type="dxa"/>
            <w:gridSpan w:val="2"/>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vAlign w:val="center"/>
          </w:tcPr>
          <w:p w14:paraId="26D94BA2" w14:textId="77777777" w:rsidR="0048037A" w:rsidRPr="00155019" w:rsidRDefault="0048037A" w:rsidP="004B658D">
            <w:pPr>
              <w:widowControl w:val="0"/>
              <w:jc w:val="center"/>
              <w:rPr>
                <w:rFonts w:ascii="Cambria" w:eastAsia="Calibri" w:hAnsi="Cambria" w:cs="Arial"/>
                <w:b/>
                <w:bCs/>
                <w:sz w:val="20"/>
                <w:szCs w:val="20"/>
              </w:rPr>
            </w:pPr>
            <w:r w:rsidRPr="00155019">
              <w:rPr>
                <w:rFonts w:ascii="Cambria" w:eastAsia="Calibri" w:hAnsi="Cambria" w:cs="Arial"/>
                <w:b/>
                <w:bCs/>
                <w:sz w:val="20"/>
                <w:szCs w:val="20"/>
              </w:rPr>
              <w:t>Liczba punktów ECTS/liczba godzin</w:t>
            </w:r>
          </w:p>
        </w:tc>
      </w:tr>
      <w:tr w:rsidR="0048037A" w:rsidRPr="00155019" w14:paraId="0F321EDA" w14:textId="77777777" w:rsidTr="00A018A2">
        <w:trPr>
          <w:trHeight w:hRule="exact" w:val="556"/>
        </w:trPr>
        <w:tc>
          <w:tcPr>
            <w:tcW w:w="5997" w:type="dxa"/>
            <w:vMerge/>
            <w:tcBorders>
              <w:top w:val="single" w:sz="4" w:space="0" w:color="auto"/>
              <w:left w:val="single" w:sz="4" w:space="0" w:color="auto"/>
              <w:bottom w:val="single" w:sz="4" w:space="0" w:color="auto"/>
              <w:right w:val="single" w:sz="4" w:space="0" w:color="auto"/>
            </w:tcBorders>
            <w:vAlign w:val="center"/>
          </w:tcPr>
          <w:p w14:paraId="5BA12382" w14:textId="77777777" w:rsidR="0048037A" w:rsidRPr="00155019" w:rsidRDefault="0048037A" w:rsidP="004B658D">
            <w:pPr>
              <w:pStyle w:val="Poprawka"/>
              <w:ind w:left="63" w:right="302" w:hanging="21"/>
              <w:jc w:val="center"/>
              <w:rPr>
                <w:rFonts w:ascii="Cambria" w:hAnsi="Cambria"/>
                <w:b/>
                <w:bCs/>
                <w:sz w:val="20"/>
                <w:szCs w:val="20"/>
              </w:rPr>
            </w:pPr>
          </w:p>
        </w:tc>
        <w:tc>
          <w:tcPr>
            <w:tcW w:w="1577"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4FDC0F10" w14:textId="77777777" w:rsidR="0048037A" w:rsidRPr="00155019" w:rsidRDefault="0048037A" w:rsidP="004B658D">
            <w:pPr>
              <w:widowControl w:val="0"/>
              <w:jc w:val="center"/>
              <w:rPr>
                <w:rFonts w:ascii="Cambria" w:eastAsia="Calibri" w:hAnsi="Cambria" w:cs="Arial"/>
                <w:b/>
                <w:bCs/>
                <w:sz w:val="20"/>
                <w:szCs w:val="20"/>
              </w:rPr>
            </w:pPr>
            <w:r w:rsidRPr="00155019">
              <w:rPr>
                <w:rFonts w:ascii="Cambria" w:eastAsia="Calibri" w:hAnsi="Cambria" w:cs="Arial"/>
                <w:b/>
                <w:bCs/>
                <w:sz w:val="20"/>
                <w:szCs w:val="20"/>
              </w:rPr>
              <w:t>stacjonarne</w:t>
            </w:r>
          </w:p>
        </w:tc>
        <w:tc>
          <w:tcPr>
            <w:tcW w:w="1577" w:type="dxa"/>
            <w:tcBorders>
              <w:top w:val="single" w:sz="6" w:space="0" w:color="000000" w:themeColor="text1"/>
              <w:left w:val="single" w:sz="4" w:space="0" w:color="auto"/>
              <w:bottom w:val="single" w:sz="4" w:space="0" w:color="auto"/>
              <w:right w:val="single" w:sz="6" w:space="0" w:color="000000" w:themeColor="text1"/>
            </w:tcBorders>
            <w:shd w:val="clear" w:color="auto" w:fill="D9D9D9" w:themeFill="background1" w:themeFillShade="D9"/>
            <w:vAlign w:val="center"/>
          </w:tcPr>
          <w:p w14:paraId="483AB4AD" w14:textId="77777777" w:rsidR="0048037A" w:rsidRPr="00155019" w:rsidRDefault="0048037A" w:rsidP="004B658D">
            <w:pPr>
              <w:widowControl w:val="0"/>
              <w:jc w:val="center"/>
              <w:rPr>
                <w:rFonts w:ascii="Cambria" w:eastAsia="Calibri" w:hAnsi="Cambria" w:cs="Arial"/>
                <w:b/>
                <w:bCs/>
                <w:sz w:val="20"/>
                <w:szCs w:val="20"/>
              </w:rPr>
            </w:pPr>
            <w:r w:rsidRPr="00155019">
              <w:rPr>
                <w:rFonts w:ascii="Cambria" w:eastAsia="Calibri" w:hAnsi="Cambria" w:cs="Arial"/>
                <w:b/>
                <w:bCs/>
                <w:sz w:val="20"/>
                <w:szCs w:val="20"/>
              </w:rPr>
              <w:t>niestacjonarne</w:t>
            </w:r>
          </w:p>
        </w:tc>
      </w:tr>
      <w:tr w:rsidR="0048037A" w:rsidRPr="00155019" w14:paraId="39781100" w14:textId="77777777" w:rsidTr="00A018A2">
        <w:trPr>
          <w:trHeight w:hRule="exact" w:val="526"/>
        </w:trPr>
        <w:tc>
          <w:tcPr>
            <w:tcW w:w="5997" w:type="dxa"/>
            <w:tcBorders>
              <w:top w:val="single" w:sz="4" w:space="0" w:color="auto"/>
              <w:left w:val="single" w:sz="5" w:space="0" w:color="000000" w:themeColor="text1"/>
              <w:bottom w:val="single" w:sz="5" w:space="0" w:color="000000" w:themeColor="text1"/>
              <w:right w:val="single" w:sz="6" w:space="0" w:color="000000" w:themeColor="text1"/>
            </w:tcBorders>
            <w:shd w:val="clear" w:color="auto" w:fill="auto"/>
            <w:vAlign w:val="center"/>
          </w:tcPr>
          <w:p w14:paraId="10D6480C" w14:textId="77777777" w:rsidR="0048037A" w:rsidRPr="00155019" w:rsidRDefault="0048037A" w:rsidP="004B658D">
            <w:pPr>
              <w:pStyle w:val="Poprawka"/>
              <w:ind w:left="63" w:right="302" w:hanging="21"/>
              <w:rPr>
                <w:rFonts w:ascii="Cambria" w:hAnsi="Cambria"/>
                <w:spacing w:val="-1"/>
                <w:sz w:val="20"/>
                <w:szCs w:val="20"/>
              </w:rPr>
            </w:pPr>
            <w:r w:rsidRPr="00155019">
              <w:rPr>
                <w:rFonts w:ascii="Cambria" w:hAnsi="Cambria"/>
                <w:color w:val="231F20"/>
                <w:sz w:val="20"/>
                <w:szCs w:val="20"/>
              </w:rPr>
              <w:t>Liczba</w:t>
            </w:r>
            <w:r w:rsidRPr="00155019">
              <w:rPr>
                <w:rFonts w:ascii="Cambria" w:hAnsi="Cambria"/>
                <w:color w:val="231F20"/>
                <w:spacing w:val="6"/>
                <w:sz w:val="20"/>
                <w:szCs w:val="20"/>
              </w:rPr>
              <w:t xml:space="preserve"> </w:t>
            </w:r>
            <w:r w:rsidRPr="00155019">
              <w:rPr>
                <w:rFonts w:ascii="Cambria" w:hAnsi="Cambria"/>
                <w:color w:val="231F20"/>
                <w:sz w:val="20"/>
                <w:szCs w:val="20"/>
              </w:rPr>
              <w:t>semestrów konieczna</w:t>
            </w:r>
            <w:r w:rsidRPr="00155019">
              <w:rPr>
                <w:rFonts w:ascii="Cambria" w:hAnsi="Cambria"/>
                <w:color w:val="231F20"/>
                <w:spacing w:val="5"/>
                <w:sz w:val="20"/>
                <w:szCs w:val="20"/>
              </w:rPr>
              <w:t xml:space="preserve"> </w:t>
            </w:r>
            <w:r w:rsidRPr="00155019">
              <w:rPr>
                <w:rFonts w:ascii="Cambria" w:hAnsi="Cambria"/>
                <w:color w:val="231F20"/>
                <w:sz w:val="20"/>
                <w:szCs w:val="20"/>
              </w:rPr>
              <w:t>do</w:t>
            </w:r>
            <w:r w:rsidRPr="00155019">
              <w:rPr>
                <w:rFonts w:ascii="Cambria" w:hAnsi="Cambria"/>
                <w:color w:val="231F20"/>
                <w:spacing w:val="6"/>
                <w:sz w:val="20"/>
                <w:szCs w:val="20"/>
              </w:rPr>
              <w:t xml:space="preserve"> </w:t>
            </w:r>
            <w:r w:rsidRPr="00155019">
              <w:rPr>
                <w:rFonts w:ascii="Cambria" w:hAnsi="Cambria"/>
                <w:color w:val="231F20"/>
                <w:sz w:val="20"/>
                <w:szCs w:val="20"/>
              </w:rPr>
              <w:t>ukończenia</w:t>
            </w:r>
            <w:r w:rsidRPr="00155019">
              <w:rPr>
                <w:rFonts w:ascii="Cambria" w:hAnsi="Cambria"/>
                <w:color w:val="231F20"/>
                <w:spacing w:val="5"/>
                <w:sz w:val="20"/>
                <w:szCs w:val="20"/>
              </w:rPr>
              <w:t xml:space="preserve"> </w:t>
            </w:r>
            <w:r w:rsidRPr="00155019">
              <w:rPr>
                <w:rFonts w:ascii="Cambria" w:hAnsi="Cambria"/>
                <w:color w:val="231F20"/>
                <w:sz w:val="20"/>
                <w:szCs w:val="20"/>
              </w:rPr>
              <w:t>studiów</w:t>
            </w:r>
            <w:r w:rsidRPr="00155019">
              <w:rPr>
                <w:rFonts w:ascii="Cambria" w:hAnsi="Cambria"/>
                <w:color w:val="231F20"/>
                <w:spacing w:val="6"/>
                <w:sz w:val="20"/>
                <w:szCs w:val="20"/>
              </w:rPr>
              <w:t xml:space="preserve"> </w:t>
            </w:r>
            <w:r w:rsidRPr="00155019">
              <w:rPr>
                <w:rFonts w:ascii="Cambria" w:hAnsi="Cambria"/>
                <w:color w:val="231F20"/>
                <w:sz w:val="20"/>
                <w:szCs w:val="20"/>
              </w:rPr>
              <w:t>na</w:t>
            </w:r>
            <w:r w:rsidRPr="00155019">
              <w:rPr>
                <w:rFonts w:ascii="Cambria" w:hAnsi="Cambria"/>
                <w:color w:val="231F20"/>
                <w:spacing w:val="6"/>
                <w:sz w:val="20"/>
                <w:szCs w:val="20"/>
              </w:rPr>
              <w:t xml:space="preserve"> </w:t>
            </w:r>
            <w:r w:rsidRPr="00155019">
              <w:rPr>
                <w:rFonts w:ascii="Cambria" w:hAnsi="Cambria"/>
                <w:color w:val="231F20"/>
                <w:sz w:val="20"/>
                <w:szCs w:val="20"/>
              </w:rPr>
              <w:t>danym</w:t>
            </w:r>
            <w:r w:rsidRPr="00155019">
              <w:rPr>
                <w:rFonts w:ascii="Cambria" w:hAnsi="Cambria"/>
                <w:color w:val="231F20"/>
                <w:spacing w:val="6"/>
                <w:sz w:val="20"/>
                <w:szCs w:val="20"/>
              </w:rPr>
              <w:t xml:space="preserve"> </w:t>
            </w:r>
            <w:r w:rsidRPr="00155019">
              <w:rPr>
                <w:rFonts w:ascii="Cambria" w:hAnsi="Cambria"/>
                <w:color w:val="231F20"/>
                <w:sz w:val="20"/>
                <w:szCs w:val="20"/>
              </w:rPr>
              <w:t>poziomie</w:t>
            </w:r>
          </w:p>
        </w:tc>
        <w:tc>
          <w:tcPr>
            <w:tcW w:w="3154" w:type="dxa"/>
            <w:gridSpan w:val="2"/>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tcPr>
          <w:p w14:paraId="0796A657" w14:textId="63505F43" w:rsidR="0048037A" w:rsidRPr="00155019" w:rsidRDefault="0048037A" w:rsidP="004B658D">
            <w:pPr>
              <w:jc w:val="center"/>
              <w:rPr>
                <w:rFonts w:ascii="Cambria" w:hAnsi="Cambria"/>
                <w:sz w:val="20"/>
                <w:szCs w:val="20"/>
              </w:rPr>
            </w:pPr>
            <w:r>
              <w:rPr>
                <w:rFonts w:ascii="Cambria" w:hAnsi="Cambria"/>
                <w:sz w:val="20"/>
                <w:szCs w:val="20"/>
              </w:rPr>
              <w:t>3</w:t>
            </w:r>
          </w:p>
        </w:tc>
      </w:tr>
      <w:tr w:rsidR="0048037A" w:rsidRPr="00155019" w14:paraId="61099B07" w14:textId="77777777" w:rsidTr="4FF121C0">
        <w:trPr>
          <w:trHeight w:hRule="exact" w:val="56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E310C15" w14:textId="77777777" w:rsidR="0048037A" w:rsidRPr="00155019" w:rsidRDefault="0048037A" w:rsidP="004B658D">
            <w:pPr>
              <w:pStyle w:val="Tekstpodstawowy"/>
              <w:widowControl w:val="0"/>
              <w:tabs>
                <w:tab w:val="left" w:pos="575"/>
              </w:tabs>
              <w:ind w:left="42" w:right="118"/>
              <w:rPr>
                <w:rFonts w:ascii="Cambria" w:eastAsia="Calibri" w:hAnsi="Cambria"/>
              </w:rPr>
            </w:pPr>
            <w:r w:rsidRPr="00155019">
              <w:rPr>
                <w:rFonts w:ascii="Cambria" w:eastAsia="Calibri" w:hAnsi="Cambria"/>
                <w:color w:val="231F20"/>
              </w:rPr>
              <w:t>Liczba</w:t>
            </w:r>
            <w:r w:rsidRPr="00155019">
              <w:rPr>
                <w:rFonts w:ascii="Cambria" w:eastAsia="Calibri" w:hAnsi="Cambria"/>
                <w:color w:val="231F20"/>
                <w:spacing w:val="5"/>
              </w:rPr>
              <w:t xml:space="preserve"> </w:t>
            </w:r>
            <w:r w:rsidRPr="00155019">
              <w:rPr>
                <w:rFonts w:ascii="Cambria" w:eastAsia="Calibri" w:hAnsi="Cambria"/>
                <w:color w:val="231F20"/>
              </w:rPr>
              <w:t>punktów</w:t>
            </w:r>
            <w:r w:rsidRPr="00155019">
              <w:rPr>
                <w:rFonts w:ascii="Cambria" w:eastAsia="Calibri" w:hAnsi="Cambria"/>
                <w:color w:val="231F20"/>
                <w:spacing w:val="6"/>
              </w:rPr>
              <w:t xml:space="preserve"> </w:t>
            </w:r>
            <w:r w:rsidRPr="00155019">
              <w:rPr>
                <w:rFonts w:ascii="Cambria" w:eastAsia="Calibri" w:hAnsi="Cambria"/>
                <w:color w:val="231F20"/>
              </w:rPr>
              <w:t>ECTS</w:t>
            </w:r>
            <w:r w:rsidRPr="00155019">
              <w:rPr>
                <w:rFonts w:ascii="Cambria" w:eastAsia="Calibri" w:hAnsi="Cambria"/>
                <w:color w:val="231F20"/>
                <w:spacing w:val="6"/>
              </w:rPr>
              <w:t xml:space="preserve"> </w:t>
            </w:r>
            <w:r w:rsidRPr="00155019">
              <w:rPr>
                <w:rFonts w:ascii="Cambria" w:eastAsia="Calibri" w:hAnsi="Cambria"/>
                <w:color w:val="231F20"/>
              </w:rPr>
              <w:t>konieczna</w:t>
            </w:r>
            <w:r w:rsidRPr="00155019">
              <w:rPr>
                <w:rFonts w:ascii="Cambria" w:eastAsia="Calibri" w:hAnsi="Cambria"/>
                <w:color w:val="231F20"/>
                <w:spacing w:val="5"/>
              </w:rPr>
              <w:t xml:space="preserve"> </w:t>
            </w:r>
            <w:r w:rsidRPr="00155019">
              <w:rPr>
                <w:rFonts w:ascii="Cambria" w:eastAsia="Calibri" w:hAnsi="Cambria"/>
                <w:color w:val="231F20"/>
              </w:rPr>
              <w:t>do</w:t>
            </w:r>
            <w:r w:rsidRPr="00155019">
              <w:rPr>
                <w:rFonts w:ascii="Cambria" w:eastAsia="Calibri" w:hAnsi="Cambria"/>
                <w:color w:val="231F20"/>
                <w:spacing w:val="6"/>
              </w:rPr>
              <w:t xml:space="preserve"> </w:t>
            </w:r>
            <w:r w:rsidRPr="00155019">
              <w:rPr>
                <w:rFonts w:ascii="Cambria" w:eastAsia="Calibri" w:hAnsi="Cambria"/>
                <w:color w:val="231F20"/>
              </w:rPr>
              <w:t>ukończenia</w:t>
            </w:r>
            <w:r w:rsidRPr="00155019">
              <w:rPr>
                <w:rFonts w:ascii="Cambria" w:eastAsia="Calibri" w:hAnsi="Cambria"/>
                <w:color w:val="231F20"/>
                <w:spacing w:val="5"/>
              </w:rPr>
              <w:t xml:space="preserve"> </w:t>
            </w:r>
            <w:r w:rsidRPr="00155019">
              <w:rPr>
                <w:rFonts w:ascii="Cambria" w:eastAsia="Calibri" w:hAnsi="Cambria"/>
                <w:color w:val="231F20"/>
              </w:rPr>
              <w:t>studiów</w:t>
            </w:r>
            <w:r w:rsidRPr="00155019">
              <w:rPr>
                <w:rFonts w:ascii="Cambria" w:eastAsia="Calibri" w:hAnsi="Cambria"/>
                <w:color w:val="231F20"/>
                <w:spacing w:val="6"/>
              </w:rPr>
              <w:t xml:space="preserve"> </w:t>
            </w:r>
            <w:r w:rsidRPr="00155019">
              <w:rPr>
                <w:rFonts w:ascii="Cambria" w:eastAsia="Calibri" w:hAnsi="Cambria"/>
                <w:color w:val="231F20"/>
              </w:rPr>
              <w:t>na</w:t>
            </w:r>
            <w:r w:rsidRPr="00155019">
              <w:rPr>
                <w:rFonts w:ascii="Cambria" w:eastAsia="Calibri" w:hAnsi="Cambria"/>
                <w:color w:val="231F20"/>
                <w:spacing w:val="6"/>
              </w:rPr>
              <w:t xml:space="preserve"> </w:t>
            </w:r>
            <w:r w:rsidRPr="00155019">
              <w:rPr>
                <w:rFonts w:ascii="Cambria" w:eastAsia="Calibri" w:hAnsi="Cambria"/>
                <w:color w:val="231F20"/>
              </w:rPr>
              <w:t>danym</w:t>
            </w:r>
            <w:r w:rsidRPr="00155019">
              <w:rPr>
                <w:rFonts w:ascii="Cambria" w:eastAsia="Calibri" w:hAnsi="Cambria"/>
                <w:color w:val="231F20"/>
                <w:spacing w:val="6"/>
              </w:rPr>
              <w:t xml:space="preserve"> </w:t>
            </w:r>
            <w:r w:rsidRPr="00155019">
              <w:rPr>
                <w:rFonts w:ascii="Cambria" w:eastAsia="Calibri" w:hAnsi="Cambria"/>
                <w:color w:val="231F20"/>
              </w:rPr>
              <w:t>poziomie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4AA96EB9" w14:textId="1998E434" w:rsidR="0048037A" w:rsidRPr="00155019" w:rsidRDefault="0048037A" w:rsidP="004B658D">
            <w:pPr>
              <w:jc w:val="center"/>
              <w:rPr>
                <w:rFonts w:ascii="Cambria" w:hAnsi="Cambria"/>
                <w:sz w:val="20"/>
                <w:szCs w:val="20"/>
              </w:rPr>
            </w:pPr>
            <w:r>
              <w:rPr>
                <w:rFonts w:ascii="Cambria" w:hAnsi="Cambria"/>
                <w:sz w:val="20"/>
                <w:szCs w:val="20"/>
              </w:rPr>
              <w:t>90</w:t>
            </w:r>
          </w:p>
        </w:tc>
      </w:tr>
      <w:tr w:rsidR="0048037A" w:rsidRPr="00155019" w14:paraId="2D8AEE0E" w14:textId="77777777" w:rsidTr="4FF121C0">
        <w:trPr>
          <w:trHeight w:hRule="exact" w:val="47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88D43FE" w14:textId="77777777" w:rsidR="0048037A" w:rsidRPr="00155019" w:rsidRDefault="0048037A" w:rsidP="004B658D">
            <w:pPr>
              <w:pStyle w:val="Poprawka"/>
              <w:ind w:left="63" w:right="302"/>
              <w:rPr>
                <w:rFonts w:ascii="Cambria" w:hAnsi="Cambria"/>
                <w:spacing w:val="-1"/>
                <w:sz w:val="20"/>
                <w:szCs w:val="20"/>
              </w:rPr>
            </w:pPr>
            <w:r w:rsidRPr="00155019">
              <w:rPr>
                <w:rFonts w:ascii="Cambria" w:hAnsi="Cambria"/>
                <w:color w:val="231F20"/>
                <w:sz w:val="20"/>
                <w:szCs w:val="20"/>
              </w:rPr>
              <w:t xml:space="preserve">Łączna </w:t>
            </w:r>
            <w:r w:rsidRPr="00155019">
              <w:rPr>
                <w:rFonts w:ascii="Cambria" w:hAnsi="Cambria"/>
                <w:color w:val="231F20"/>
                <w:spacing w:val="-1"/>
                <w:sz w:val="20"/>
                <w:szCs w:val="20"/>
              </w:rPr>
              <w:t>liczba</w:t>
            </w:r>
            <w:r w:rsidRPr="00155019">
              <w:rPr>
                <w:rFonts w:ascii="Cambria" w:hAnsi="Cambria"/>
                <w:color w:val="231F20"/>
                <w:sz w:val="20"/>
                <w:szCs w:val="20"/>
              </w:rPr>
              <w:t xml:space="preserve"> godzin zajęć</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6E76490D" w14:textId="0010C501" w:rsidR="0048037A" w:rsidRPr="00223898" w:rsidRDefault="3AFC48A1" w:rsidP="65692FA6">
            <w:pPr>
              <w:spacing w:before="60" w:after="60" w:line="259" w:lineRule="auto"/>
              <w:jc w:val="center"/>
              <w:rPr>
                <w:rFonts w:ascii="Cambria" w:eastAsia="Calibri" w:hAnsi="Cambria" w:cs="Arial"/>
              </w:rPr>
            </w:pPr>
            <w:r w:rsidRPr="00223898">
              <w:rPr>
                <w:rFonts w:ascii="Cambria" w:eastAsia="Calibri" w:hAnsi="Cambria" w:cs="Arial"/>
                <w:sz w:val="20"/>
                <w:szCs w:val="20"/>
              </w:rPr>
              <w:t>919</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4ADD7980" w14:textId="23B4E55F" w:rsidR="0048037A" w:rsidRPr="00223898" w:rsidRDefault="0048037A" w:rsidP="004B658D">
            <w:pPr>
              <w:jc w:val="center"/>
              <w:rPr>
                <w:rFonts w:ascii="Cambria" w:hAnsi="Cambria"/>
              </w:rPr>
            </w:pPr>
            <w:r w:rsidRPr="00223898">
              <w:rPr>
                <w:rFonts w:ascii="Cambria" w:eastAsia="Calibri" w:hAnsi="Cambria" w:cs="Arial"/>
                <w:sz w:val="20"/>
                <w:szCs w:val="20"/>
              </w:rPr>
              <w:t>570</w:t>
            </w:r>
          </w:p>
        </w:tc>
      </w:tr>
      <w:tr w:rsidR="0048037A" w:rsidRPr="00155019" w14:paraId="11B53CF0" w14:textId="77777777" w:rsidTr="4FF121C0">
        <w:trPr>
          <w:trHeight w:hRule="exact" w:val="120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45DB5EA9" w14:textId="77777777" w:rsidR="0048037A" w:rsidRPr="00155019" w:rsidRDefault="0048037A" w:rsidP="004B658D">
            <w:pPr>
              <w:pStyle w:val="Poprawka"/>
              <w:ind w:left="63" w:right="302"/>
              <w:rPr>
                <w:rFonts w:ascii="Cambria" w:hAnsi="Cambria"/>
                <w:color w:val="231F20"/>
                <w:sz w:val="20"/>
                <w:szCs w:val="20"/>
              </w:rPr>
            </w:pPr>
            <w:r w:rsidRPr="00155019">
              <w:rPr>
                <w:rFonts w:ascii="Cambria" w:hAnsi="Cambria"/>
                <w:spacing w:val="-2"/>
                <w:sz w:val="20"/>
                <w:szCs w:val="20"/>
              </w:rPr>
              <w:t>Procentowy</w:t>
            </w:r>
            <w:r w:rsidRPr="00155019">
              <w:rPr>
                <w:rFonts w:ascii="Cambria" w:hAnsi="Cambria"/>
                <w:sz w:val="20"/>
                <w:szCs w:val="20"/>
              </w:rPr>
              <w:t xml:space="preserve"> </w:t>
            </w:r>
            <w:r w:rsidRPr="00155019">
              <w:rPr>
                <w:rFonts w:ascii="Cambria" w:hAnsi="Cambria"/>
                <w:spacing w:val="-2"/>
                <w:sz w:val="20"/>
                <w:szCs w:val="20"/>
              </w:rPr>
              <w:t>udział</w:t>
            </w:r>
            <w:r w:rsidRPr="00155019">
              <w:rPr>
                <w:rFonts w:ascii="Cambria" w:hAnsi="Cambria"/>
                <w:sz w:val="20"/>
                <w:szCs w:val="20"/>
              </w:rPr>
              <w:t xml:space="preserve"> </w:t>
            </w:r>
            <w:r w:rsidRPr="00155019">
              <w:rPr>
                <w:rFonts w:ascii="Cambria" w:hAnsi="Cambria"/>
                <w:spacing w:val="-2"/>
                <w:sz w:val="20"/>
                <w:szCs w:val="20"/>
              </w:rPr>
              <w:t>liczby</w:t>
            </w:r>
            <w:r w:rsidRPr="00155019">
              <w:rPr>
                <w:rFonts w:ascii="Cambria" w:hAnsi="Cambria"/>
                <w:sz w:val="20"/>
                <w:szCs w:val="20"/>
              </w:rPr>
              <w:t xml:space="preserve"> </w:t>
            </w:r>
            <w:r w:rsidRPr="00155019">
              <w:rPr>
                <w:rFonts w:ascii="Cambria" w:hAnsi="Cambria"/>
                <w:spacing w:val="-2"/>
                <w:sz w:val="20"/>
                <w:szCs w:val="20"/>
              </w:rPr>
              <w:t>punktów</w:t>
            </w:r>
            <w:r w:rsidRPr="00155019">
              <w:rPr>
                <w:rFonts w:ascii="Cambria" w:hAnsi="Cambria"/>
                <w:sz w:val="20"/>
                <w:szCs w:val="20"/>
              </w:rPr>
              <w:t xml:space="preserve"> </w:t>
            </w:r>
            <w:r w:rsidRPr="00155019">
              <w:rPr>
                <w:rFonts w:ascii="Cambria" w:hAnsi="Cambria"/>
                <w:spacing w:val="-2"/>
                <w:sz w:val="20"/>
                <w:szCs w:val="20"/>
              </w:rPr>
              <w:t>ECTS</w:t>
            </w:r>
            <w:r w:rsidRPr="00155019">
              <w:rPr>
                <w:rFonts w:ascii="Cambria" w:hAnsi="Cambria"/>
                <w:sz w:val="20"/>
                <w:szCs w:val="20"/>
              </w:rPr>
              <w:t xml:space="preserve"> </w:t>
            </w:r>
            <w:r w:rsidRPr="00155019">
              <w:rPr>
                <w:rFonts w:ascii="Cambria" w:hAnsi="Cambria"/>
                <w:spacing w:val="-2"/>
                <w:sz w:val="20"/>
                <w:szCs w:val="20"/>
              </w:rPr>
              <w:t>dla</w:t>
            </w:r>
            <w:r w:rsidRPr="00155019">
              <w:rPr>
                <w:rFonts w:ascii="Cambria" w:hAnsi="Cambria"/>
                <w:spacing w:val="-8"/>
                <w:sz w:val="20"/>
                <w:szCs w:val="20"/>
              </w:rPr>
              <w:t xml:space="preserve"> </w:t>
            </w:r>
            <w:r w:rsidRPr="00155019">
              <w:rPr>
                <w:rFonts w:ascii="Cambria" w:hAnsi="Cambria"/>
                <w:spacing w:val="-2"/>
                <w:sz w:val="20"/>
                <w:szCs w:val="20"/>
              </w:rPr>
              <w:t>każdej</w:t>
            </w:r>
            <w:r w:rsidRPr="00155019">
              <w:rPr>
                <w:rFonts w:ascii="Cambria" w:hAnsi="Cambria"/>
                <w:spacing w:val="-8"/>
                <w:sz w:val="20"/>
                <w:szCs w:val="20"/>
              </w:rPr>
              <w:t xml:space="preserve"> </w:t>
            </w:r>
            <w:r w:rsidRPr="00155019">
              <w:rPr>
                <w:rFonts w:ascii="Cambria" w:hAnsi="Cambria"/>
                <w:sz w:val="20"/>
                <w:szCs w:val="20"/>
              </w:rPr>
              <w:t>z</w:t>
            </w:r>
            <w:r w:rsidRPr="00155019">
              <w:rPr>
                <w:rFonts w:ascii="Cambria" w:hAnsi="Cambria"/>
                <w:spacing w:val="-9"/>
                <w:sz w:val="20"/>
                <w:szCs w:val="20"/>
              </w:rPr>
              <w:t xml:space="preserve"> </w:t>
            </w:r>
            <w:r w:rsidRPr="00155019">
              <w:rPr>
                <w:rFonts w:ascii="Cambria" w:hAnsi="Cambria"/>
                <w:spacing w:val="-2"/>
                <w:sz w:val="20"/>
                <w:szCs w:val="20"/>
              </w:rPr>
              <w:t xml:space="preserve">dyscyplin, do których przyporządkowany jest kierunek </w:t>
            </w:r>
            <w:r w:rsidRPr="00155019">
              <w:rPr>
                <w:rFonts w:ascii="Cambria" w:hAnsi="Cambria"/>
                <w:sz w:val="20"/>
                <w:szCs w:val="20"/>
              </w:rPr>
              <w:t xml:space="preserve">w </w:t>
            </w:r>
            <w:r w:rsidRPr="00155019">
              <w:rPr>
                <w:rFonts w:ascii="Cambria" w:hAnsi="Cambria"/>
                <w:spacing w:val="-2"/>
                <w:sz w:val="20"/>
                <w:szCs w:val="20"/>
              </w:rPr>
              <w:t>liczbie</w:t>
            </w:r>
            <w:r w:rsidRPr="00155019">
              <w:rPr>
                <w:rFonts w:ascii="Cambria" w:hAnsi="Cambria"/>
                <w:sz w:val="20"/>
                <w:szCs w:val="20"/>
              </w:rPr>
              <w:t xml:space="preserve"> </w:t>
            </w:r>
            <w:r w:rsidRPr="00155019">
              <w:rPr>
                <w:rFonts w:ascii="Cambria" w:hAnsi="Cambria"/>
                <w:spacing w:val="-2"/>
                <w:sz w:val="20"/>
                <w:szCs w:val="20"/>
              </w:rPr>
              <w:t>punktów</w:t>
            </w:r>
            <w:r w:rsidRPr="00155019">
              <w:rPr>
                <w:rFonts w:ascii="Cambria" w:hAnsi="Cambria"/>
                <w:sz w:val="20"/>
                <w:szCs w:val="20"/>
              </w:rPr>
              <w:t xml:space="preserve"> </w:t>
            </w:r>
            <w:r w:rsidRPr="00155019">
              <w:rPr>
                <w:rFonts w:ascii="Cambria" w:hAnsi="Cambria"/>
                <w:spacing w:val="-2"/>
                <w:sz w:val="20"/>
                <w:szCs w:val="20"/>
              </w:rPr>
              <w:t xml:space="preserve">ECTS </w:t>
            </w:r>
            <w:r w:rsidRPr="00155019">
              <w:rPr>
                <w:rFonts w:ascii="Cambria" w:hAnsi="Cambria"/>
                <w:sz w:val="20"/>
                <w:szCs w:val="20"/>
              </w:rPr>
              <w:t>koniecznej</w:t>
            </w:r>
            <w:r w:rsidRPr="00155019">
              <w:rPr>
                <w:rFonts w:ascii="Cambria" w:hAnsi="Cambria"/>
                <w:spacing w:val="5"/>
                <w:sz w:val="20"/>
                <w:szCs w:val="20"/>
              </w:rPr>
              <w:t xml:space="preserve"> </w:t>
            </w:r>
            <w:r w:rsidRPr="00155019">
              <w:rPr>
                <w:rFonts w:ascii="Cambria" w:hAnsi="Cambria"/>
                <w:sz w:val="20"/>
                <w:szCs w:val="20"/>
              </w:rPr>
              <w:t>do</w:t>
            </w:r>
            <w:r w:rsidRPr="00155019">
              <w:rPr>
                <w:rFonts w:ascii="Cambria" w:hAnsi="Cambria"/>
                <w:spacing w:val="6"/>
                <w:sz w:val="20"/>
                <w:szCs w:val="20"/>
              </w:rPr>
              <w:t xml:space="preserve"> </w:t>
            </w:r>
            <w:r w:rsidRPr="00155019">
              <w:rPr>
                <w:rFonts w:ascii="Cambria" w:hAnsi="Cambria"/>
                <w:sz w:val="20"/>
                <w:szCs w:val="20"/>
              </w:rPr>
              <w:t>ukończenia</w:t>
            </w:r>
            <w:r w:rsidRPr="00155019">
              <w:rPr>
                <w:rFonts w:ascii="Cambria" w:hAnsi="Cambria"/>
                <w:spacing w:val="5"/>
                <w:sz w:val="20"/>
                <w:szCs w:val="20"/>
              </w:rPr>
              <w:t xml:space="preserve"> </w:t>
            </w:r>
            <w:r w:rsidRPr="00155019">
              <w:rPr>
                <w:rFonts w:ascii="Cambria" w:hAnsi="Cambria"/>
                <w:sz w:val="20"/>
                <w:szCs w:val="20"/>
              </w:rPr>
              <w:t>studiów</w:t>
            </w:r>
            <w:r w:rsidRPr="00155019">
              <w:rPr>
                <w:rFonts w:ascii="Cambria" w:hAnsi="Cambria"/>
                <w:spacing w:val="6"/>
                <w:sz w:val="20"/>
                <w:szCs w:val="20"/>
              </w:rPr>
              <w:t xml:space="preserve"> </w:t>
            </w:r>
            <w:r w:rsidRPr="00155019">
              <w:rPr>
                <w:rFonts w:ascii="Cambria" w:hAnsi="Cambria"/>
                <w:sz w:val="20"/>
                <w:szCs w:val="20"/>
              </w:rPr>
              <w:t>na</w:t>
            </w:r>
            <w:r w:rsidRPr="00155019">
              <w:rPr>
                <w:rFonts w:ascii="Cambria" w:hAnsi="Cambria"/>
                <w:spacing w:val="6"/>
                <w:sz w:val="20"/>
                <w:szCs w:val="20"/>
              </w:rPr>
              <w:t xml:space="preserve"> </w:t>
            </w:r>
            <w:r w:rsidRPr="00155019">
              <w:rPr>
                <w:rFonts w:ascii="Cambria" w:hAnsi="Cambria"/>
                <w:sz w:val="20"/>
                <w:szCs w:val="20"/>
              </w:rPr>
              <w:t>danym</w:t>
            </w:r>
            <w:r w:rsidRPr="00155019">
              <w:rPr>
                <w:rFonts w:ascii="Cambria" w:hAnsi="Cambria"/>
                <w:spacing w:val="6"/>
                <w:sz w:val="20"/>
                <w:szCs w:val="20"/>
              </w:rPr>
              <w:t xml:space="preserve"> </w:t>
            </w:r>
            <w:r w:rsidRPr="00155019">
              <w:rPr>
                <w:rFonts w:ascii="Cambria" w:hAnsi="Cambria"/>
                <w:sz w:val="20"/>
                <w:szCs w:val="20"/>
              </w:rPr>
              <w:t xml:space="preserve">poziomie – </w:t>
            </w:r>
            <w:r w:rsidRPr="00155019">
              <w:rPr>
                <w:rFonts w:ascii="Cambria" w:hAnsi="Cambria"/>
                <w:spacing w:val="-2"/>
                <w:sz w:val="20"/>
                <w:szCs w:val="20"/>
              </w:rPr>
              <w:t>w przypadku kierunku</w:t>
            </w:r>
            <w:r w:rsidRPr="00155019">
              <w:rPr>
                <w:rFonts w:ascii="Cambria" w:hAnsi="Cambria"/>
                <w:spacing w:val="-8"/>
                <w:sz w:val="20"/>
                <w:szCs w:val="20"/>
              </w:rPr>
              <w:t xml:space="preserve"> </w:t>
            </w:r>
            <w:r w:rsidRPr="00155019">
              <w:rPr>
                <w:rFonts w:ascii="Cambria" w:hAnsi="Cambria"/>
                <w:spacing w:val="-2"/>
                <w:sz w:val="20"/>
                <w:szCs w:val="20"/>
              </w:rPr>
              <w:t>przyporządkowanego</w:t>
            </w:r>
            <w:r w:rsidRPr="00155019">
              <w:rPr>
                <w:rFonts w:ascii="Cambria" w:hAnsi="Cambria"/>
                <w:spacing w:val="-8"/>
                <w:sz w:val="20"/>
                <w:szCs w:val="20"/>
              </w:rPr>
              <w:t xml:space="preserve"> </w:t>
            </w:r>
            <w:r w:rsidRPr="00155019">
              <w:rPr>
                <w:rFonts w:ascii="Cambria" w:hAnsi="Cambria"/>
                <w:spacing w:val="-1"/>
                <w:sz w:val="20"/>
                <w:szCs w:val="20"/>
              </w:rPr>
              <w:t>do</w:t>
            </w:r>
            <w:r w:rsidRPr="00155019">
              <w:rPr>
                <w:rFonts w:ascii="Cambria" w:hAnsi="Cambria"/>
                <w:spacing w:val="-8"/>
                <w:sz w:val="20"/>
                <w:szCs w:val="20"/>
              </w:rPr>
              <w:t xml:space="preserve"> </w:t>
            </w:r>
            <w:r w:rsidRPr="00155019">
              <w:rPr>
                <w:rFonts w:ascii="Cambria" w:hAnsi="Cambria"/>
                <w:spacing w:val="-2"/>
                <w:sz w:val="20"/>
                <w:szCs w:val="20"/>
              </w:rPr>
              <w:t>więcej</w:t>
            </w:r>
            <w:r w:rsidRPr="00155019">
              <w:rPr>
                <w:rFonts w:ascii="Cambria" w:hAnsi="Cambria"/>
                <w:spacing w:val="-8"/>
                <w:sz w:val="20"/>
                <w:szCs w:val="20"/>
              </w:rPr>
              <w:t xml:space="preserve"> </w:t>
            </w:r>
            <w:r w:rsidRPr="00155019">
              <w:rPr>
                <w:rFonts w:ascii="Cambria" w:hAnsi="Cambria"/>
                <w:spacing w:val="-2"/>
                <w:sz w:val="20"/>
                <w:szCs w:val="20"/>
              </w:rPr>
              <w:t>niż</w:t>
            </w:r>
            <w:r w:rsidRPr="00155019">
              <w:rPr>
                <w:rFonts w:ascii="Cambria" w:hAnsi="Cambria"/>
                <w:spacing w:val="-8"/>
                <w:sz w:val="20"/>
                <w:szCs w:val="20"/>
              </w:rPr>
              <w:t xml:space="preserve"> </w:t>
            </w:r>
            <w:r w:rsidRPr="00155019">
              <w:rPr>
                <w:rFonts w:ascii="Cambria" w:hAnsi="Cambria"/>
                <w:spacing w:val="-2"/>
                <w:sz w:val="20"/>
                <w:szCs w:val="20"/>
              </w:rPr>
              <w:t>jednej</w:t>
            </w:r>
            <w:r w:rsidRPr="00155019">
              <w:rPr>
                <w:rFonts w:ascii="Cambria" w:hAnsi="Cambria"/>
                <w:spacing w:val="-8"/>
                <w:sz w:val="20"/>
                <w:szCs w:val="20"/>
              </w:rPr>
              <w:t xml:space="preserve"> </w:t>
            </w:r>
            <w:r w:rsidRPr="00155019">
              <w:rPr>
                <w:rFonts w:ascii="Cambria" w:hAnsi="Cambria"/>
                <w:spacing w:val="-2"/>
                <w:sz w:val="20"/>
                <w:szCs w:val="20"/>
              </w:rPr>
              <w:t>dyscypliny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0BCB4F7E" w14:textId="77777777" w:rsidR="0048037A" w:rsidRPr="00223898" w:rsidRDefault="0048037A" w:rsidP="004B658D">
            <w:pPr>
              <w:jc w:val="center"/>
              <w:rPr>
                <w:rFonts w:ascii="Cambria" w:eastAsia="Calibri" w:hAnsi="Cambria" w:cs="Arial"/>
                <w:sz w:val="20"/>
                <w:szCs w:val="20"/>
              </w:rPr>
            </w:pPr>
            <w:r w:rsidRPr="00223898">
              <w:rPr>
                <w:rFonts w:ascii="Cambria" w:eastAsia="Calibri" w:hAnsi="Cambria" w:cs="Arial"/>
                <w:sz w:val="20"/>
                <w:szCs w:val="20"/>
              </w:rPr>
              <w:t>II.8 100%</w:t>
            </w:r>
          </w:p>
        </w:tc>
      </w:tr>
      <w:tr w:rsidR="00223898" w:rsidRPr="00155019" w14:paraId="0C1D8064" w14:textId="77777777" w:rsidTr="4FF121C0">
        <w:trPr>
          <w:trHeight w:hRule="exact" w:val="794"/>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E54DEBE" w14:textId="5FBC1282" w:rsidR="00223898" w:rsidRPr="00155019" w:rsidRDefault="00223898" w:rsidP="004B658D">
            <w:pPr>
              <w:pStyle w:val="Poprawka"/>
              <w:ind w:left="63" w:right="130"/>
              <w:rPr>
                <w:rFonts w:ascii="Cambria" w:hAnsi="Cambria"/>
                <w:color w:val="231F20"/>
                <w:sz w:val="20"/>
                <w:szCs w:val="20"/>
              </w:rPr>
            </w:pPr>
            <w:r w:rsidRPr="00155019">
              <w:rPr>
                <w:rFonts w:ascii="Cambria" w:hAnsi="Cambria"/>
                <w:color w:val="231F20"/>
                <w:sz w:val="20"/>
                <w:szCs w:val="20"/>
              </w:rPr>
              <w:t>Łączna</w:t>
            </w:r>
            <w:r w:rsidRPr="00155019">
              <w:rPr>
                <w:rFonts w:ascii="Cambria" w:hAnsi="Cambria"/>
                <w:color w:val="231F20"/>
                <w:spacing w:val="19"/>
                <w:sz w:val="20"/>
                <w:szCs w:val="20"/>
              </w:rPr>
              <w:t xml:space="preserve"> </w:t>
            </w:r>
            <w:r w:rsidRPr="00155019">
              <w:rPr>
                <w:rFonts w:ascii="Cambria" w:hAnsi="Cambria"/>
                <w:color w:val="231F20"/>
                <w:sz w:val="20"/>
                <w:szCs w:val="20"/>
              </w:rPr>
              <w:t>liczba</w:t>
            </w:r>
            <w:r w:rsidRPr="00155019">
              <w:rPr>
                <w:rFonts w:ascii="Cambria" w:hAnsi="Cambria"/>
                <w:color w:val="231F20"/>
                <w:spacing w:val="19"/>
                <w:sz w:val="20"/>
                <w:szCs w:val="20"/>
              </w:rPr>
              <w:t xml:space="preserve"> </w:t>
            </w:r>
            <w:r w:rsidRPr="00155019">
              <w:rPr>
                <w:rFonts w:ascii="Cambria" w:hAnsi="Cambria"/>
                <w:color w:val="231F20"/>
                <w:sz w:val="20"/>
                <w:szCs w:val="20"/>
              </w:rPr>
              <w:t>punktów</w:t>
            </w:r>
            <w:r w:rsidRPr="00155019">
              <w:rPr>
                <w:rFonts w:ascii="Cambria" w:hAnsi="Cambria"/>
                <w:color w:val="231F20"/>
                <w:spacing w:val="19"/>
                <w:sz w:val="20"/>
                <w:szCs w:val="20"/>
              </w:rPr>
              <w:t xml:space="preserve"> </w:t>
            </w:r>
            <w:r w:rsidRPr="00155019">
              <w:rPr>
                <w:rFonts w:ascii="Cambria" w:hAnsi="Cambria"/>
                <w:color w:val="231F20"/>
                <w:sz w:val="20"/>
                <w:szCs w:val="20"/>
              </w:rPr>
              <w:t>ECTS,</w:t>
            </w:r>
            <w:r w:rsidRPr="00155019">
              <w:rPr>
                <w:rFonts w:ascii="Cambria" w:hAnsi="Cambria"/>
                <w:color w:val="231F20"/>
                <w:spacing w:val="19"/>
                <w:sz w:val="20"/>
                <w:szCs w:val="20"/>
              </w:rPr>
              <w:t xml:space="preserve"> </w:t>
            </w:r>
            <w:r w:rsidRPr="00155019">
              <w:rPr>
                <w:rFonts w:ascii="Cambria" w:hAnsi="Cambria"/>
                <w:color w:val="231F20"/>
                <w:sz w:val="20"/>
                <w:szCs w:val="20"/>
              </w:rPr>
              <w:t>jaką</w:t>
            </w:r>
            <w:r w:rsidRPr="00155019">
              <w:rPr>
                <w:rFonts w:ascii="Cambria" w:hAnsi="Cambria"/>
                <w:color w:val="231F20"/>
                <w:spacing w:val="19"/>
                <w:sz w:val="20"/>
                <w:szCs w:val="20"/>
              </w:rPr>
              <w:t xml:space="preserve"> </w:t>
            </w:r>
            <w:r w:rsidRPr="00155019">
              <w:rPr>
                <w:rFonts w:ascii="Cambria" w:hAnsi="Cambria"/>
                <w:color w:val="231F20"/>
                <w:sz w:val="20"/>
                <w:szCs w:val="20"/>
              </w:rPr>
              <w:t>student</w:t>
            </w:r>
            <w:r w:rsidRPr="00155019">
              <w:rPr>
                <w:rFonts w:ascii="Cambria" w:hAnsi="Cambria"/>
                <w:color w:val="231F20"/>
                <w:spacing w:val="19"/>
                <w:sz w:val="20"/>
                <w:szCs w:val="20"/>
              </w:rPr>
              <w:t xml:space="preserve"> </w:t>
            </w:r>
            <w:r w:rsidRPr="00155019">
              <w:rPr>
                <w:rFonts w:ascii="Cambria" w:hAnsi="Cambria"/>
                <w:color w:val="231F20"/>
                <w:sz w:val="20"/>
                <w:szCs w:val="20"/>
              </w:rPr>
              <w:t>musi</w:t>
            </w:r>
            <w:r w:rsidRPr="00155019">
              <w:rPr>
                <w:rFonts w:ascii="Cambria" w:hAnsi="Cambria"/>
                <w:color w:val="231F20"/>
                <w:spacing w:val="19"/>
                <w:sz w:val="20"/>
                <w:szCs w:val="20"/>
              </w:rPr>
              <w:t xml:space="preserve"> </w:t>
            </w:r>
            <w:r w:rsidRPr="00155019">
              <w:rPr>
                <w:rFonts w:ascii="Cambria" w:hAnsi="Cambria"/>
                <w:color w:val="231F20"/>
                <w:sz w:val="20"/>
                <w:szCs w:val="20"/>
              </w:rPr>
              <w:t>uzyskać</w:t>
            </w:r>
            <w:r w:rsidRPr="00155019">
              <w:rPr>
                <w:rFonts w:ascii="Cambria" w:hAnsi="Cambria"/>
                <w:color w:val="231F20"/>
                <w:spacing w:val="19"/>
                <w:sz w:val="20"/>
                <w:szCs w:val="20"/>
              </w:rPr>
              <w:t xml:space="preserve"> </w:t>
            </w:r>
            <w:r w:rsidRPr="00155019">
              <w:rPr>
                <w:rFonts w:ascii="Cambria" w:hAnsi="Cambria"/>
                <w:color w:val="231F20"/>
                <w:sz w:val="20"/>
                <w:szCs w:val="20"/>
              </w:rPr>
              <w:t>w</w:t>
            </w:r>
            <w:r w:rsidRPr="00155019">
              <w:rPr>
                <w:rFonts w:ascii="Cambria" w:hAnsi="Cambria"/>
                <w:color w:val="231F20"/>
                <w:spacing w:val="19"/>
                <w:sz w:val="20"/>
                <w:szCs w:val="20"/>
              </w:rPr>
              <w:t xml:space="preserve"> </w:t>
            </w:r>
            <w:r w:rsidRPr="00155019">
              <w:rPr>
                <w:rFonts w:ascii="Cambria" w:hAnsi="Cambria"/>
                <w:color w:val="231F20"/>
                <w:sz w:val="20"/>
                <w:szCs w:val="20"/>
              </w:rPr>
              <w:t>ramach</w:t>
            </w:r>
            <w:r w:rsidRPr="00155019">
              <w:rPr>
                <w:rFonts w:ascii="Cambria" w:hAnsi="Cambria"/>
                <w:color w:val="231F20"/>
                <w:spacing w:val="19"/>
                <w:sz w:val="20"/>
                <w:szCs w:val="20"/>
              </w:rPr>
              <w:t xml:space="preserve"> </w:t>
            </w:r>
            <w:r w:rsidRPr="00155019">
              <w:rPr>
                <w:rFonts w:ascii="Cambria" w:hAnsi="Cambria"/>
                <w:color w:val="231F20"/>
                <w:sz w:val="20"/>
                <w:szCs w:val="20"/>
              </w:rPr>
              <w:t>zajęć</w:t>
            </w:r>
            <w:r w:rsidRPr="00155019">
              <w:rPr>
                <w:rFonts w:ascii="Cambria" w:hAnsi="Cambria"/>
                <w:color w:val="231F20"/>
                <w:spacing w:val="19"/>
                <w:sz w:val="20"/>
                <w:szCs w:val="20"/>
              </w:rPr>
              <w:t xml:space="preserve"> </w:t>
            </w:r>
            <w:r w:rsidRPr="00155019">
              <w:rPr>
                <w:rFonts w:ascii="Cambria" w:hAnsi="Cambria"/>
                <w:color w:val="231F20"/>
                <w:sz w:val="20"/>
                <w:szCs w:val="20"/>
              </w:rPr>
              <w:t>prowadzonych</w:t>
            </w:r>
            <w:r w:rsidRPr="00155019">
              <w:rPr>
                <w:rFonts w:ascii="Cambria" w:hAnsi="Cambria"/>
                <w:color w:val="231F20"/>
                <w:spacing w:val="19"/>
                <w:sz w:val="20"/>
                <w:szCs w:val="20"/>
              </w:rPr>
              <w:t xml:space="preserve"> </w:t>
            </w:r>
            <w:r w:rsidRPr="00155019">
              <w:rPr>
                <w:rFonts w:ascii="Cambria" w:hAnsi="Cambria"/>
                <w:color w:val="231F20"/>
                <w:sz w:val="20"/>
                <w:szCs w:val="20"/>
              </w:rPr>
              <w:t>z</w:t>
            </w:r>
            <w:r w:rsidRPr="00155019">
              <w:rPr>
                <w:rFonts w:ascii="Cambria" w:hAnsi="Cambria"/>
                <w:color w:val="231F20"/>
                <w:spacing w:val="19"/>
                <w:sz w:val="20"/>
                <w:szCs w:val="20"/>
              </w:rPr>
              <w:t xml:space="preserve"> </w:t>
            </w:r>
            <w:r w:rsidRPr="00155019">
              <w:rPr>
                <w:rFonts w:ascii="Cambria" w:hAnsi="Cambria"/>
                <w:color w:val="231F20"/>
                <w:sz w:val="20"/>
                <w:szCs w:val="20"/>
              </w:rPr>
              <w:t>bezpośrednim</w:t>
            </w:r>
            <w:r w:rsidRPr="00155019">
              <w:rPr>
                <w:rFonts w:ascii="Cambria" w:hAnsi="Cambria"/>
                <w:color w:val="231F20"/>
                <w:spacing w:val="19"/>
                <w:sz w:val="20"/>
                <w:szCs w:val="20"/>
              </w:rPr>
              <w:t xml:space="preserve"> </w:t>
            </w:r>
            <w:r w:rsidRPr="00155019">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0D0D25D" w14:textId="34582A49" w:rsidR="00223898" w:rsidRPr="00155019" w:rsidRDefault="00223898" w:rsidP="004B658D">
            <w:pPr>
              <w:jc w:val="center"/>
              <w:rPr>
                <w:rFonts w:ascii="Cambria" w:hAnsi="Cambria"/>
                <w:sz w:val="20"/>
                <w:szCs w:val="20"/>
              </w:rPr>
            </w:pPr>
            <w:r>
              <w:rPr>
                <w:rFonts w:ascii="Cambria" w:eastAsia="Calibri" w:hAnsi="Cambria" w:cs="Arial"/>
                <w:sz w:val="20"/>
                <w:szCs w:val="20"/>
              </w:rPr>
              <w:t>5</w:t>
            </w:r>
            <w:r w:rsidR="00C00390">
              <w:rPr>
                <w:rFonts w:ascii="Cambria" w:eastAsia="Calibri" w:hAnsi="Cambria" w:cs="Arial"/>
                <w:sz w:val="20"/>
                <w:szCs w:val="20"/>
              </w:rPr>
              <w:t>3</w:t>
            </w:r>
            <w:r>
              <w:rPr>
                <w:rFonts w:ascii="Cambria" w:eastAsia="Calibri" w:hAnsi="Cambria" w:cs="Arial"/>
                <w:sz w:val="20"/>
                <w:szCs w:val="20"/>
              </w:rPr>
              <w:t xml:space="preserve"> </w:t>
            </w:r>
            <w:r w:rsidRPr="00223898">
              <w:rPr>
                <w:rFonts w:ascii="Cambria" w:eastAsia="Calibri" w:hAnsi="Cambria" w:cs="Arial"/>
                <w:sz w:val="20"/>
                <w:szCs w:val="20"/>
              </w:rPr>
              <w:t>(w tym 16 punktów ECTS za praktykę</w:t>
            </w:r>
            <w:r>
              <w:rPr>
                <w:rFonts w:ascii="Cambria" w:eastAsia="Calibri" w:hAnsi="Cambria" w:cs="Arial"/>
                <w:sz w:val="20"/>
                <w:szCs w:val="20"/>
              </w:rPr>
              <w:t>)</w:t>
            </w:r>
          </w:p>
        </w:tc>
        <w:tc>
          <w:tcPr>
            <w:tcW w:w="1577" w:type="dxa"/>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48F2225F" w14:textId="6F4CBA6B" w:rsidR="00223898" w:rsidRPr="00155019" w:rsidRDefault="003F4C87" w:rsidP="004B658D">
            <w:pPr>
              <w:jc w:val="center"/>
              <w:rPr>
                <w:rFonts w:ascii="Cambria" w:hAnsi="Cambria"/>
                <w:sz w:val="20"/>
                <w:szCs w:val="20"/>
              </w:rPr>
            </w:pPr>
            <w:r>
              <w:rPr>
                <w:rFonts w:ascii="Cambria" w:eastAsia="Calibri" w:hAnsi="Cambria" w:cs="Arial"/>
                <w:sz w:val="20"/>
                <w:szCs w:val="20"/>
              </w:rPr>
              <w:t xml:space="preserve">39 </w:t>
            </w:r>
            <w:r w:rsidRPr="00223898">
              <w:rPr>
                <w:rFonts w:ascii="Cambria" w:eastAsia="Calibri" w:hAnsi="Cambria" w:cs="Arial"/>
                <w:sz w:val="20"/>
                <w:szCs w:val="20"/>
              </w:rPr>
              <w:t>(w tym 16 punktów ECTS za praktykę</w:t>
            </w:r>
            <w:r>
              <w:rPr>
                <w:rFonts w:ascii="Cambria" w:eastAsia="Calibri" w:hAnsi="Cambria" w:cs="Arial"/>
                <w:sz w:val="20"/>
                <w:szCs w:val="20"/>
              </w:rPr>
              <w:t>)</w:t>
            </w:r>
          </w:p>
        </w:tc>
      </w:tr>
      <w:tr w:rsidR="0048037A" w:rsidRPr="00155019" w14:paraId="50CC8072" w14:textId="77777777" w:rsidTr="4FF121C0">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61D8A01" w14:textId="77777777" w:rsidR="0048037A" w:rsidRPr="00155019" w:rsidRDefault="0048037A" w:rsidP="004B658D">
            <w:pPr>
              <w:pStyle w:val="Poprawka"/>
              <w:ind w:left="63" w:right="130"/>
              <w:rPr>
                <w:rFonts w:ascii="Cambria" w:hAnsi="Cambria"/>
                <w:color w:val="231F20"/>
                <w:sz w:val="20"/>
                <w:szCs w:val="20"/>
              </w:rPr>
            </w:pPr>
            <w:r w:rsidRPr="00155019">
              <w:rPr>
                <w:rFonts w:ascii="Cambria" w:hAnsi="Cambria"/>
                <w:color w:val="231F20"/>
                <w:sz w:val="20"/>
                <w:szCs w:val="20"/>
              </w:rPr>
              <w:t>Łączna liczba punktów ECTS, jaką</w:t>
            </w:r>
            <w:r w:rsidRPr="00155019">
              <w:rPr>
                <w:rFonts w:ascii="Cambria" w:hAnsi="Cambria"/>
                <w:color w:val="231F20"/>
                <w:spacing w:val="19"/>
                <w:sz w:val="20"/>
                <w:szCs w:val="20"/>
              </w:rPr>
              <w:t xml:space="preserve"> </w:t>
            </w:r>
            <w:r w:rsidRPr="00155019">
              <w:rPr>
                <w:rFonts w:ascii="Cambria" w:hAnsi="Cambria"/>
                <w:color w:val="231F20"/>
                <w:sz w:val="20"/>
                <w:szCs w:val="20"/>
              </w:rPr>
              <w:t>student</w:t>
            </w:r>
            <w:r w:rsidRPr="00155019">
              <w:rPr>
                <w:rFonts w:ascii="Cambria" w:hAnsi="Cambria"/>
                <w:color w:val="231F20"/>
                <w:spacing w:val="19"/>
                <w:sz w:val="20"/>
                <w:szCs w:val="20"/>
              </w:rPr>
              <w:t xml:space="preserve"> </w:t>
            </w:r>
            <w:r w:rsidRPr="00155019">
              <w:rPr>
                <w:rFonts w:ascii="Cambria" w:hAnsi="Cambria"/>
                <w:color w:val="231F20"/>
                <w:sz w:val="20"/>
                <w:szCs w:val="20"/>
              </w:rPr>
              <w:t>musi</w:t>
            </w:r>
            <w:r w:rsidRPr="00155019">
              <w:rPr>
                <w:rFonts w:ascii="Cambria" w:hAnsi="Cambria"/>
                <w:color w:val="231F20"/>
                <w:spacing w:val="19"/>
                <w:sz w:val="20"/>
                <w:szCs w:val="20"/>
              </w:rPr>
              <w:t xml:space="preserve"> </w:t>
            </w:r>
            <w:r w:rsidRPr="00155019">
              <w:rPr>
                <w:rFonts w:ascii="Cambria" w:hAnsi="Cambria"/>
                <w:color w:val="231F20"/>
                <w:sz w:val="20"/>
                <w:szCs w:val="20"/>
              </w:rPr>
              <w:t>uzyskać</w:t>
            </w:r>
            <w:r w:rsidRPr="00155019">
              <w:rPr>
                <w:rFonts w:ascii="Cambria" w:hAnsi="Cambria"/>
                <w:color w:val="231F20"/>
                <w:spacing w:val="19"/>
                <w:sz w:val="20"/>
                <w:szCs w:val="20"/>
              </w:rPr>
              <w:t xml:space="preserve"> </w:t>
            </w:r>
            <w:r w:rsidRPr="00155019">
              <w:rPr>
                <w:rFonts w:ascii="Cambria" w:hAnsi="Cambria"/>
                <w:color w:val="231F20"/>
                <w:sz w:val="20"/>
                <w:szCs w:val="20"/>
              </w:rPr>
              <w:t>w</w:t>
            </w:r>
            <w:r w:rsidRPr="00155019">
              <w:rPr>
                <w:rFonts w:ascii="Cambria" w:hAnsi="Cambria"/>
                <w:color w:val="231F20"/>
                <w:spacing w:val="19"/>
                <w:sz w:val="20"/>
                <w:szCs w:val="20"/>
              </w:rPr>
              <w:t xml:space="preserve"> </w:t>
            </w:r>
            <w:r w:rsidRPr="00155019">
              <w:rPr>
                <w:rFonts w:ascii="Cambria" w:hAnsi="Cambria"/>
                <w:color w:val="231F20"/>
                <w:sz w:val="20"/>
                <w:szCs w:val="20"/>
              </w:rPr>
              <w:t>ramach</w:t>
            </w:r>
            <w:r w:rsidRPr="00155019">
              <w:rPr>
                <w:rFonts w:ascii="Cambria" w:hAnsi="Cambria"/>
                <w:color w:val="231F20"/>
                <w:spacing w:val="19"/>
                <w:sz w:val="20"/>
                <w:szCs w:val="20"/>
              </w:rPr>
              <w:t xml:space="preserve"> </w:t>
            </w:r>
            <w:r w:rsidRPr="00155019">
              <w:rPr>
                <w:rFonts w:ascii="Cambria" w:hAnsi="Cambria"/>
                <w:color w:val="231F20"/>
                <w:sz w:val="20"/>
                <w:szCs w:val="20"/>
              </w:rPr>
              <w:t>zajęć</w:t>
            </w:r>
            <w:r w:rsidRPr="00155019">
              <w:rPr>
                <w:rFonts w:ascii="Cambria" w:hAnsi="Cambria"/>
                <w:color w:val="231F20"/>
                <w:spacing w:val="19"/>
                <w:sz w:val="20"/>
                <w:szCs w:val="20"/>
              </w:rPr>
              <w:t xml:space="preserve"> </w:t>
            </w:r>
            <w:r w:rsidRPr="00155019">
              <w:rPr>
                <w:rFonts w:ascii="Cambria" w:hAnsi="Cambria"/>
                <w:color w:val="231F20"/>
                <w:sz w:val="20"/>
                <w:szCs w:val="20"/>
              </w:rPr>
              <w:t>kształtujących</w:t>
            </w:r>
            <w:r w:rsidRPr="00155019">
              <w:rPr>
                <w:rFonts w:ascii="Cambria" w:hAnsi="Cambria"/>
                <w:color w:val="231F20"/>
                <w:spacing w:val="-5"/>
                <w:sz w:val="20"/>
                <w:szCs w:val="20"/>
              </w:rPr>
              <w:t xml:space="preserve"> </w:t>
            </w:r>
            <w:r w:rsidRPr="00155019">
              <w:rPr>
                <w:rFonts w:ascii="Cambria" w:hAnsi="Cambria"/>
                <w:color w:val="231F20"/>
                <w:sz w:val="20"/>
                <w:szCs w:val="20"/>
              </w:rPr>
              <w:t>umiejętności</w:t>
            </w:r>
            <w:r w:rsidRPr="00155019">
              <w:rPr>
                <w:rFonts w:ascii="Cambria" w:hAnsi="Cambria"/>
                <w:color w:val="231F20"/>
                <w:spacing w:val="-5"/>
                <w:sz w:val="20"/>
                <w:szCs w:val="20"/>
              </w:rPr>
              <w:t xml:space="preserve"> </w:t>
            </w:r>
            <w:r w:rsidRPr="00155019">
              <w:rPr>
                <w:rFonts w:ascii="Cambria" w:hAnsi="Cambria"/>
                <w:color w:val="231F20"/>
                <w:sz w:val="20"/>
                <w:szCs w:val="20"/>
              </w:rPr>
              <w:t>praktyczne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16442F05" w14:textId="1A56302D" w:rsidR="0048037A" w:rsidRPr="00155019" w:rsidRDefault="0EEC551D" w:rsidP="4FF121C0">
            <w:pPr>
              <w:spacing w:line="259" w:lineRule="auto"/>
              <w:jc w:val="center"/>
              <w:rPr>
                <w:rFonts w:ascii="Cambria" w:hAnsi="Cambria"/>
              </w:rPr>
            </w:pPr>
            <w:r w:rsidRPr="4FF121C0">
              <w:rPr>
                <w:rFonts w:ascii="Cambria" w:hAnsi="Cambria"/>
                <w:sz w:val="20"/>
                <w:szCs w:val="20"/>
              </w:rPr>
              <w:t>63</w:t>
            </w:r>
          </w:p>
        </w:tc>
      </w:tr>
      <w:tr w:rsidR="0048037A" w:rsidRPr="00155019" w14:paraId="65A7033F" w14:textId="77777777" w:rsidTr="4FF121C0">
        <w:trPr>
          <w:trHeight w:hRule="exact" w:val="1188"/>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50688701" w14:textId="77777777" w:rsidR="0048037A" w:rsidRPr="00155019" w:rsidRDefault="0048037A" w:rsidP="004B658D">
            <w:pPr>
              <w:pStyle w:val="Poprawka"/>
              <w:ind w:left="63" w:right="114"/>
              <w:rPr>
                <w:rFonts w:ascii="Cambria" w:hAnsi="Cambria"/>
                <w:sz w:val="20"/>
                <w:szCs w:val="20"/>
              </w:rPr>
            </w:pPr>
            <w:r w:rsidRPr="00155019">
              <w:rPr>
                <w:rFonts w:ascii="Cambria" w:hAnsi="Cambria"/>
                <w:color w:val="231F20"/>
                <w:sz w:val="20"/>
                <w:szCs w:val="20"/>
              </w:rPr>
              <w:t>Liczba</w:t>
            </w:r>
            <w:r w:rsidRPr="00155019">
              <w:rPr>
                <w:rFonts w:ascii="Cambria" w:hAnsi="Cambria"/>
                <w:color w:val="231F20"/>
                <w:spacing w:val="10"/>
                <w:sz w:val="20"/>
                <w:szCs w:val="20"/>
              </w:rPr>
              <w:t xml:space="preserve"> </w:t>
            </w:r>
            <w:r w:rsidRPr="00155019">
              <w:rPr>
                <w:rFonts w:ascii="Cambria" w:hAnsi="Cambria"/>
                <w:color w:val="231F20"/>
                <w:sz w:val="20"/>
                <w:szCs w:val="20"/>
              </w:rPr>
              <w:t>punktów</w:t>
            </w:r>
            <w:r w:rsidRPr="00155019">
              <w:rPr>
                <w:rFonts w:ascii="Cambria" w:hAnsi="Cambria"/>
                <w:color w:val="231F20"/>
                <w:spacing w:val="10"/>
                <w:sz w:val="20"/>
                <w:szCs w:val="20"/>
              </w:rPr>
              <w:t xml:space="preserve"> </w:t>
            </w:r>
            <w:r w:rsidRPr="00155019">
              <w:rPr>
                <w:rFonts w:ascii="Cambria" w:hAnsi="Cambria"/>
                <w:color w:val="231F20"/>
                <w:sz w:val="20"/>
                <w:szCs w:val="20"/>
              </w:rPr>
              <w:t>ECTS,</w:t>
            </w:r>
            <w:r w:rsidRPr="00155019">
              <w:rPr>
                <w:rFonts w:ascii="Cambria" w:hAnsi="Cambria"/>
                <w:color w:val="231F20"/>
                <w:spacing w:val="10"/>
                <w:sz w:val="20"/>
                <w:szCs w:val="20"/>
              </w:rPr>
              <w:t xml:space="preserve"> </w:t>
            </w:r>
            <w:r w:rsidRPr="00155019">
              <w:rPr>
                <w:rFonts w:ascii="Cambria" w:hAnsi="Cambria"/>
                <w:color w:val="231F20"/>
                <w:sz w:val="20"/>
                <w:szCs w:val="20"/>
              </w:rPr>
              <w:t>jaką</w:t>
            </w:r>
            <w:r w:rsidRPr="00155019">
              <w:rPr>
                <w:rFonts w:ascii="Cambria" w:hAnsi="Cambria"/>
                <w:color w:val="231F20"/>
                <w:spacing w:val="10"/>
                <w:sz w:val="20"/>
                <w:szCs w:val="20"/>
              </w:rPr>
              <w:t xml:space="preserve"> </w:t>
            </w:r>
            <w:r w:rsidRPr="00155019">
              <w:rPr>
                <w:rFonts w:ascii="Cambria" w:hAnsi="Cambria"/>
                <w:color w:val="231F20"/>
                <w:sz w:val="20"/>
                <w:szCs w:val="20"/>
              </w:rPr>
              <w:t>student</w:t>
            </w:r>
            <w:r w:rsidRPr="00155019">
              <w:rPr>
                <w:rFonts w:ascii="Cambria" w:hAnsi="Cambria"/>
                <w:color w:val="231F20"/>
                <w:spacing w:val="10"/>
                <w:sz w:val="20"/>
                <w:szCs w:val="20"/>
              </w:rPr>
              <w:t xml:space="preserve"> </w:t>
            </w:r>
            <w:r w:rsidRPr="00155019">
              <w:rPr>
                <w:rFonts w:ascii="Cambria" w:hAnsi="Cambria"/>
                <w:color w:val="231F20"/>
                <w:sz w:val="20"/>
                <w:szCs w:val="20"/>
              </w:rPr>
              <w:t>musi</w:t>
            </w:r>
            <w:r w:rsidRPr="00155019">
              <w:rPr>
                <w:rFonts w:ascii="Cambria" w:hAnsi="Cambria"/>
                <w:color w:val="231F20"/>
                <w:spacing w:val="10"/>
                <w:sz w:val="20"/>
                <w:szCs w:val="20"/>
              </w:rPr>
              <w:t xml:space="preserve"> </w:t>
            </w:r>
            <w:r w:rsidRPr="00155019">
              <w:rPr>
                <w:rFonts w:ascii="Cambria" w:hAnsi="Cambria"/>
                <w:color w:val="231F20"/>
                <w:sz w:val="20"/>
                <w:szCs w:val="20"/>
              </w:rPr>
              <w:t>uzyskać</w:t>
            </w:r>
            <w:r w:rsidRPr="00155019">
              <w:rPr>
                <w:rFonts w:ascii="Cambria" w:hAnsi="Cambria"/>
                <w:color w:val="231F20"/>
                <w:spacing w:val="10"/>
                <w:sz w:val="20"/>
                <w:szCs w:val="20"/>
              </w:rPr>
              <w:t xml:space="preserve"> </w:t>
            </w:r>
            <w:r w:rsidRPr="00155019">
              <w:rPr>
                <w:rFonts w:ascii="Cambria" w:hAnsi="Cambria"/>
                <w:color w:val="231F20"/>
                <w:sz w:val="20"/>
                <w:szCs w:val="20"/>
              </w:rPr>
              <w:t>w</w:t>
            </w:r>
            <w:r w:rsidRPr="00155019">
              <w:rPr>
                <w:rFonts w:ascii="Cambria" w:hAnsi="Cambria"/>
                <w:color w:val="231F20"/>
                <w:spacing w:val="10"/>
                <w:sz w:val="20"/>
                <w:szCs w:val="20"/>
              </w:rPr>
              <w:t xml:space="preserve"> </w:t>
            </w:r>
            <w:r w:rsidRPr="00155019">
              <w:rPr>
                <w:rFonts w:ascii="Cambria" w:hAnsi="Cambria"/>
                <w:color w:val="231F20"/>
                <w:sz w:val="20"/>
                <w:szCs w:val="20"/>
              </w:rPr>
              <w:t>ramach</w:t>
            </w:r>
            <w:r w:rsidRPr="00155019">
              <w:rPr>
                <w:rFonts w:ascii="Cambria" w:hAnsi="Cambria"/>
                <w:color w:val="231F20"/>
                <w:spacing w:val="10"/>
                <w:sz w:val="20"/>
                <w:szCs w:val="20"/>
              </w:rPr>
              <w:t xml:space="preserve"> </w:t>
            </w:r>
            <w:r w:rsidRPr="00155019">
              <w:rPr>
                <w:rFonts w:ascii="Cambria" w:hAnsi="Cambria"/>
                <w:color w:val="231F20"/>
                <w:sz w:val="20"/>
                <w:szCs w:val="20"/>
              </w:rPr>
              <w:t>zajęć</w:t>
            </w:r>
            <w:r w:rsidRPr="00155019">
              <w:rPr>
                <w:rFonts w:ascii="Cambria" w:hAnsi="Cambria"/>
                <w:color w:val="231F20"/>
                <w:spacing w:val="10"/>
                <w:sz w:val="20"/>
                <w:szCs w:val="20"/>
              </w:rPr>
              <w:t xml:space="preserve"> </w:t>
            </w:r>
            <w:r w:rsidRPr="00155019">
              <w:rPr>
                <w:rFonts w:ascii="Cambria" w:hAnsi="Cambria"/>
                <w:color w:val="231F20"/>
                <w:sz w:val="20"/>
                <w:szCs w:val="20"/>
              </w:rPr>
              <w:t>z</w:t>
            </w:r>
            <w:r w:rsidRPr="00155019">
              <w:rPr>
                <w:rFonts w:ascii="Cambria" w:hAnsi="Cambria"/>
                <w:color w:val="231F20"/>
                <w:spacing w:val="10"/>
                <w:sz w:val="20"/>
                <w:szCs w:val="20"/>
              </w:rPr>
              <w:t xml:space="preserve"> </w:t>
            </w:r>
            <w:r w:rsidRPr="00155019">
              <w:rPr>
                <w:rFonts w:ascii="Cambria" w:hAnsi="Cambria"/>
                <w:color w:val="231F20"/>
                <w:sz w:val="20"/>
                <w:szCs w:val="20"/>
              </w:rPr>
              <w:t>dziedziny</w:t>
            </w:r>
            <w:r w:rsidRPr="00155019">
              <w:rPr>
                <w:rFonts w:ascii="Cambria" w:hAnsi="Cambria"/>
                <w:color w:val="231F20"/>
                <w:spacing w:val="10"/>
                <w:sz w:val="20"/>
                <w:szCs w:val="20"/>
              </w:rPr>
              <w:t xml:space="preserve"> </w:t>
            </w:r>
            <w:r w:rsidRPr="00155019">
              <w:rPr>
                <w:rFonts w:ascii="Cambria" w:hAnsi="Cambria"/>
                <w:color w:val="231F20"/>
                <w:sz w:val="20"/>
                <w:szCs w:val="20"/>
              </w:rPr>
              <w:t>nauk</w:t>
            </w:r>
            <w:r w:rsidRPr="00155019">
              <w:rPr>
                <w:rFonts w:ascii="Cambria" w:hAnsi="Cambria"/>
                <w:color w:val="231F20"/>
                <w:spacing w:val="10"/>
                <w:sz w:val="20"/>
                <w:szCs w:val="20"/>
              </w:rPr>
              <w:t xml:space="preserve"> </w:t>
            </w:r>
            <w:r w:rsidRPr="00155019">
              <w:rPr>
                <w:rFonts w:ascii="Cambria" w:hAnsi="Cambria"/>
                <w:color w:val="231F20"/>
                <w:sz w:val="20"/>
                <w:szCs w:val="20"/>
              </w:rPr>
              <w:t>humanistycznych</w:t>
            </w:r>
            <w:r w:rsidRPr="00155019">
              <w:rPr>
                <w:rFonts w:ascii="Cambria" w:hAnsi="Cambria"/>
                <w:color w:val="231F20"/>
                <w:spacing w:val="10"/>
                <w:sz w:val="20"/>
                <w:szCs w:val="20"/>
              </w:rPr>
              <w:t xml:space="preserve"> </w:t>
            </w:r>
            <w:r w:rsidRPr="00155019">
              <w:rPr>
                <w:rFonts w:ascii="Cambria" w:hAnsi="Cambria"/>
                <w:color w:val="231F20"/>
                <w:sz w:val="20"/>
                <w:szCs w:val="20"/>
              </w:rPr>
              <w:t>lub</w:t>
            </w:r>
            <w:r w:rsidRPr="00155019">
              <w:rPr>
                <w:rFonts w:ascii="Cambria" w:hAnsi="Cambria"/>
                <w:color w:val="231F20"/>
                <w:spacing w:val="10"/>
                <w:sz w:val="20"/>
                <w:szCs w:val="20"/>
              </w:rPr>
              <w:t xml:space="preserve"> </w:t>
            </w:r>
            <w:r w:rsidRPr="00155019">
              <w:rPr>
                <w:rFonts w:ascii="Cambria" w:hAnsi="Cambria"/>
                <w:color w:val="231F20"/>
                <w:sz w:val="20"/>
                <w:szCs w:val="20"/>
              </w:rPr>
              <w:t>nauk</w:t>
            </w:r>
            <w:r w:rsidRPr="00155019">
              <w:rPr>
                <w:rFonts w:ascii="Cambria" w:hAnsi="Cambria"/>
                <w:color w:val="231F20"/>
                <w:spacing w:val="10"/>
                <w:sz w:val="20"/>
                <w:szCs w:val="20"/>
              </w:rPr>
              <w:t xml:space="preserve"> </w:t>
            </w:r>
            <w:r w:rsidRPr="00155019">
              <w:rPr>
                <w:rFonts w:ascii="Cambria" w:hAnsi="Cambria"/>
                <w:color w:val="231F20"/>
                <w:sz w:val="20"/>
                <w:szCs w:val="20"/>
              </w:rPr>
              <w:t>społecznych –</w:t>
            </w:r>
            <w:r w:rsidRPr="00155019">
              <w:rPr>
                <w:rFonts w:ascii="Cambria" w:hAnsi="Cambria"/>
                <w:color w:val="231F20"/>
                <w:spacing w:val="13"/>
                <w:sz w:val="20"/>
                <w:szCs w:val="20"/>
              </w:rPr>
              <w:t xml:space="preserve"> </w:t>
            </w:r>
            <w:r w:rsidRPr="00155019">
              <w:rPr>
                <w:rFonts w:ascii="Cambria" w:hAnsi="Cambria"/>
                <w:color w:val="231F20"/>
                <w:sz w:val="20"/>
                <w:szCs w:val="20"/>
              </w:rPr>
              <w:t>w</w:t>
            </w:r>
            <w:r w:rsidRPr="00155019">
              <w:rPr>
                <w:rFonts w:ascii="Cambria" w:hAnsi="Cambria"/>
                <w:color w:val="231F20"/>
                <w:spacing w:val="13"/>
                <w:sz w:val="20"/>
                <w:szCs w:val="20"/>
              </w:rPr>
              <w:t xml:space="preserve"> </w:t>
            </w:r>
            <w:r w:rsidRPr="00155019">
              <w:rPr>
                <w:rFonts w:ascii="Cambria" w:hAnsi="Cambria"/>
                <w:color w:val="231F20"/>
                <w:sz w:val="20"/>
                <w:szCs w:val="20"/>
              </w:rPr>
              <w:t>przypadku</w:t>
            </w:r>
            <w:r w:rsidRPr="00155019">
              <w:rPr>
                <w:rFonts w:ascii="Cambria" w:hAnsi="Cambria"/>
                <w:color w:val="231F20"/>
                <w:spacing w:val="13"/>
                <w:sz w:val="20"/>
                <w:szCs w:val="20"/>
              </w:rPr>
              <w:t xml:space="preserve"> </w:t>
            </w:r>
            <w:r w:rsidRPr="00155019">
              <w:rPr>
                <w:rFonts w:ascii="Cambria" w:hAnsi="Cambria"/>
                <w:color w:val="231F20"/>
                <w:sz w:val="20"/>
                <w:szCs w:val="20"/>
              </w:rPr>
              <w:t>kierunków</w:t>
            </w:r>
            <w:r w:rsidRPr="00155019">
              <w:rPr>
                <w:rFonts w:ascii="Cambria" w:hAnsi="Cambria"/>
                <w:color w:val="231F20"/>
                <w:spacing w:val="13"/>
                <w:sz w:val="20"/>
                <w:szCs w:val="20"/>
              </w:rPr>
              <w:t xml:space="preserve"> </w:t>
            </w:r>
            <w:r w:rsidRPr="00155019">
              <w:rPr>
                <w:rFonts w:ascii="Cambria" w:hAnsi="Cambria"/>
                <w:color w:val="231F20"/>
                <w:sz w:val="20"/>
                <w:szCs w:val="20"/>
              </w:rPr>
              <w:t>studiów</w:t>
            </w:r>
            <w:r w:rsidRPr="00155019">
              <w:rPr>
                <w:rFonts w:ascii="Cambria" w:hAnsi="Cambria"/>
                <w:color w:val="231F20"/>
                <w:spacing w:val="13"/>
                <w:sz w:val="20"/>
                <w:szCs w:val="20"/>
              </w:rPr>
              <w:t xml:space="preserve"> </w:t>
            </w:r>
            <w:r w:rsidRPr="00155019">
              <w:rPr>
                <w:rFonts w:ascii="Cambria" w:hAnsi="Cambria"/>
                <w:color w:val="231F20"/>
                <w:sz w:val="20"/>
                <w:szCs w:val="20"/>
              </w:rPr>
              <w:t>przyporządkowanych</w:t>
            </w:r>
            <w:r w:rsidRPr="00155019">
              <w:rPr>
                <w:rFonts w:ascii="Cambria" w:hAnsi="Cambria"/>
                <w:color w:val="231F20"/>
                <w:spacing w:val="13"/>
                <w:sz w:val="20"/>
                <w:szCs w:val="20"/>
              </w:rPr>
              <w:t xml:space="preserve"> </w:t>
            </w:r>
            <w:r w:rsidRPr="00155019">
              <w:rPr>
                <w:rFonts w:ascii="Cambria" w:hAnsi="Cambria"/>
                <w:color w:val="231F20"/>
                <w:sz w:val="20"/>
                <w:szCs w:val="20"/>
              </w:rPr>
              <w:t>do</w:t>
            </w:r>
            <w:r w:rsidRPr="00155019">
              <w:rPr>
                <w:rFonts w:ascii="Cambria" w:hAnsi="Cambria"/>
                <w:color w:val="231F20"/>
                <w:spacing w:val="13"/>
                <w:sz w:val="20"/>
                <w:szCs w:val="20"/>
              </w:rPr>
              <w:t xml:space="preserve"> </w:t>
            </w:r>
            <w:r w:rsidRPr="00155019">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5510194A" w14:textId="77777777" w:rsidR="0048037A" w:rsidRPr="00155019" w:rsidRDefault="0048037A" w:rsidP="004B658D">
            <w:pPr>
              <w:pStyle w:val="Bezodstpw"/>
              <w:jc w:val="center"/>
              <w:rPr>
                <w:rFonts w:ascii="Cambria" w:hAnsi="Cambria"/>
                <w:sz w:val="20"/>
                <w:szCs w:val="20"/>
              </w:rPr>
            </w:pPr>
            <w:r w:rsidRPr="00155019">
              <w:rPr>
                <w:rFonts w:ascii="Cambria" w:hAnsi="Cambria"/>
                <w:sz w:val="20"/>
                <w:szCs w:val="20"/>
              </w:rPr>
              <w:t>5</w:t>
            </w:r>
          </w:p>
        </w:tc>
      </w:tr>
      <w:tr w:rsidR="0048037A" w:rsidRPr="00155019" w14:paraId="458D8986" w14:textId="77777777" w:rsidTr="4FF121C0">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53348025" w14:textId="77777777" w:rsidR="0048037A" w:rsidRPr="00155019" w:rsidRDefault="0048037A" w:rsidP="004B658D">
            <w:pPr>
              <w:pStyle w:val="Poprawka"/>
              <w:ind w:left="63"/>
              <w:rPr>
                <w:rFonts w:ascii="Cambria" w:hAnsi="Cambria"/>
                <w:color w:val="231F20"/>
                <w:sz w:val="20"/>
                <w:szCs w:val="20"/>
              </w:rPr>
            </w:pPr>
            <w:r w:rsidRPr="00155019">
              <w:rPr>
                <w:rFonts w:ascii="Cambria" w:hAnsi="Cambria"/>
                <w:spacing w:val="-1"/>
                <w:sz w:val="20"/>
                <w:szCs w:val="20"/>
              </w:rPr>
              <w:t>Liczba</w:t>
            </w:r>
            <w:r w:rsidRPr="00155019">
              <w:rPr>
                <w:rFonts w:ascii="Cambria" w:hAnsi="Cambria"/>
                <w:sz w:val="20"/>
                <w:szCs w:val="20"/>
              </w:rPr>
              <w:t xml:space="preserve"> </w:t>
            </w:r>
            <w:r w:rsidRPr="00155019">
              <w:rPr>
                <w:rFonts w:ascii="Cambria" w:hAnsi="Cambria"/>
                <w:spacing w:val="-1"/>
                <w:sz w:val="20"/>
                <w:szCs w:val="20"/>
              </w:rPr>
              <w:t>punktów</w:t>
            </w:r>
            <w:r w:rsidRPr="00155019">
              <w:rPr>
                <w:rFonts w:ascii="Cambria" w:hAnsi="Cambria"/>
                <w:spacing w:val="27"/>
                <w:sz w:val="20"/>
                <w:szCs w:val="20"/>
              </w:rPr>
              <w:t xml:space="preserve"> </w:t>
            </w:r>
            <w:r w:rsidRPr="00155019">
              <w:rPr>
                <w:rFonts w:ascii="Cambria" w:hAnsi="Cambria"/>
                <w:spacing w:val="-1"/>
                <w:sz w:val="20"/>
                <w:szCs w:val="20"/>
              </w:rPr>
              <w:t>ECTS przyporządkowana</w:t>
            </w:r>
            <w:r w:rsidRPr="00155019">
              <w:rPr>
                <w:rFonts w:ascii="Cambria" w:hAnsi="Cambria"/>
                <w:sz w:val="20"/>
                <w:szCs w:val="20"/>
              </w:rPr>
              <w:t xml:space="preserve"> zajęciom lub grupom zajęć do</w:t>
            </w:r>
            <w:r w:rsidRPr="00155019">
              <w:rPr>
                <w:rFonts w:ascii="Cambria" w:hAnsi="Cambria"/>
                <w:spacing w:val="-3"/>
                <w:sz w:val="20"/>
                <w:szCs w:val="20"/>
              </w:rPr>
              <w:t xml:space="preserve"> </w:t>
            </w:r>
            <w:r w:rsidRPr="00155019">
              <w:rPr>
                <w:rFonts w:ascii="Cambria" w:hAnsi="Cambria"/>
                <w:spacing w:val="-1"/>
                <w:sz w:val="20"/>
                <w:szCs w:val="20"/>
              </w:rPr>
              <w:t>wyboru</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2024F9BD" w14:textId="2AFD3EAA" w:rsidR="0048037A" w:rsidRPr="00155019" w:rsidRDefault="0048037A" w:rsidP="004B658D">
            <w:pPr>
              <w:widowControl w:val="0"/>
              <w:jc w:val="center"/>
              <w:rPr>
                <w:rFonts w:ascii="Cambria" w:hAnsi="Cambria"/>
                <w:bCs/>
                <w:sz w:val="20"/>
                <w:szCs w:val="20"/>
              </w:rPr>
            </w:pPr>
            <w:r>
              <w:rPr>
                <w:rFonts w:ascii="Cambria" w:hAnsi="Cambria"/>
                <w:sz w:val="20"/>
                <w:szCs w:val="20"/>
              </w:rPr>
              <w:t>27</w:t>
            </w:r>
          </w:p>
        </w:tc>
      </w:tr>
      <w:tr w:rsidR="0048037A" w:rsidRPr="00155019" w14:paraId="0940D672" w14:textId="77777777" w:rsidTr="4FF121C0">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61E1A68E" w14:textId="77777777" w:rsidR="0048037A" w:rsidRPr="00155019" w:rsidRDefault="0048037A" w:rsidP="004B658D">
            <w:pPr>
              <w:pStyle w:val="Poprawka"/>
              <w:ind w:left="63"/>
              <w:rPr>
                <w:rFonts w:ascii="Cambria" w:hAnsi="Cambria"/>
                <w:spacing w:val="-1"/>
                <w:sz w:val="20"/>
                <w:szCs w:val="20"/>
              </w:rPr>
            </w:pPr>
            <w:r w:rsidRPr="00155019">
              <w:rPr>
                <w:rFonts w:ascii="Cambria" w:hAnsi="Cambria"/>
                <w:color w:val="231F20"/>
                <w:sz w:val="20"/>
                <w:szCs w:val="20"/>
              </w:rPr>
              <w:t>Wymiar</w:t>
            </w:r>
            <w:r w:rsidRPr="00155019">
              <w:rPr>
                <w:rFonts w:ascii="Cambria" w:hAnsi="Cambria"/>
                <w:color w:val="231F20"/>
                <w:spacing w:val="-3"/>
                <w:sz w:val="20"/>
                <w:szCs w:val="20"/>
              </w:rPr>
              <w:t xml:space="preserve"> </w:t>
            </w:r>
            <w:r w:rsidRPr="00155019">
              <w:rPr>
                <w:rFonts w:ascii="Cambria" w:hAnsi="Cambria"/>
                <w:color w:val="231F20"/>
                <w:sz w:val="20"/>
                <w:szCs w:val="20"/>
              </w:rPr>
              <w:t>praktyk</w:t>
            </w:r>
            <w:r w:rsidRPr="00155019">
              <w:rPr>
                <w:rFonts w:ascii="Cambria" w:hAnsi="Cambria"/>
                <w:color w:val="231F20"/>
                <w:spacing w:val="-3"/>
                <w:sz w:val="20"/>
                <w:szCs w:val="20"/>
              </w:rPr>
              <w:t xml:space="preserve"> </w:t>
            </w:r>
            <w:r w:rsidRPr="00155019">
              <w:rPr>
                <w:rFonts w:ascii="Cambria" w:hAnsi="Cambria"/>
                <w:color w:val="231F20"/>
                <w:sz w:val="20"/>
                <w:szCs w:val="20"/>
              </w:rPr>
              <w:t>zawodowych</w:t>
            </w:r>
            <w:r w:rsidRPr="00155019">
              <w:rPr>
                <w:rFonts w:ascii="Cambria" w:hAnsi="Cambria"/>
                <w:color w:val="231F20"/>
                <w:spacing w:val="-3"/>
                <w:sz w:val="20"/>
                <w:szCs w:val="20"/>
              </w:rPr>
              <w:t xml:space="preserve"> </w:t>
            </w:r>
            <w:r w:rsidRPr="00155019">
              <w:rPr>
                <w:rFonts w:ascii="Cambria" w:hAnsi="Cambria"/>
                <w:color w:val="231F20"/>
                <w:sz w:val="20"/>
                <w:szCs w:val="20"/>
              </w:rPr>
              <w:t>oraz</w:t>
            </w:r>
            <w:r w:rsidRPr="00155019">
              <w:rPr>
                <w:rFonts w:ascii="Cambria" w:hAnsi="Cambria"/>
                <w:color w:val="231F20"/>
                <w:spacing w:val="-3"/>
                <w:sz w:val="20"/>
                <w:szCs w:val="20"/>
              </w:rPr>
              <w:t xml:space="preserve"> </w:t>
            </w:r>
            <w:r w:rsidRPr="00155019">
              <w:rPr>
                <w:rFonts w:ascii="Cambria" w:hAnsi="Cambria"/>
                <w:color w:val="231F20"/>
                <w:sz w:val="20"/>
                <w:szCs w:val="20"/>
              </w:rPr>
              <w:t>liczba</w:t>
            </w:r>
            <w:r w:rsidRPr="00155019">
              <w:rPr>
                <w:rFonts w:ascii="Cambria" w:hAnsi="Cambria"/>
                <w:color w:val="231F20"/>
                <w:spacing w:val="-3"/>
                <w:sz w:val="20"/>
                <w:szCs w:val="20"/>
              </w:rPr>
              <w:t xml:space="preserve"> </w:t>
            </w:r>
            <w:r w:rsidRPr="00155019">
              <w:rPr>
                <w:rFonts w:ascii="Cambria" w:hAnsi="Cambria"/>
                <w:color w:val="231F20"/>
                <w:sz w:val="20"/>
                <w:szCs w:val="20"/>
              </w:rPr>
              <w:t>punktów</w:t>
            </w:r>
            <w:r w:rsidRPr="00155019">
              <w:rPr>
                <w:rFonts w:ascii="Cambria" w:hAnsi="Cambria"/>
                <w:color w:val="231F20"/>
                <w:spacing w:val="-3"/>
                <w:sz w:val="20"/>
                <w:szCs w:val="20"/>
              </w:rPr>
              <w:t xml:space="preserve"> </w:t>
            </w:r>
            <w:r w:rsidRPr="00155019">
              <w:rPr>
                <w:rFonts w:ascii="Cambria" w:hAnsi="Cambria"/>
                <w:color w:val="231F20"/>
                <w:sz w:val="20"/>
                <w:szCs w:val="20"/>
              </w:rPr>
              <w:t>ECTS,</w:t>
            </w:r>
            <w:r w:rsidRPr="00155019">
              <w:rPr>
                <w:rFonts w:ascii="Cambria" w:hAnsi="Cambria"/>
                <w:color w:val="231F20"/>
                <w:spacing w:val="-3"/>
                <w:sz w:val="20"/>
                <w:szCs w:val="20"/>
              </w:rPr>
              <w:t xml:space="preserve"> </w:t>
            </w:r>
            <w:r w:rsidRPr="00155019">
              <w:rPr>
                <w:rFonts w:ascii="Cambria" w:hAnsi="Cambria"/>
                <w:color w:val="231F20"/>
                <w:sz w:val="20"/>
                <w:szCs w:val="20"/>
              </w:rPr>
              <w:t>jaką</w:t>
            </w:r>
            <w:r w:rsidRPr="00155019">
              <w:rPr>
                <w:rFonts w:ascii="Cambria" w:hAnsi="Cambria"/>
                <w:color w:val="231F20"/>
                <w:spacing w:val="-3"/>
                <w:sz w:val="20"/>
                <w:szCs w:val="20"/>
              </w:rPr>
              <w:t xml:space="preserve"> </w:t>
            </w:r>
            <w:r w:rsidRPr="00155019">
              <w:rPr>
                <w:rFonts w:ascii="Cambria" w:hAnsi="Cambria"/>
                <w:color w:val="231F20"/>
                <w:sz w:val="20"/>
                <w:szCs w:val="20"/>
              </w:rPr>
              <w:t>student</w:t>
            </w:r>
            <w:r w:rsidRPr="00155019">
              <w:rPr>
                <w:rFonts w:ascii="Cambria" w:hAnsi="Cambria"/>
                <w:color w:val="231F20"/>
                <w:spacing w:val="-3"/>
                <w:sz w:val="20"/>
                <w:szCs w:val="20"/>
              </w:rPr>
              <w:t xml:space="preserve"> </w:t>
            </w:r>
            <w:r w:rsidRPr="00155019">
              <w:rPr>
                <w:rFonts w:ascii="Cambria" w:hAnsi="Cambria"/>
                <w:color w:val="231F20"/>
                <w:sz w:val="20"/>
                <w:szCs w:val="20"/>
              </w:rPr>
              <w:t>musi</w:t>
            </w:r>
            <w:r w:rsidRPr="00155019">
              <w:rPr>
                <w:rFonts w:ascii="Cambria" w:hAnsi="Cambria"/>
                <w:color w:val="231F20"/>
                <w:spacing w:val="-3"/>
                <w:sz w:val="20"/>
                <w:szCs w:val="20"/>
              </w:rPr>
              <w:t xml:space="preserve"> </w:t>
            </w:r>
            <w:r w:rsidRPr="00155019">
              <w:rPr>
                <w:rFonts w:ascii="Cambria" w:hAnsi="Cambria"/>
                <w:color w:val="231F20"/>
                <w:sz w:val="20"/>
                <w:szCs w:val="20"/>
              </w:rPr>
              <w:t>uzyskać</w:t>
            </w:r>
            <w:r w:rsidRPr="00155019">
              <w:rPr>
                <w:rFonts w:ascii="Cambria" w:hAnsi="Cambria"/>
                <w:color w:val="231F20"/>
                <w:spacing w:val="-3"/>
                <w:sz w:val="20"/>
                <w:szCs w:val="20"/>
              </w:rPr>
              <w:t xml:space="preserve"> </w:t>
            </w:r>
            <w:r w:rsidRPr="00155019">
              <w:rPr>
                <w:rFonts w:ascii="Cambria" w:hAnsi="Cambria"/>
                <w:color w:val="231F20"/>
                <w:sz w:val="20"/>
                <w:szCs w:val="20"/>
              </w:rPr>
              <w:t>w</w:t>
            </w:r>
            <w:r w:rsidRPr="00155019">
              <w:rPr>
                <w:rFonts w:ascii="Cambria" w:hAnsi="Cambria"/>
                <w:color w:val="231F20"/>
                <w:spacing w:val="-3"/>
                <w:sz w:val="20"/>
                <w:szCs w:val="20"/>
              </w:rPr>
              <w:t xml:space="preserve"> </w:t>
            </w:r>
            <w:r w:rsidRPr="00155019">
              <w:rPr>
                <w:rFonts w:ascii="Cambria" w:hAnsi="Cambria"/>
                <w:color w:val="231F20"/>
                <w:sz w:val="20"/>
                <w:szCs w:val="20"/>
              </w:rPr>
              <w:t>ramach tych praktyk</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28BF7D5D" w14:textId="5E0968C4" w:rsidR="0048037A" w:rsidRPr="00155019" w:rsidRDefault="0048037A" w:rsidP="004B658D">
            <w:pPr>
              <w:widowControl w:val="0"/>
              <w:jc w:val="center"/>
              <w:rPr>
                <w:rFonts w:ascii="Cambria" w:hAnsi="Cambria"/>
                <w:bCs/>
                <w:sz w:val="20"/>
                <w:szCs w:val="20"/>
              </w:rPr>
            </w:pPr>
            <w:r>
              <w:rPr>
                <w:rFonts w:ascii="Cambria" w:hAnsi="Cambria"/>
                <w:bCs/>
                <w:sz w:val="20"/>
                <w:szCs w:val="20"/>
              </w:rPr>
              <w:t>480</w:t>
            </w:r>
            <w:r w:rsidRPr="00155019">
              <w:rPr>
                <w:rFonts w:ascii="Cambria" w:hAnsi="Cambria"/>
                <w:bCs/>
                <w:sz w:val="20"/>
                <w:szCs w:val="20"/>
              </w:rPr>
              <w:t xml:space="preserve"> godz.</w:t>
            </w:r>
          </w:p>
          <w:p w14:paraId="55392237" w14:textId="475CFD55" w:rsidR="0048037A" w:rsidRPr="00155019" w:rsidRDefault="0048037A" w:rsidP="00960C41">
            <w:pPr>
              <w:widowControl w:val="0"/>
              <w:jc w:val="center"/>
              <w:rPr>
                <w:rFonts w:ascii="Cambria" w:hAnsi="Cambria"/>
                <w:sz w:val="20"/>
                <w:szCs w:val="20"/>
              </w:rPr>
            </w:pPr>
            <w:r w:rsidRPr="00960C41">
              <w:rPr>
                <w:rFonts w:ascii="Cambria" w:hAnsi="Cambria"/>
                <w:sz w:val="20"/>
                <w:szCs w:val="20"/>
              </w:rPr>
              <w:t>16 punktów ECTS</w:t>
            </w:r>
          </w:p>
          <w:p w14:paraId="0BE2721F" w14:textId="77777777" w:rsidR="0048037A" w:rsidRPr="00155019" w:rsidRDefault="0048037A" w:rsidP="004B658D">
            <w:pPr>
              <w:widowControl w:val="0"/>
              <w:jc w:val="center"/>
              <w:rPr>
                <w:rFonts w:ascii="Cambria" w:eastAsia="Calibri" w:hAnsi="Cambria" w:cs="Arial"/>
                <w:sz w:val="20"/>
                <w:szCs w:val="20"/>
              </w:rPr>
            </w:pPr>
          </w:p>
        </w:tc>
      </w:tr>
      <w:tr w:rsidR="0048037A" w:rsidRPr="00155019" w14:paraId="79EA980B" w14:textId="77777777" w:rsidTr="4FF121C0">
        <w:trPr>
          <w:trHeight w:hRule="exact" w:val="79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176F9C52" w14:textId="77777777" w:rsidR="0048037A" w:rsidRPr="00155019" w:rsidRDefault="0048037A" w:rsidP="004B658D">
            <w:pPr>
              <w:pStyle w:val="Poprawka"/>
              <w:ind w:left="63"/>
              <w:rPr>
                <w:rFonts w:ascii="Cambria" w:hAnsi="Cambria"/>
                <w:sz w:val="20"/>
                <w:szCs w:val="20"/>
              </w:rPr>
            </w:pPr>
            <w:r w:rsidRPr="00155019">
              <w:rPr>
                <w:rFonts w:ascii="Cambria" w:hAnsi="Cambria"/>
                <w:spacing w:val="-1"/>
                <w:sz w:val="20"/>
                <w:szCs w:val="20"/>
              </w:rPr>
              <w:t>Liczba</w:t>
            </w:r>
            <w:r w:rsidRPr="00155019">
              <w:rPr>
                <w:rFonts w:ascii="Cambria" w:hAnsi="Cambria"/>
                <w:sz w:val="20"/>
                <w:szCs w:val="20"/>
              </w:rPr>
              <w:t xml:space="preserve"> </w:t>
            </w:r>
            <w:r w:rsidRPr="00155019">
              <w:rPr>
                <w:rFonts w:ascii="Cambria" w:hAnsi="Cambria"/>
                <w:spacing w:val="-1"/>
                <w:sz w:val="20"/>
                <w:szCs w:val="20"/>
              </w:rPr>
              <w:t>godzin</w:t>
            </w:r>
            <w:r w:rsidRPr="00155019">
              <w:rPr>
                <w:rFonts w:ascii="Cambria" w:hAnsi="Cambria"/>
                <w:b/>
                <w:sz w:val="20"/>
                <w:szCs w:val="20"/>
              </w:rPr>
              <w:t xml:space="preserve"> </w:t>
            </w:r>
            <w:r w:rsidRPr="00155019">
              <w:rPr>
                <w:rFonts w:ascii="Cambria" w:hAnsi="Cambria"/>
                <w:spacing w:val="-1"/>
                <w:sz w:val="20"/>
                <w:szCs w:val="20"/>
              </w:rPr>
              <w:t>zajęć</w:t>
            </w:r>
            <w:r w:rsidRPr="00155019">
              <w:rPr>
                <w:rFonts w:ascii="Cambria" w:hAnsi="Cambria"/>
                <w:sz w:val="20"/>
                <w:szCs w:val="20"/>
              </w:rPr>
              <w:t xml:space="preserve"> z</w:t>
            </w:r>
            <w:r w:rsidRPr="00155019">
              <w:rPr>
                <w:rFonts w:ascii="Cambria" w:hAnsi="Cambria"/>
                <w:spacing w:val="-2"/>
                <w:sz w:val="20"/>
                <w:szCs w:val="20"/>
              </w:rPr>
              <w:t xml:space="preserve"> </w:t>
            </w:r>
            <w:r w:rsidRPr="00155019">
              <w:rPr>
                <w:rFonts w:ascii="Cambria" w:hAnsi="Cambria"/>
                <w:spacing w:val="-1"/>
                <w:sz w:val="20"/>
                <w:szCs w:val="20"/>
              </w:rPr>
              <w:t>wychowania</w:t>
            </w:r>
            <w:r w:rsidRPr="00155019">
              <w:rPr>
                <w:rFonts w:ascii="Cambria" w:hAnsi="Cambria"/>
                <w:sz w:val="20"/>
                <w:szCs w:val="20"/>
              </w:rPr>
              <w:t xml:space="preserve"> </w:t>
            </w:r>
            <w:r w:rsidRPr="00155019">
              <w:rPr>
                <w:rFonts w:ascii="Cambria" w:hAnsi="Cambria"/>
                <w:spacing w:val="-2"/>
                <w:sz w:val="20"/>
                <w:szCs w:val="20"/>
              </w:rPr>
              <w:t>fizycznego</w:t>
            </w:r>
            <w:r w:rsidRPr="00155019">
              <w:rPr>
                <w:rFonts w:ascii="Cambria" w:hAnsi="Cambria"/>
                <w:sz w:val="20"/>
                <w:szCs w:val="20"/>
              </w:rPr>
              <w:t xml:space="preserve"> – w </w:t>
            </w:r>
            <w:r w:rsidRPr="00155019">
              <w:rPr>
                <w:rFonts w:ascii="Cambria" w:hAnsi="Cambria"/>
                <w:spacing w:val="-1"/>
                <w:sz w:val="20"/>
                <w:szCs w:val="20"/>
              </w:rPr>
              <w:t>przypadku</w:t>
            </w:r>
            <w:r w:rsidRPr="00155019">
              <w:rPr>
                <w:rFonts w:ascii="Cambria" w:hAnsi="Cambria"/>
                <w:sz w:val="20"/>
                <w:szCs w:val="20"/>
              </w:rPr>
              <w:t xml:space="preserve"> </w:t>
            </w:r>
            <w:r w:rsidRPr="00155019">
              <w:rPr>
                <w:rFonts w:ascii="Cambria" w:hAnsi="Cambria"/>
                <w:spacing w:val="-1"/>
                <w:sz w:val="20"/>
                <w:szCs w:val="20"/>
              </w:rPr>
              <w:t>stacjonarnych</w:t>
            </w:r>
            <w:r w:rsidRPr="00155019">
              <w:rPr>
                <w:rFonts w:ascii="Cambria" w:hAnsi="Cambria"/>
                <w:spacing w:val="1"/>
                <w:sz w:val="20"/>
                <w:szCs w:val="20"/>
              </w:rPr>
              <w:t xml:space="preserve"> </w:t>
            </w:r>
            <w:r w:rsidRPr="00155019">
              <w:rPr>
                <w:rFonts w:ascii="Cambria" w:hAnsi="Cambria"/>
                <w:spacing w:val="-1"/>
                <w:sz w:val="20"/>
                <w:szCs w:val="20"/>
              </w:rPr>
              <w:t>studiów pierwszego</w:t>
            </w:r>
            <w:r w:rsidRPr="00155019">
              <w:rPr>
                <w:rFonts w:ascii="Cambria" w:hAnsi="Cambria"/>
                <w:spacing w:val="1"/>
                <w:sz w:val="20"/>
                <w:szCs w:val="20"/>
              </w:rPr>
              <w:t xml:space="preserve"> </w:t>
            </w:r>
            <w:r w:rsidRPr="00155019">
              <w:rPr>
                <w:rFonts w:ascii="Cambria" w:hAnsi="Cambria"/>
                <w:spacing w:val="-1"/>
                <w:sz w:val="20"/>
                <w:szCs w:val="20"/>
              </w:rPr>
              <w:t>stopnia</w:t>
            </w:r>
            <w:r w:rsidRPr="00155019">
              <w:rPr>
                <w:rFonts w:ascii="Cambria" w:hAnsi="Cambria"/>
                <w:sz w:val="20"/>
                <w:szCs w:val="20"/>
              </w:rPr>
              <w:t xml:space="preserve"> i</w:t>
            </w:r>
            <w:r w:rsidRPr="00155019">
              <w:rPr>
                <w:rFonts w:ascii="Cambria" w:hAnsi="Cambria"/>
                <w:spacing w:val="-4"/>
                <w:sz w:val="20"/>
                <w:szCs w:val="20"/>
              </w:rPr>
              <w:t xml:space="preserve"> </w:t>
            </w:r>
            <w:r w:rsidRPr="00155019">
              <w:rPr>
                <w:rFonts w:ascii="Cambria" w:hAnsi="Cambria"/>
                <w:spacing w:val="-1"/>
                <w:sz w:val="20"/>
                <w:szCs w:val="20"/>
              </w:rPr>
              <w:t>jednolitych</w:t>
            </w:r>
            <w:r w:rsidRPr="00155019">
              <w:rPr>
                <w:rFonts w:ascii="Cambria" w:hAnsi="Cambria"/>
                <w:spacing w:val="55"/>
                <w:sz w:val="20"/>
                <w:szCs w:val="20"/>
              </w:rPr>
              <w:t xml:space="preserve"> </w:t>
            </w:r>
            <w:r w:rsidRPr="00155019">
              <w:rPr>
                <w:rFonts w:ascii="Cambria" w:hAnsi="Cambria"/>
                <w:spacing w:val="-1"/>
                <w:sz w:val="20"/>
                <w:szCs w:val="20"/>
              </w:rPr>
              <w:t>studiów magisterskich</w:t>
            </w:r>
          </w:p>
        </w:tc>
        <w:tc>
          <w:tcPr>
            <w:tcW w:w="1577" w:type="dxa"/>
            <w:tcBorders>
              <w:top w:val="single" w:sz="4" w:space="0" w:color="auto"/>
              <w:left w:val="single" w:sz="6" w:space="0" w:color="000000" w:themeColor="text1"/>
              <w:bottom w:val="single" w:sz="4" w:space="0" w:color="auto"/>
              <w:right w:val="single" w:sz="4" w:space="0" w:color="auto"/>
            </w:tcBorders>
            <w:shd w:val="clear" w:color="auto" w:fill="auto"/>
            <w:vAlign w:val="center"/>
          </w:tcPr>
          <w:p w14:paraId="2FCCC584" w14:textId="30B1B0F5" w:rsidR="0048037A" w:rsidRPr="00155019" w:rsidRDefault="0048037A" w:rsidP="004B658D">
            <w:pPr>
              <w:jc w:val="center"/>
              <w:rPr>
                <w:rFonts w:ascii="Cambria" w:hAnsi="Cambria"/>
                <w:bCs/>
                <w:sz w:val="20"/>
                <w:szCs w:val="20"/>
              </w:rPr>
            </w:pPr>
            <w:r>
              <w:rPr>
                <w:rFonts w:ascii="Cambria" w:hAnsi="Cambria"/>
                <w:sz w:val="20"/>
                <w:szCs w:val="20"/>
              </w:rPr>
              <w:t>-</w:t>
            </w:r>
          </w:p>
        </w:tc>
        <w:tc>
          <w:tcPr>
            <w:tcW w:w="1577" w:type="dxa"/>
            <w:tcBorders>
              <w:top w:val="single" w:sz="4" w:space="0" w:color="auto"/>
              <w:left w:val="single" w:sz="4" w:space="0" w:color="auto"/>
              <w:bottom w:val="single" w:sz="4" w:space="0" w:color="auto"/>
              <w:right w:val="single" w:sz="6" w:space="0" w:color="000000" w:themeColor="text1"/>
            </w:tcBorders>
            <w:shd w:val="clear" w:color="auto" w:fill="auto"/>
            <w:vAlign w:val="center"/>
          </w:tcPr>
          <w:p w14:paraId="5DC2169E" w14:textId="77777777" w:rsidR="0048037A" w:rsidRPr="00155019" w:rsidRDefault="0048037A" w:rsidP="004B658D">
            <w:pPr>
              <w:widowControl w:val="0"/>
              <w:jc w:val="center"/>
              <w:rPr>
                <w:rFonts w:ascii="Cambria" w:eastAsia="Calibri" w:hAnsi="Cambria" w:cs="Arial"/>
                <w:sz w:val="20"/>
                <w:szCs w:val="20"/>
              </w:rPr>
            </w:pPr>
            <w:r w:rsidRPr="00155019">
              <w:rPr>
                <w:rFonts w:ascii="Cambria" w:eastAsia="Calibri" w:hAnsi="Cambria" w:cs="Arial"/>
                <w:sz w:val="20"/>
                <w:szCs w:val="20"/>
              </w:rPr>
              <w:t>-</w:t>
            </w:r>
          </w:p>
        </w:tc>
      </w:tr>
      <w:tr w:rsidR="0048037A" w:rsidRPr="00155019" w14:paraId="58F6008E" w14:textId="77777777" w:rsidTr="4FF121C0">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vAlign w:val="center"/>
          </w:tcPr>
          <w:p w14:paraId="37D7C65F" w14:textId="77777777" w:rsidR="0048037A" w:rsidRPr="00155019" w:rsidRDefault="0048037A" w:rsidP="004B658D">
            <w:pPr>
              <w:pStyle w:val="Poprawka"/>
              <w:ind w:left="63" w:right="218"/>
              <w:rPr>
                <w:rFonts w:ascii="Cambria" w:hAnsi="Cambria"/>
                <w:sz w:val="20"/>
                <w:szCs w:val="20"/>
              </w:rPr>
            </w:pPr>
            <w:r w:rsidRPr="00155019">
              <w:rPr>
                <w:rFonts w:ascii="Cambria" w:hAnsi="Cambria"/>
                <w:spacing w:val="-1"/>
                <w:sz w:val="20"/>
                <w:szCs w:val="20"/>
              </w:rPr>
              <w:lastRenderedPageBreak/>
              <w:t>Liczba punktów ECTS za pracę dyplomową i egzamin dyplomowy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auto"/>
            <w:vAlign w:val="center"/>
          </w:tcPr>
          <w:p w14:paraId="6BE20566" w14:textId="6E4DF1C5" w:rsidR="0048037A" w:rsidRPr="00155019" w:rsidRDefault="37E6C497" w:rsidP="4FF121C0">
            <w:pPr>
              <w:widowControl w:val="0"/>
              <w:jc w:val="center"/>
              <w:rPr>
                <w:rFonts w:ascii="Cambria" w:hAnsi="Cambria"/>
                <w:sz w:val="20"/>
                <w:szCs w:val="20"/>
              </w:rPr>
            </w:pPr>
            <w:r w:rsidRPr="4FF121C0">
              <w:rPr>
                <w:rFonts w:ascii="Cambria" w:hAnsi="Cambria"/>
                <w:sz w:val="20"/>
                <w:szCs w:val="20"/>
              </w:rPr>
              <w:t>16</w:t>
            </w:r>
          </w:p>
        </w:tc>
      </w:tr>
    </w:tbl>
    <w:p w14:paraId="70803401" w14:textId="77777777" w:rsidR="0048037A" w:rsidRPr="00C61F18" w:rsidRDefault="0048037A" w:rsidP="0005537C">
      <w:pPr>
        <w:spacing w:before="120" w:after="120" w:line="360" w:lineRule="auto"/>
        <w:ind w:firstLine="709"/>
        <w:jc w:val="both"/>
        <w:rPr>
          <w:rFonts w:ascii="Cambria" w:hAnsi="Cambria"/>
          <w:sz w:val="12"/>
          <w:szCs w:val="12"/>
        </w:rPr>
      </w:pPr>
    </w:p>
    <w:p w14:paraId="416A3C12" w14:textId="12DB1C57" w:rsidR="0048037A" w:rsidRPr="00174AAC" w:rsidRDefault="0048037A" w:rsidP="319F7AFD">
      <w:pPr>
        <w:numPr>
          <w:ilvl w:val="0"/>
          <w:numId w:val="9"/>
        </w:numPr>
        <w:spacing w:line="360" w:lineRule="auto"/>
        <w:jc w:val="both"/>
        <w:rPr>
          <w:rFonts w:ascii="Cambria" w:hAnsi="Cambria"/>
          <w:b/>
          <w:bCs/>
          <w:sz w:val="22"/>
          <w:szCs w:val="22"/>
        </w:rPr>
      </w:pPr>
      <w:r w:rsidRPr="319F7AFD">
        <w:rPr>
          <w:rFonts w:ascii="Cambria" w:hAnsi="Cambria"/>
          <w:b/>
          <w:bCs/>
          <w:sz w:val="22"/>
          <w:szCs w:val="22"/>
        </w:rPr>
        <w:t>Moduły kształtujące umiejętności praktyczne</w:t>
      </w:r>
      <w:r w:rsidR="5708A8D5" w:rsidRPr="319F7AFD">
        <w:rPr>
          <w:rFonts w:ascii="Cambria" w:hAnsi="Cambria"/>
          <w:b/>
          <w:bCs/>
          <w:sz w:val="22"/>
          <w:szCs w:val="22"/>
        </w:rPr>
        <w:t>.</w:t>
      </w:r>
    </w:p>
    <w:p w14:paraId="238F577B" w14:textId="77777777" w:rsidR="0048037A" w:rsidRDefault="0048037A" w:rsidP="0048037A">
      <w:pPr>
        <w:spacing w:line="360" w:lineRule="auto"/>
        <w:ind w:firstLine="709"/>
        <w:jc w:val="both"/>
        <w:rPr>
          <w:rFonts w:ascii="Cambria" w:hAnsi="Cambria"/>
          <w:sz w:val="22"/>
          <w:szCs w:val="22"/>
        </w:rPr>
      </w:pPr>
      <w:r w:rsidRPr="00C0065D">
        <w:rPr>
          <w:rFonts w:ascii="Cambria" w:hAnsi="Cambria"/>
          <w:sz w:val="22"/>
          <w:szCs w:val="22"/>
        </w:rPr>
        <w:t xml:space="preserve">Program studiów </w:t>
      </w:r>
      <w:r>
        <w:rPr>
          <w:rFonts w:ascii="Cambria" w:hAnsi="Cambria"/>
          <w:sz w:val="22"/>
          <w:szCs w:val="22"/>
        </w:rPr>
        <w:t>na</w:t>
      </w:r>
      <w:r w:rsidRPr="00C0065D">
        <w:rPr>
          <w:rFonts w:ascii="Cambria" w:hAnsi="Cambria"/>
          <w:sz w:val="22"/>
          <w:szCs w:val="22"/>
        </w:rPr>
        <w:t xml:space="preserve"> kierunku </w:t>
      </w:r>
      <w:r>
        <w:rPr>
          <w:rFonts w:ascii="Cambria" w:hAnsi="Cambria"/>
          <w:i/>
          <w:sz w:val="22"/>
          <w:szCs w:val="22"/>
        </w:rPr>
        <w:t>m</w:t>
      </w:r>
      <w:r w:rsidRPr="004F3AF8">
        <w:rPr>
          <w:rFonts w:ascii="Cambria" w:hAnsi="Cambria"/>
          <w:i/>
          <w:sz w:val="22"/>
          <w:szCs w:val="22"/>
        </w:rPr>
        <w:t xml:space="preserve">echanika i </w:t>
      </w:r>
      <w:r>
        <w:rPr>
          <w:rFonts w:ascii="Cambria" w:hAnsi="Cambria"/>
          <w:i/>
          <w:sz w:val="22"/>
          <w:szCs w:val="22"/>
        </w:rPr>
        <w:t>b</w:t>
      </w:r>
      <w:r w:rsidRPr="004F3AF8">
        <w:rPr>
          <w:rFonts w:ascii="Cambria" w:hAnsi="Cambria"/>
          <w:i/>
          <w:sz w:val="22"/>
          <w:szCs w:val="22"/>
        </w:rPr>
        <w:t xml:space="preserve">udowa </w:t>
      </w:r>
      <w:r>
        <w:rPr>
          <w:rFonts w:ascii="Cambria" w:hAnsi="Cambria"/>
          <w:i/>
          <w:sz w:val="22"/>
          <w:szCs w:val="22"/>
        </w:rPr>
        <w:t>m</w:t>
      </w:r>
      <w:r w:rsidRPr="004F3AF8">
        <w:rPr>
          <w:rFonts w:ascii="Cambria" w:hAnsi="Cambria"/>
          <w:i/>
          <w:sz w:val="22"/>
          <w:szCs w:val="22"/>
        </w:rPr>
        <w:t>aszyn</w:t>
      </w:r>
      <w:r>
        <w:rPr>
          <w:rFonts w:ascii="Cambria" w:hAnsi="Cambria"/>
          <w:sz w:val="22"/>
          <w:szCs w:val="22"/>
        </w:rPr>
        <w:t xml:space="preserve"> - </w:t>
      </w:r>
      <w:r w:rsidRPr="00C0065D">
        <w:rPr>
          <w:rFonts w:ascii="Cambria" w:hAnsi="Cambria"/>
          <w:sz w:val="22"/>
          <w:szCs w:val="22"/>
        </w:rPr>
        <w:t xml:space="preserve">profil praktyczny obejmuje moduły zajęć powiązane z praktycznym przygotowaniem zawodowym, którym przypisano punkty ECTS w wymiarze większym niż 50% liczby punktów ECTS, służące zdobywaniu przez studenta umiejętności praktycznych i kompetencji </w:t>
      </w:r>
      <w:r>
        <w:rPr>
          <w:rFonts w:ascii="Cambria" w:hAnsi="Cambria"/>
          <w:sz w:val="22"/>
          <w:szCs w:val="22"/>
        </w:rPr>
        <w:t>inżynierskich.</w:t>
      </w:r>
    </w:p>
    <w:p w14:paraId="4D1BD476" w14:textId="77777777" w:rsidR="0048037A" w:rsidRPr="0061405F" w:rsidRDefault="0048037A" w:rsidP="0048037A">
      <w:pPr>
        <w:spacing w:line="360" w:lineRule="auto"/>
        <w:ind w:firstLine="709"/>
        <w:jc w:val="both"/>
        <w:rPr>
          <w:rFonts w:ascii="Cambria" w:hAnsi="Cambria"/>
          <w:sz w:val="8"/>
          <w:szCs w:val="8"/>
        </w:rPr>
      </w:pPr>
    </w:p>
    <w:tbl>
      <w:tblPr>
        <w:tblW w:w="93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746"/>
        <w:gridCol w:w="2798"/>
        <w:gridCol w:w="1378"/>
        <w:gridCol w:w="1418"/>
        <w:gridCol w:w="10"/>
        <w:gridCol w:w="1549"/>
        <w:gridCol w:w="972"/>
      </w:tblGrid>
      <w:tr w:rsidR="0048037A" w:rsidRPr="00BA0ECD" w14:paraId="12216BDB" w14:textId="77777777" w:rsidTr="004B658D">
        <w:trPr>
          <w:trHeight w:val="369"/>
        </w:trPr>
        <w:tc>
          <w:tcPr>
            <w:tcW w:w="455" w:type="dxa"/>
            <w:vMerge w:val="restart"/>
            <w:shd w:val="clear" w:color="auto" w:fill="F2F2F2"/>
            <w:vAlign w:val="center"/>
          </w:tcPr>
          <w:p w14:paraId="3FB29759" w14:textId="77777777" w:rsidR="0048037A" w:rsidRPr="007A667B" w:rsidRDefault="0048037A" w:rsidP="004B658D">
            <w:pPr>
              <w:jc w:val="center"/>
              <w:rPr>
                <w:rFonts w:ascii="Cambria" w:hAnsi="Cambria"/>
                <w:sz w:val="20"/>
                <w:szCs w:val="20"/>
              </w:rPr>
            </w:pPr>
            <w:r w:rsidRPr="007A667B">
              <w:rPr>
                <w:rFonts w:ascii="Cambria" w:hAnsi="Cambria"/>
                <w:sz w:val="20"/>
                <w:szCs w:val="20"/>
              </w:rPr>
              <w:t>Lp.</w:t>
            </w:r>
          </w:p>
        </w:tc>
        <w:tc>
          <w:tcPr>
            <w:tcW w:w="3544" w:type="dxa"/>
            <w:gridSpan w:val="2"/>
            <w:vMerge w:val="restart"/>
            <w:shd w:val="clear" w:color="auto" w:fill="F2F2F2"/>
            <w:vAlign w:val="center"/>
          </w:tcPr>
          <w:p w14:paraId="4164FB10" w14:textId="77777777" w:rsidR="0048037A" w:rsidRPr="007A667B" w:rsidRDefault="0048037A" w:rsidP="004B658D">
            <w:pPr>
              <w:jc w:val="center"/>
              <w:rPr>
                <w:rFonts w:ascii="Cambria" w:hAnsi="Cambria"/>
                <w:sz w:val="20"/>
                <w:szCs w:val="20"/>
              </w:rPr>
            </w:pPr>
            <w:r w:rsidRPr="007A667B">
              <w:rPr>
                <w:rFonts w:ascii="Cambria" w:hAnsi="Cambria"/>
                <w:sz w:val="20"/>
                <w:szCs w:val="20"/>
              </w:rPr>
              <w:t>Nazwa przedmiotu/modułu zajęć</w:t>
            </w:r>
          </w:p>
        </w:tc>
        <w:tc>
          <w:tcPr>
            <w:tcW w:w="1378" w:type="dxa"/>
            <w:vMerge w:val="restart"/>
            <w:shd w:val="clear" w:color="auto" w:fill="F2F2F2"/>
            <w:vAlign w:val="center"/>
          </w:tcPr>
          <w:p w14:paraId="5A006476" w14:textId="77777777" w:rsidR="0048037A" w:rsidRDefault="0048037A" w:rsidP="004B658D">
            <w:pPr>
              <w:jc w:val="center"/>
              <w:rPr>
                <w:rFonts w:ascii="Cambria" w:hAnsi="Cambria"/>
                <w:sz w:val="20"/>
                <w:szCs w:val="20"/>
              </w:rPr>
            </w:pPr>
            <w:r w:rsidRPr="007A667B">
              <w:rPr>
                <w:rFonts w:ascii="Cambria" w:hAnsi="Cambria"/>
                <w:sz w:val="20"/>
                <w:szCs w:val="20"/>
              </w:rPr>
              <w:t>Forma/</w:t>
            </w:r>
          </w:p>
          <w:p w14:paraId="5C1ADFED" w14:textId="77777777" w:rsidR="0048037A" w:rsidRPr="007A667B" w:rsidRDefault="0048037A" w:rsidP="004B658D">
            <w:pPr>
              <w:jc w:val="center"/>
              <w:rPr>
                <w:rFonts w:ascii="Cambria" w:hAnsi="Cambria"/>
                <w:sz w:val="20"/>
                <w:szCs w:val="20"/>
              </w:rPr>
            </w:pPr>
            <w:r w:rsidRPr="007A667B">
              <w:rPr>
                <w:rFonts w:ascii="Cambria" w:hAnsi="Cambria"/>
                <w:sz w:val="20"/>
                <w:szCs w:val="20"/>
              </w:rPr>
              <w:t>formy zajęć</w:t>
            </w:r>
          </w:p>
        </w:tc>
        <w:tc>
          <w:tcPr>
            <w:tcW w:w="2977" w:type="dxa"/>
            <w:gridSpan w:val="3"/>
            <w:shd w:val="clear" w:color="auto" w:fill="F2F2F2"/>
            <w:vAlign w:val="center"/>
          </w:tcPr>
          <w:p w14:paraId="0E0D77DE" w14:textId="77777777" w:rsidR="0048037A" w:rsidRPr="007A667B" w:rsidRDefault="0048037A" w:rsidP="004B658D">
            <w:pPr>
              <w:jc w:val="center"/>
              <w:rPr>
                <w:rFonts w:ascii="Cambria" w:hAnsi="Cambria"/>
                <w:sz w:val="20"/>
                <w:szCs w:val="20"/>
              </w:rPr>
            </w:pPr>
            <w:r>
              <w:rPr>
                <w:rFonts w:ascii="Cambria" w:hAnsi="Cambria"/>
                <w:sz w:val="20"/>
                <w:szCs w:val="20"/>
              </w:rPr>
              <w:t>L</w:t>
            </w:r>
            <w:r w:rsidRPr="007A667B">
              <w:rPr>
                <w:rFonts w:ascii="Cambria" w:hAnsi="Cambria"/>
                <w:sz w:val="20"/>
                <w:szCs w:val="20"/>
              </w:rPr>
              <w:t>iczba godzin</w:t>
            </w:r>
          </w:p>
        </w:tc>
        <w:tc>
          <w:tcPr>
            <w:tcW w:w="972" w:type="dxa"/>
            <w:vMerge w:val="restart"/>
            <w:shd w:val="clear" w:color="auto" w:fill="F2F2F2"/>
            <w:vAlign w:val="center"/>
          </w:tcPr>
          <w:p w14:paraId="35BC4149" w14:textId="77777777" w:rsidR="0048037A" w:rsidRPr="007A667B" w:rsidRDefault="0048037A" w:rsidP="004B658D">
            <w:pPr>
              <w:jc w:val="center"/>
              <w:rPr>
                <w:rFonts w:ascii="Cambria" w:hAnsi="Cambria"/>
                <w:sz w:val="20"/>
                <w:szCs w:val="20"/>
              </w:rPr>
            </w:pPr>
            <w:r>
              <w:rPr>
                <w:rFonts w:ascii="Cambria" w:hAnsi="Cambria"/>
                <w:sz w:val="20"/>
                <w:szCs w:val="20"/>
              </w:rPr>
              <w:t>L</w:t>
            </w:r>
            <w:r w:rsidRPr="007A667B">
              <w:rPr>
                <w:rFonts w:ascii="Cambria" w:hAnsi="Cambria"/>
                <w:sz w:val="20"/>
                <w:szCs w:val="20"/>
              </w:rPr>
              <w:t>iczba punktów ECTS</w:t>
            </w:r>
          </w:p>
        </w:tc>
      </w:tr>
      <w:tr w:rsidR="0048037A" w:rsidRPr="00BA0ECD" w14:paraId="273F9357" w14:textId="77777777" w:rsidTr="004B658D">
        <w:trPr>
          <w:trHeight w:val="300"/>
        </w:trPr>
        <w:tc>
          <w:tcPr>
            <w:tcW w:w="455" w:type="dxa"/>
            <w:vMerge/>
            <w:vAlign w:val="center"/>
          </w:tcPr>
          <w:p w14:paraId="27337E56" w14:textId="77777777" w:rsidR="0048037A" w:rsidRPr="00BA0ECD" w:rsidRDefault="0048037A" w:rsidP="004B658D">
            <w:pPr>
              <w:jc w:val="center"/>
              <w:rPr>
                <w:rFonts w:ascii="Cambria" w:hAnsi="Cambria"/>
                <w:b/>
                <w:sz w:val="20"/>
                <w:szCs w:val="20"/>
              </w:rPr>
            </w:pPr>
          </w:p>
        </w:tc>
        <w:tc>
          <w:tcPr>
            <w:tcW w:w="3544" w:type="dxa"/>
            <w:gridSpan w:val="2"/>
            <w:vMerge/>
            <w:shd w:val="clear" w:color="auto" w:fill="auto"/>
            <w:vAlign w:val="center"/>
          </w:tcPr>
          <w:p w14:paraId="7D82718B" w14:textId="77777777" w:rsidR="0048037A" w:rsidRPr="00BA0ECD" w:rsidRDefault="0048037A" w:rsidP="004B658D">
            <w:pPr>
              <w:jc w:val="center"/>
              <w:rPr>
                <w:rFonts w:ascii="Cambria" w:hAnsi="Cambria"/>
                <w:b/>
                <w:sz w:val="20"/>
                <w:szCs w:val="20"/>
              </w:rPr>
            </w:pPr>
          </w:p>
        </w:tc>
        <w:tc>
          <w:tcPr>
            <w:tcW w:w="1378" w:type="dxa"/>
            <w:vMerge/>
            <w:vAlign w:val="center"/>
          </w:tcPr>
          <w:p w14:paraId="104AEC91" w14:textId="77777777" w:rsidR="0048037A" w:rsidRPr="00BA0ECD" w:rsidRDefault="0048037A" w:rsidP="004B658D">
            <w:pPr>
              <w:jc w:val="center"/>
              <w:rPr>
                <w:rFonts w:ascii="Cambria" w:hAnsi="Cambria"/>
                <w:b/>
                <w:sz w:val="20"/>
                <w:szCs w:val="20"/>
              </w:rPr>
            </w:pPr>
          </w:p>
        </w:tc>
        <w:tc>
          <w:tcPr>
            <w:tcW w:w="1418" w:type="dxa"/>
            <w:shd w:val="clear" w:color="auto" w:fill="F2F2F2"/>
            <w:vAlign w:val="center"/>
          </w:tcPr>
          <w:p w14:paraId="25622EF3" w14:textId="77777777" w:rsidR="0048037A" w:rsidRPr="00BA0ECD" w:rsidRDefault="0048037A" w:rsidP="004B658D">
            <w:pPr>
              <w:jc w:val="center"/>
              <w:rPr>
                <w:rFonts w:ascii="Cambria" w:hAnsi="Cambria"/>
                <w:b/>
                <w:sz w:val="20"/>
                <w:szCs w:val="20"/>
              </w:rPr>
            </w:pPr>
            <w:r>
              <w:rPr>
                <w:rFonts w:ascii="Cambria" w:hAnsi="Cambria"/>
                <w:b/>
                <w:sz w:val="20"/>
                <w:szCs w:val="20"/>
              </w:rPr>
              <w:t>Studia stacjonarne</w:t>
            </w:r>
          </w:p>
        </w:tc>
        <w:tc>
          <w:tcPr>
            <w:tcW w:w="1559" w:type="dxa"/>
            <w:gridSpan w:val="2"/>
            <w:shd w:val="clear" w:color="auto" w:fill="F2F2F2"/>
          </w:tcPr>
          <w:p w14:paraId="42AFE390" w14:textId="77777777" w:rsidR="0048037A" w:rsidRPr="00BA0ECD" w:rsidRDefault="0048037A" w:rsidP="004B658D">
            <w:pPr>
              <w:jc w:val="center"/>
              <w:rPr>
                <w:rFonts w:ascii="Cambria" w:hAnsi="Cambria"/>
                <w:b/>
                <w:sz w:val="20"/>
                <w:szCs w:val="20"/>
              </w:rPr>
            </w:pPr>
            <w:r>
              <w:rPr>
                <w:rFonts w:ascii="Cambria" w:hAnsi="Cambria"/>
                <w:b/>
                <w:sz w:val="20"/>
                <w:szCs w:val="20"/>
              </w:rPr>
              <w:t>Studia niestacjonarne</w:t>
            </w:r>
          </w:p>
        </w:tc>
        <w:tc>
          <w:tcPr>
            <w:tcW w:w="972" w:type="dxa"/>
            <w:vMerge/>
            <w:vAlign w:val="center"/>
          </w:tcPr>
          <w:p w14:paraId="70B9E97F" w14:textId="77777777" w:rsidR="0048037A" w:rsidRPr="00BA0ECD" w:rsidRDefault="0048037A" w:rsidP="004B658D">
            <w:pPr>
              <w:jc w:val="center"/>
              <w:rPr>
                <w:rFonts w:ascii="Cambria" w:hAnsi="Cambria"/>
                <w:b/>
                <w:sz w:val="20"/>
                <w:szCs w:val="20"/>
              </w:rPr>
            </w:pPr>
          </w:p>
        </w:tc>
      </w:tr>
      <w:tr w:rsidR="0048037A" w:rsidRPr="00BA0ECD" w14:paraId="14E7DA3B" w14:textId="77777777" w:rsidTr="004B658D">
        <w:trPr>
          <w:trHeight w:val="600"/>
        </w:trPr>
        <w:tc>
          <w:tcPr>
            <w:tcW w:w="455" w:type="dxa"/>
            <w:vAlign w:val="center"/>
          </w:tcPr>
          <w:p w14:paraId="4D044127"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37445920" w14:textId="77777777" w:rsidR="0048037A" w:rsidRPr="0007062C" w:rsidRDefault="0048037A" w:rsidP="004B658D">
            <w:pPr>
              <w:jc w:val="center"/>
              <w:rPr>
                <w:rFonts w:ascii="Cambria" w:hAnsi="Cambria"/>
                <w:sz w:val="20"/>
                <w:szCs w:val="20"/>
              </w:rPr>
            </w:pPr>
            <w:r w:rsidRPr="00C66232">
              <w:rPr>
                <w:rFonts w:ascii="Cambria" w:hAnsi="Cambria"/>
                <w:color w:val="0D0D0D"/>
                <w:sz w:val="20"/>
                <w:szCs w:val="20"/>
              </w:rPr>
              <w:t>Komputerowe wspomaganie projektowania (CAD)</w:t>
            </w:r>
          </w:p>
        </w:tc>
        <w:tc>
          <w:tcPr>
            <w:tcW w:w="1378" w:type="dxa"/>
            <w:shd w:val="clear" w:color="auto" w:fill="FFFFFF"/>
            <w:vAlign w:val="center"/>
          </w:tcPr>
          <w:p w14:paraId="541BDFF0" w14:textId="77777777" w:rsidR="0048037A" w:rsidRPr="007A667B" w:rsidRDefault="0048037A" w:rsidP="004B658D">
            <w:pPr>
              <w:ind w:left="67"/>
              <w:jc w:val="center"/>
              <w:rPr>
                <w:rFonts w:ascii="Cambria" w:hAnsi="Cambria"/>
                <w:bCs/>
                <w:sz w:val="20"/>
                <w:szCs w:val="20"/>
              </w:rPr>
            </w:pPr>
            <w:r>
              <w:rPr>
                <w:rFonts w:ascii="Cambria" w:hAnsi="Cambria"/>
                <w:bCs/>
                <w:sz w:val="20"/>
                <w:szCs w:val="20"/>
              </w:rPr>
              <w:t>w/lab./p</w:t>
            </w:r>
          </w:p>
        </w:tc>
        <w:tc>
          <w:tcPr>
            <w:tcW w:w="1418" w:type="dxa"/>
            <w:shd w:val="clear" w:color="auto" w:fill="FFFFFF"/>
            <w:vAlign w:val="center"/>
          </w:tcPr>
          <w:p w14:paraId="4C6AE6AF" w14:textId="48BBE37F" w:rsidR="0048037A" w:rsidRPr="007A667B" w:rsidRDefault="00132811"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3C20A203" w14:textId="24E12559" w:rsidR="0048037A" w:rsidRPr="007A667B" w:rsidRDefault="00D13C51" w:rsidP="004B658D">
            <w:pPr>
              <w:autoSpaceDE w:val="0"/>
              <w:autoSpaceDN w:val="0"/>
              <w:adjustRightInd w:val="0"/>
              <w:jc w:val="center"/>
              <w:rPr>
                <w:rFonts w:ascii="Cambria" w:hAnsi="Cambria"/>
                <w:bCs/>
                <w:sz w:val="20"/>
                <w:szCs w:val="20"/>
              </w:rPr>
            </w:pPr>
            <w:r>
              <w:rPr>
                <w:rFonts w:ascii="Cambria" w:hAnsi="Cambria"/>
                <w:bCs/>
                <w:sz w:val="20"/>
                <w:szCs w:val="20"/>
              </w:rPr>
              <w:t>28</w:t>
            </w:r>
          </w:p>
        </w:tc>
        <w:tc>
          <w:tcPr>
            <w:tcW w:w="972" w:type="dxa"/>
            <w:vAlign w:val="center"/>
          </w:tcPr>
          <w:p w14:paraId="4AF43025" w14:textId="77777777" w:rsidR="0048037A" w:rsidRPr="008C61A9" w:rsidRDefault="0048037A" w:rsidP="004B658D">
            <w:pPr>
              <w:ind w:left="67"/>
              <w:jc w:val="center"/>
              <w:rPr>
                <w:rFonts w:ascii="Cambria" w:hAnsi="Cambria"/>
                <w:b/>
                <w:sz w:val="20"/>
                <w:szCs w:val="20"/>
              </w:rPr>
            </w:pPr>
            <w:r>
              <w:rPr>
                <w:rFonts w:ascii="Cambria" w:hAnsi="Cambria"/>
                <w:b/>
                <w:sz w:val="20"/>
                <w:szCs w:val="20"/>
              </w:rPr>
              <w:t>4</w:t>
            </w:r>
          </w:p>
        </w:tc>
      </w:tr>
      <w:tr w:rsidR="0048037A" w:rsidRPr="00BA0ECD" w14:paraId="21D0793D" w14:textId="77777777" w:rsidTr="004B658D">
        <w:trPr>
          <w:trHeight w:val="600"/>
        </w:trPr>
        <w:tc>
          <w:tcPr>
            <w:tcW w:w="455" w:type="dxa"/>
            <w:vAlign w:val="center"/>
          </w:tcPr>
          <w:p w14:paraId="1DABB44C"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5F307730" w14:textId="77777777" w:rsidR="0048037A" w:rsidRPr="0007062C" w:rsidRDefault="0048037A" w:rsidP="004B658D">
            <w:pPr>
              <w:jc w:val="center"/>
              <w:rPr>
                <w:rFonts w:ascii="Cambria" w:hAnsi="Cambria"/>
                <w:sz w:val="20"/>
                <w:szCs w:val="20"/>
              </w:rPr>
            </w:pPr>
            <w:r w:rsidRPr="00C66232">
              <w:rPr>
                <w:rFonts w:ascii="Cambria" w:hAnsi="Cambria"/>
                <w:color w:val="0D0D0D"/>
                <w:sz w:val="20"/>
                <w:szCs w:val="20"/>
              </w:rPr>
              <w:t>Zaawansowane techniki inżynierii wytwarzania</w:t>
            </w:r>
          </w:p>
        </w:tc>
        <w:tc>
          <w:tcPr>
            <w:tcW w:w="1378" w:type="dxa"/>
            <w:shd w:val="clear" w:color="auto" w:fill="FFFFFF"/>
            <w:vAlign w:val="center"/>
          </w:tcPr>
          <w:p w14:paraId="61595363" w14:textId="77777777" w:rsidR="0048037A" w:rsidRDefault="0048037A" w:rsidP="004B658D">
            <w:pPr>
              <w:ind w:left="67"/>
              <w:jc w:val="center"/>
              <w:rPr>
                <w:rFonts w:ascii="Cambria" w:hAnsi="Cambria"/>
                <w:bCs/>
                <w:sz w:val="20"/>
                <w:szCs w:val="20"/>
              </w:rPr>
            </w:pPr>
            <w:r>
              <w:rPr>
                <w:rFonts w:ascii="Cambria" w:hAnsi="Cambria"/>
                <w:bCs/>
                <w:sz w:val="20"/>
                <w:szCs w:val="20"/>
              </w:rPr>
              <w:t>w/lab./p</w:t>
            </w:r>
          </w:p>
        </w:tc>
        <w:tc>
          <w:tcPr>
            <w:tcW w:w="1418" w:type="dxa"/>
            <w:shd w:val="clear" w:color="auto" w:fill="FFFFFF"/>
            <w:vAlign w:val="center"/>
          </w:tcPr>
          <w:p w14:paraId="3AE0ECD5" w14:textId="5579FDCA" w:rsidR="0048037A" w:rsidRDefault="009262BD" w:rsidP="004B658D">
            <w:pPr>
              <w:ind w:left="67"/>
              <w:jc w:val="center"/>
              <w:rPr>
                <w:rFonts w:ascii="Cambria" w:hAnsi="Cambria"/>
                <w:bCs/>
                <w:sz w:val="20"/>
                <w:szCs w:val="20"/>
              </w:rPr>
            </w:pPr>
            <w:r>
              <w:rPr>
                <w:rFonts w:ascii="Cambria" w:hAnsi="Cambria"/>
                <w:bCs/>
                <w:sz w:val="20"/>
                <w:szCs w:val="20"/>
              </w:rPr>
              <w:t>75</w:t>
            </w:r>
          </w:p>
        </w:tc>
        <w:tc>
          <w:tcPr>
            <w:tcW w:w="1559" w:type="dxa"/>
            <w:gridSpan w:val="2"/>
            <w:shd w:val="clear" w:color="auto" w:fill="FFFFFF"/>
            <w:vAlign w:val="center"/>
          </w:tcPr>
          <w:p w14:paraId="61EA887C" w14:textId="28788556" w:rsidR="0048037A" w:rsidRDefault="009262BD" w:rsidP="004B658D">
            <w:pPr>
              <w:autoSpaceDE w:val="0"/>
              <w:autoSpaceDN w:val="0"/>
              <w:adjustRightInd w:val="0"/>
              <w:jc w:val="center"/>
              <w:rPr>
                <w:rFonts w:ascii="Cambria" w:hAnsi="Cambria"/>
                <w:bCs/>
                <w:sz w:val="20"/>
                <w:szCs w:val="20"/>
              </w:rPr>
            </w:pPr>
            <w:r>
              <w:rPr>
                <w:rFonts w:ascii="Cambria" w:hAnsi="Cambria"/>
                <w:bCs/>
                <w:sz w:val="20"/>
                <w:szCs w:val="20"/>
              </w:rPr>
              <w:t>43</w:t>
            </w:r>
          </w:p>
        </w:tc>
        <w:tc>
          <w:tcPr>
            <w:tcW w:w="972" w:type="dxa"/>
            <w:vAlign w:val="center"/>
          </w:tcPr>
          <w:p w14:paraId="7D82E678" w14:textId="77777777" w:rsidR="0048037A" w:rsidRDefault="0048037A" w:rsidP="004B658D">
            <w:pPr>
              <w:ind w:left="67"/>
              <w:jc w:val="center"/>
              <w:rPr>
                <w:rFonts w:ascii="Cambria" w:hAnsi="Cambria"/>
                <w:b/>
                <w:sz w:val="20"/>
                <w:szCs w:val="20"/>
              </w:rPr>
            </w:pPr>
            <w:r>
              <w:rPr>
                <w:rFonts w:ascii="Cambria" w:hAnsi="Cambria"/>
                <w:b/>
                <w:sz w:val="20"/>
                <w:szCs w:val="20"/>
              </w:rPr>
              <w:t>5</w:t>
            </w:r>
          </w:p>
        </w:tc>
      </w:tr>
      <w:tr w:rsidR="0048037A" w:rsidRPr="00BA0ECD" w14:paraId="397EF7A6" w14:textId="77777777" w:rsidTr="004B658D">
        <w:trPr>
          <w:trHeight w:val="600"/>
        </w:trPr>
        <w:tc>
          <w:tcPr>
            <w:tcW w:w="455" w:type="dxa"/>
            <w:vAlign w:val="center"/>
          </w:tcPr>
          <w:p w14:paraId="55C7E583"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70BCAFF3" w14:textId="77777777" w:rsidR="0048037A" w:rsidRPr="00C66232" w:rsidRDefault="0048037A" w:rsidP="004B658D">
            <w:pPr>
              <w:jc w:val="center"/>
              <w:rPr>
                <w:rFonts w:ascii="Cambria" w:hAnsi="Cambria"/>
                <w:color w:val="0D0D0D"/>
                <w:sz w:val="20"/>
                <w:szCs w:val="20"/>
              </w:rPr>
            </w:pPr>
            <w:r w:rsidRPr="00C66232">
              <w:rPr>
                <w:rFonts w:ascii="Cambria" w:hAnsi="Cambria"/>
                <w:color w:val="0D0D0D"/>
                <w:sz w:val="20"/>
                <w:szCs w:val="20"/>
              </w:rPr>
              <w:t>Zaawansowane materiały inżynierskie</w:t>
            </w:r>
          </w:p>
        </w:tc>
        <w:tc>
          <w:tcPr>
            <w:tcW w:w="1378" w:type="dxa"/>
            <w:shd w:val="clear" w:color="auto" w:fill="FFFFFF"/>
            <w:vAlign w:val="center"/>
          </w:tcPr>
          <w:p w14:paraId="11B6E38F"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18" w:type="dxa"/>
            <w:shd w:val="clear" w:color="auto" w:fill="FFFFFF"/>
            <w:vAlign w:val="center"/>
          </w:tcPr>
          <w:p w14:paraId="3044962E" w14:textId="585F88A6" w:rsidR="0048037A" w:rsidRDefault="009262BD" w:rsidP="004B658D">
            <w:pPr>
              <w:ind w:left="67"/>
              <w:jc w:val="center"/>
              <w:rPr>
                <w:rFonts w:ascii="Cambria" w:hAnsi="Cambria"/>
                <w:bCs/>
                <w:sz w:val="20"/>
                <w:szCs w:val="20"/>
              </w:rPr>
            </w:pPr>
            <w:r>
              <w:rPr>
                <w:rFonts w:ascii="Cambria" w:hAnsi="Cambria"/>
                <w:bCs/>
                <w:sz w:val="20"/>
                <w:szCs w:val="20"/>
              </w:rPr>
              <w:t>30</w:t>
            </w:r>
          </w:p>
        </w:tc>
        <w:tc>
          <w:tcPr>
            <w:tcW w:w="1559" w:type="dxa"/>
            <w:gridSpan w:val="2"/>
            <w:shd w:val="clear" w:color="auto" w:fill="FFFFFF"/>
            <w:vAlign w:val="center"/>
          </w:tcPr>
          <w:p w14:paraId="52422326" w14:textId="388AF08B" w:rsidR="0048037A" w:rsidRDefault="00A24AB7" w:rsidP="004B658D">
            <w:pPr>
              <w:autoSpaceDE w:val="0"/>
              <w:autoSpaceDN w:val="0"/>
              <w:adjustRightInd w:val="0"/>
              <w:jc w:val="center"/>
              <w:rPr>
                <w:rFonts w:ascii="Cambria" w:hAnsi="Cambria"/>
                <w:bCs/>
                <w:sz w:val="20"/>
                <w:szCs w:val="20"/>
              </w:rPr>
            </w:pPr>
            <w:r>
              <w:rPr>
                <w:rFonts w:ascii="Cambria" w:hAnsi="Cambria"/>
                <w:bCs/>
                <w:sz w:val="20"/>
                <w:szCs w:val="20"/>
              </w:rPr>
              <w:t>20</w:t>
            </w:r>
          </w:p>
        </w:tc>
        <w:tc>
          <w:tcPr>
            <w:tcW w:w="972" w:type="dxa"/>
            <w:vAlign w:val="center"/>
          </w:tcPr>
          <w:p w14:paraId="4E4B4ABC" w14:textId="77777777" w:rsidR="0048037A" w:rsidRDefault="0048037A" w:rsidP="004B658D">
            <w:pPr>
              <w:ind w:left="67"/>
              <w:jc w:val="center"/>
              <w:rPr>
                <w:rFonts w:ascii="Cambria" w:hAnsi="Cambria"/>
                <w:b/>
                <w:sz w:val="20"/>
                <w:szCs w:val="20"/>
              </w:rPr>
            </w:pPr>
            <w:r>
              <w:rPr>
                <w:rFonts w:ascii="Cambria" w:hAnsi="Cambria"/>
                <w:b/>
                <w:sz w:val="20"/>
                <w:szCs w:val="20"/>
              </w:rPr>
              <w:t>2</w:t>
            </w:r>
          </w:p>
        </w:tc>
      </w:tr>
      <w:tr w:rsidR="0048037A" w:rsidRPr="00BA0ECD" w14:paraId="1928D85D" w14:textId="77777777" w:rsidTr="004B658D">
        <w:trPr>
          <w:trHeight w:val="600"/>
        </w:trPr>
        <w:tc>
          <w:tcPr>
            <w:tcW w:w="455" w:type="dxa"/>
            <w:vAlign w:val="center"/>
          </w:tcPr>
          <w:p w14:paraId="56EF5D9D"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37E746B9" w14:textId="7974593F" w:rsidR="0048037A" w:rsidRPr="0007062C" w:rsidRDefault="004526A1" w:rsidP="004B658D">
            <w:pPr>
              <w:jc w:val="center"/>
              <w:rPr>
                <w:rFonts w:ascii="Cambria" w:hAnsi="Cambria"/>
                <w:sz w:val="20"/>
                <w:szCs w:val="20"/>
              </w:rPr>
            </w:pPr>
            <w:r>
              <w:rPr>
                <w:rFonts w:ascii="Cambria" w:hAnsi="Cambria"/>
                <w:color w:val="0D0D0D"/>
                <w:sz w:val="20"/>
                <w:szCs w:val="20"/>
              </w:rPr>
              <w:t>Praktyczne aspekty doboru technologii wytwarzania</w:t>
            </w:r>
          </w:p>
        </w:tc>
        <w:tc>
          <w:tcPr>
            <w:tcW w:w="1378" w:type="dxa"/>
            <w:shd w:val="clear" w:color="auto" w:fill="FFFFFF"/>
            <w:vAlign w:val="center"/>
          </w:tcPr>
          <w:p w14:paraId="3E90F642"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18" w:type="dxa"/>
            <w:shd w:val="clear" w:color="auto" w:fill="FFFFFF"/>
            <w:vAlign w:val="center"/>
          </w:tcPr>
          <w:p w14:paraId="5A440DA7" w14:textId="5680055C" w:rsidR="0048037A" w:rsidRDefault="009262BD"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7FCCAB09" w14:textId="3745226E" w:rsidR="0048037A" w:rsidRDefault="009262BD" w:rsidP="004B658D">
            <w:pPr>
              <w:autoSpaceDE w:val="0"/>
              <w:autoSpaceDN w:val="0"/>
              <w:adjustRightInd w:val="0"/>
              <w:jc w:val="center"/>
              <w:rPr>
                <w:rFonts w:ascii="Cambria" w:hAnsi="Cambria"/>
                <w:bCs/>
                <w:sz w:val="20"/>
                <w:szCs w:val="20"/>
              </w:rPr>
            </w:pPr>
            <w:r>
              <w:rPr>
                <w:rFonts w:ascii="Cambria" w:hAnsi="Cambria"/>
                <w:bCs/>
                <w:sz w:val="20"/>
                <w:szCs w:val="20"/>
              </w:rPr>
              <w:t>28</w:t>
            </w:r>
          </w:p>
        </w:tc>
        <w:tc>
          <w:tcPr>
            <w:tcW w:w="972" w:type="dxa"/>
            <w:vAlign w:val="center"/>
          </w:tcPr>
          <w:p w14:paraId="69CA83A2" w14:textId="77777777" w:rsidR="0048037A" w:rsidRDefault="0048037A" w:rsidP="004B658D">
            <w:pPr>
              <w:ind w:left="67"/>
              <w:jc w:val="center"/>
              <w:rPr>
                <w:rFonts w:ascii="Cambria" w:hAnsi="Cambria"/>
                <w:b/>
                <w:sz w:val="20"/>
                <w:szCs w:val="20"/>
              </w:rPr>
            </w:pPr>
            <w:r>
              <w:rPr>
                <w:rFonts w:ascii="Cambria" w:hAnsi="Cambria"/>
                <w:b/>
                <w:sz w:val="20"/>
                <w:szCs w:val="20"/>
              </w:rPr>
              <w:t>3</w:t>
            </w:r>
          </w:p>
        </w:tc>
      </w:tr>
      <w:tr w:rsidR="0048037A" w:rsidRPr="00BA0ECD" w14:paraId="716FCA49" w14:textId="77777777" w:rsidTr="004B658D">
        <w:trPr>
          <w:trHeight w:val="600"/>
        </w:trPr>
        <w:tc>
          <w:tcPr>
            <w:tcW w:w="455" w:type="dxa"/>
            <w:vAlign w:val="center"/>
          </w:tcPr>
          <w:p w14:paraId="4F011A96"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7865CC2C" w14:textId="77777777" w:rsidR="0048037A" w:rsidRPr="0007062C" w:rsidRDefault="0048037A" w:rsidP="004B658D">
            <w:pPr>
              <w:jc w:val="center"/>
              <w:rPr>
                <w:rFonts w:ascii="Cambria" w:hAnsi="Cambria"/>
                <w:sz w:val="20"/>
                <w:szCs w:val="20"/>
              </w:rPr>
            </w:pPr>
            <w:r w:rsidRPr="00C66232">
              <w:rPr>
                <w:rFonts w:ascii="Cambria" w:hAnsi="Cambria"/>
                <w:color w:val="0D0D0D"/>
                <w:sz w:val="20"/>
                <w:szCs w:val="20"/>
              </w:rPr>
              <w:t>Komputerowe wspomaganie wytwarzania (CAM)</w:t>
            </w:r>
          </w:p>
        </w:tc>
        <w:tc>
          <w:tcPr>
            <w:tcW w:w="1378" w:type="dxa"/>
            <w:shd w:val="clear" w:color="auto" w:fill="FFFFFF"/>
            <w:vAlign w:val="center"/>
          </w:tcPr>
          <w:p w14:paraId="7456B276" w14:textId="77777777" w:rsidR="0048037A" w:rsidRDefault="0048037A" w:rsidP="004B658D">
            <w:pPr>
              <w:ind w:left="67"/>
              <w:jc w:val="center"/>
              <w:rPr>
                <w:rFonts w:ascii="Cambria" w:hAnsi="Cambria"/>
                <w:bCs/>
                <w:sz w:val="20"/>
                <w:szCs w:val="20"/>
              </w:rPr>
            </w:pPr>
            <w:r>
              <w:rPr>
                <w:rFonts w:ascii="Cambria" w:hAnsi="Cambria"/>
                <w:bCs/>
                <w:sz w:val="20"/>
                <w:szCs w:val="20"/>
              </w:rPr>
              <w:t>w/ćw./lab.</w:t>
            </w:r>
          </w:p>
        </w:tc>
        <w:tc>
          <w:tcPr>
            <w:tcW w:w="1418" w:type="dxa"/>
            <w:shd w:val="clear" w:color="auto" w:fill="FFFFFF"/>
            <w:vAlign w:val="center"/>
          </w:tcPr>
          <w:p w14:paraId="3D094A16" w14:textId="3124390D" w:rsidR="0048037A" w:rsidRDefault="00B33066"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286BF327" w14:textId="2B340EB9" w:rsidR="0048037A" w:rsidRDefault="00D13C51" w:rsidP="004B658D">
            <w:pPr>
              <w:autoSpaceDE w:val="0"/>
              <w:autoSpaceDN w:val="0"/>
              <w:adjustRightInd w:val="0"/>
              <w:jc w:val="center"/>
              <w:rPr>
                <w:rFonts w:ascii="Cambria" w:hAnsi="Cambria"/>
                <w:bCs/>
                <w:sz w:val="20"/>
                <w:szCs w:val="20"/>
              </w:rPr>
            </w:pPr>
            <w:r>
              <w:rPr>
                <w:rFonts w:ascii="Cambria" w:hAnsi="Cambria"/>
                <w:bCs/>
                <w:sz w:val="20"/>
                <w:szCs w:val="20"/>
              </w:rPr>
              <w:t>38</w:t>
            </w:r>
          </w:p>
        </w:tc>
        <w:tc>
          <w:tcPr>
            <w:tcW w:w="972" w:type="dxa"/>
            <w:vAlign w:val="center"/>
          </w:tcPr>
          <w:p w14:paraId="505BEBBE" w14:textId="77C4175C" w:rsidR="0048037A" w:rsidRDefault="00B33066" w:rsidP="004B658D">
            <w:pPr>
              <w:ind w:left="67"/>
              <w:jc w:val="center"/>
              <w:rPr>
                <w:rFonts w:ascii="Cambria" w:hAnsi="Cambria"/>
                <w:b/>
                <w:sz w:val="20"/>
                <w:szCs w:val="20"/>
              </w:rPr>
            </w:pPr>
            <w:r>
              <w:rPr>
                <w:rFonts w:ascii="Cambria" w:hAnsi="Cambria"/>
                <w:b/>
                <w:sz w:val="20"/>
                <w:szCs w:val="20"/>
              </w:rPr>
              <w:t>4</w:t>
            </w:r>
          </w:p>
        </w:tc>
      </w:tr>
      <w:tr w:rsidR="0048037A" w:rsidRPr="00BA0ECD" w14:paraId="77B9A3FE" w14:textId="77777777" w:rsidTr="004B658D">
        <w:trPr>
          <w:trHeight w:val="600"/>
        </w:trPr>
        <w:tc>
          <w:tcPr>
            <w:tcW w:w="455" w:type="dxa"/>
            <w:vAlign w:val="center"/>
          </w:tcPr>
          <w:p w14:paraId="68B052CB"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4F6534C0" w14:textId="77777777" w:rsidR="0048037A" w:rsidRPr="0007062C" w:rsidRDefault="0048037A" w:rsidP="004B658D">
            <w:pPr>
              <w:jc w:val="center"/>
              <w:rPr>
                <w:rFonts w:ascii="Cambria" w:hAnsi="Cambria"/>
                <w:sz w:val="20"/>
                <w:szCs w:val="20"/>
              </w:rPr>
            </w:pPr>
            <w:r w:rsidRPr="00C66232">
              <w:rPr>
                <w:rFonts w:ascii="Cambria" w:hAnsi="Cambria"/>
                <w:color w:val="0D0D0D"/>
                <w:sz w:val="20"/>
                <w:szCs w:val="20"/>
              </w:rPr>
              <w:t>Systemy zarządzania jakością</w:t>
            </w:r>
          </w:p>
        </w:tc>
        <w:tc>
          <w:tcPr>
            <w:tcW w:w="1378" w:type="dxa"/>
            <w:shd w:val="clear" w:color="auto" w:fill="FFFFFF"/>
            <w:vAlign w:val="center"/>
          </w:tcPr>
          <w:p w14:paraId="78A57F04"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18" w:type="dxa"/>
            <w:shd w:val="clear" w:color="auto" w:fill="FFFFFF"/>
            <w:vAlign w:val="center"/>
          </w:tcPr>
          <w:p w14:paraId="0006B16C" w14:textId="5FA74CD1" w:rsidR="0048037A" w:rsidRDefault="00B33066" w:rsidP="004B658D">
            <w:pPr>
              <w:ind w:left="67"/>
              <w:jc w:val="center"/>
              <w:rPr>
                <w:rFonts w:ascii="Cambria" w:hAnsi="Cambria"/>
                <w:bCs/>
                <w:sz w:val="20"/>
                <w:szCs w:val="20"/>
              </w:rPr>
            </w:pPr>
            <w:r>
              <w:rPr>
                <w:rFonts w:ascii="Cambria" w:hAnsi="Cambria"/>
                <w:bCs/>
                <w:sz w:val="20"/>
                <w:szCs w:val="20"/>
              </w:rPr>
              <w:t>30</w:t>
            </w:r>
          </w:p>
        </w:tc>
        <w:tc>
          <w:tcPr>
            <w:tcW w:w="1559" w:type="dxa"/>
            <w:gridSpan w:val="2"/>
            <w:shd w:val="clear" w:color="auto" w:fill="FFFFFF"/>
            <w:vAlign w:val="center"/>
          </w:tcPr>
          <w:p w14:paraId="1BD11E2E" w14:textId="0C557141" w:rsidR="0048037A" w:rsidRDefault="00D13C51" w:rsidP="004B658D">
            <w:pPr>
              <w:autoSpaceDE w:val="0"/>
              <w:autoSpaceDN w:val="0"/>
              <w:adjustRightInd w:val="0"/>
              <w:jc w:val="center"/>
              <w:rPr>
                <w:rFonts w:ascii="Cambria" w:hAnsi="Cambria"/>
                <w:bCs/>
                <w:sz w:val="20"/>
                <w:szCs w:val="20"/>
              </w:rPr>
            </w:pPr>
            <w:r>
              <w:rPr>
                <w:rFonts w:ascii="Cambria" w:hAnsi="Cambria"/>
                <w:bCs/>
                <w:sz w:val="20"/>
                <w:szCs w:val="20"/>
              </w:rPr>
              <w:t>20</w:t>
            </w:r>
          </w:p>
        </w:tc>
        <w:tc>
          <w:tcPr>
            <w:tcW w:w="972" w:type="dxa"/>
            <w:vAlign w:val="center"/>
          </w:tcPr>
          <w:p w14:paraId="407F890E" w14:textId="5B05B0C0" w:rsidR="0048037A" w:rsidRDefault="00B33066" w:rsidP="004B658D">
            <w:pPr>
              <w:ind w:left="67"/>
              <w:jc w:val="center"/>
              <w:rPr>
                <w:rFonts w:ascii="Cambria" w:hAnsi="Cambria"/>
                <w:b/>
                <w:sz w:val="20"/>
                <w:szCs w:val="20"/>
              </w:rPr>
            </w:pPr>
            <w:r>
              <w:rPr>
                <w:rFonts w:ascii="Cambria" w:hAnsi="Cambria"/>
                <w:b/>
                <w:sz w:val="20"/>
                <w:szCs w:val="20"/>
              </w:rPr>
              <w:t>2</w:t>
            </w:r>
          </w:p>
        </w:tc>
      </w:tr>
      <w:tr w:rsidR="0048037A" w:rsidRPr="00BA0ECD" w14:paraId="6924B94D" w14:textId="77777777" w:rsidTr="004B658D">
        <w:trPr>
          <w:trHeight w:val="600"/>
        </w:trPr>
        <w:tc>
          <w:tcPr>
            <w:tcW w:w="455" w:type="dxa"/>
            <w:vAlign w:val="center"/>
          </w:tcPr>
          <w:p w14:paraId="27D5332C"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3544" w:type="dxa"/>
            <w:gridSpan w:val="2"/>
            <w:vAlign w:val="center"/>
          </w:tcPr>
          <w:p w14:paraId="3918E80A" w14:textId="77777777" w:rsidR="0048037A" w:rsidRPr="0007062C" w:rsidRDefault="0048037A" w:rsidP="004B658D">
            <w:pPr>
              <w:jc w:val="center"/>
              <w:rPr>
                <w:rFonts w:ascii="Cambria" w:hAnsi="Cambria"/>
                <w:sz w:val="20"/>
                <w:szCs w:val="20"/>
              </w:rPr>
            </w:pPr>
            <w:r w:rsidRPr="0007062C">
              <w:rPr>
                <w:rFonts w:ascii="Cambria" w:hAnsi="Cambria"/>
                <w:color w:val="0D0D0D"/>
                <w:sz w:val="20"/>
                <w:szCs w:val="20"/>
              </w:rPr>
              <w:t>Praktyka zawodowa</w:t>
            </w:r>
          </w:p>
        </w:tc>
        <w:tc>
          <w:tcPr>
            <w:tcW w:w="1378" w:type="dxa"/>
            <w:shd w:val="clear" w:color="auto" w:fill="FFFFFF"/>
            <w:vAlign w:val="center"/>
          </w:tcPr>
          <w:p w14:paraId="0B8AA54C" w14:textId="77777777" w:rsidR="0048037A" w:rsidRPr="007A667B" w:rsidRDefault="0048037A" w:rsidP="004B658D">
            <w:pPr>
              <w:ind w:left="67"/>
              <w:jc w:val="center"/>
              <w:rPr>
                <w:rFonts w:ascii="Cambria" w:hAnsi="Cambria"/>
                <w:bCs/>
                <w:sz w:val="20"/>
                <w:szCs w:val="20"/>
              </w:rPr>
            </w:pPr>
          </w:p>
        </w:tc>
        <w:tc>
          <w:tcPr>
            <w:tcW w:w="1428" w:type="dxa"/>
            <w:gridSpan w:val="2"/>
            <w:shd w:val="clear" w:color="auto" w:fill="FFFFFF"/>
            <w:vAlign w:val="center"/>
          </w:tcPr>
          <w:p w14:paraId="60F40A08" w14:textId="77777777" w:rsidR="0048037A" w:rsidRPr="007A667B" w:rsidRDefault="0048037A" w:rsidP="004B658D">
            <w:pPr>
              <w:autoSpaceDE w:val="0"/>
              <w:autoSpaceDN w:val="0"/>
              <w:adjustRightInd w:val="0"/>
              <w:jc w:val="center"/>
              <w:rPr>
                <w:rFonts w:ascii="Cambria" w:hAnsi="Cambria"/>
                <w:bCs/>
                <w:sz w:val="20"/>
                <w:szCs w:val="20"/>
              </w:rPr>
            </w:pPr>
            <w:r>
              <w:rPr>
                <w:rFonts w:ascii="Cambria" w:hAnsi="Cambria"/>
                <w:bCs/>
                <w:sz w:val="20"/>
                <w:szCs w:val="20"/>
              </w:rPr>
              <w:t>480</w:t>
            </w:r>
          </w:p>
        </w:tc>
        <w:tc>
          <w:tcPr>
            <w:tcW w:w="1549" w:type="dxa"/>
            <w:shd w:val="clear" w:color="auto" w:fill="FFFFFF"/>
            <w:vAlign w:val="center"/>
          </w:tcPr>
          <w:p w14:paraId="0D31C24E" w14:textId="77777777" w:rsidR="0048037A" w:rsidRPr="007A667B" w:rsidRDefault="0048037A" w:rsidP="004B658D">
            <w:pPr>
              <w:autoSpaceDE w:val="0"/>
              <w:autoSpaceDN w:val="0"/>
              <w:adjustRightInd w:val="0"/>
              <w:jc w:val="center"/>
              <w:rPr>
                <w:rFonts w:ascii="Cambria" w:hAnsi="Cambria"/>
                <w:bCs/>
                <w:sz w:val="20"/>
                <w:szCs w:val="20"/>
              </w:rPr>
            </w:pPr>
            <w:r>
              <w:rPr>
                <w:rFonts w:ascii="Cambria" w:hAnsi="Cambria"/>
                <w:bCs/>
                <w:sz w:val="20"/>
                <w:szCs w:val="20"/>
              </w:rPr>
              <w:t>480</w:t>
            </w:r>
          </w:p>
        </w:tc>
        <w:tc>
          <w:tcPr>
            <w:tcW w:w="972" w:type="dxa"/>
            <w:vAlign w:val="center"/>
          </w:tcPr>
          <w:p w14:paraId="48F7E54E" w14:textId="77777777" w:rsidR="0048037A" w:rsidRPr="008C61A9" w:rsidRDefault="0048037A" w:rsidP="004B658D">
            <w:pPr>
              <w:ind w:left="67"/>
              <w:jc w:val="center"/>
              <w:rPr>
                <w:rFonts w:ascii="Cambria" w:hAnsi="Cambria"/>
                <w:b/>
                <w:sz w:val="20"/>
                <w:szCs w:val="20"/>
              </w:rPr>
            </w:pPr>
            <w:r>
              <w:rPr>
                <w:rFonts w:ascii="Cambria" w:hAnsi="Cambria"/>
                <w:b/>
                <w:sz w:val="20"/>
                <w:szCs w:val="20"/>
              </w:rPr>
              <w:t>16</w:t>
            </w:r>
          </w:p>
        </w:tc>
      </w:tr>
      <w:tr w:rsidR="00EB17FA" w:rsidRPr="00BE6B5A" w14:paraId="456879C3" w14:textId="77777777" w:rsidTr="0005537C">
        <w:trPr>
          <w:trHeight w:val="566"/>
        </w:trPr>
        <w:tc>
          <w:tcPr>
            <w:tcW w:w="455" w:type="dxa"/>
            <w:vMerge w:val="restart"/>
            <w:tcBorders>
              <w:top w:val="single" w:sz="4" w:space="0" w:color="auto"/>
              <w:left w:val="single" w:sz="4" w:space="0" w:color="auto"/>
              <w:right w:val="single" w:sz="4" w:space="0" w:color="auto"/>
            </w:tcBorders>
            <w:vAlign w:val="center"/>
          </w:tcPr>
          <w:p w14:paraId="40E5A241" w14:textId="77777777" w:rsidR="00EB17FA" w:rsidRPr="00BF53C0" w:rsidRDefault="00EB17FA" w:rsidP="00EB17FA">
            <w:pPr>
              <w:numPr>
                <w:ilvl w:val="0"/>
                <w:numId w:val="10"/>
              </w:numPr>
              <w:autoSpaceDE w:val="0"/>
              <w:autoSpaceDN w:val="0"/>
              <w:adjustRightInd w:val="0"/>
              <w:ind w:hanging="300"/>
              <w:jc w:val="center"/>
              <w:rPr>
                <w:rFonts w:ascii="Cambria" w:hAnsi="Cambria"/>
                <w:sz w:val="20"/>
                <w:szCs w:val="20"/>
              </w:rPr>
            </w:pPr>
          </w:p>
        </w:tc>
        <w:tc>
          <w:tcPr>
            <w:tcW w:w="746" w:type="dxa"/>
            <w:vMerge w:val="restart"/>
            <w:tcBorders>
              <w:top w:val="single" w:sz="4" w:space="0" w:color="auto"/>
              <w:left w:val="single" w:sz="4" w:space="0" w:color="auto"/>
              <w:right w:val="single" w:sz="4" w:space="0" w:color="auto"/>
            </w:tcBorders>
            <w:shd w:val="clear" w:color="auto" w:fill="auto"/>
            <w:textDirection w:val="btLr"/>
            <w:vAlign w:val="center"/>
          </w:tcPr>
          <w:p w14:paraId="448E64F0" w14:textId="77777777" w:rsidR="00EB17FA" w:rsidRPr="00035615" w:rsidRDefault="00EB17FA" w:rsidP="00EB17FA">
            <w:pPr>
              <w:spacing w:before="60" w:after="60"/>
              <w:ind w:left="113" w:right="113"/>
              <w:jc w:val="center"/>
              <w:rPr>
                <w:rFonts w:ascii="Cambria" w:hAnsi="Cambria"/>
                <w:sz w:val="20"/>
                <w:szCs w:val="20"/>
              </w:rPr>
            </w:pPr>
            <w:r w:rsidRPr="00035615">
              <w:rPr>
                <w:rFonts w:ascii="Cambria" w:hAnsi="Cambria"/>
                <w:sz w:val="20"/>
                <w:szCs w:val="20"/>
              </w:rPr>
              <w:t>Przedmioty modułu obieralnego</w:t>
            </w:r>
          </w:p>
          <w:p w14:paraId="25C33669" w14:textId="77777777" w:rsidR="00EB17FA" w:rsidRPr="000C53DC" w:rsidRDefault="00EB17FA" w:rsidP="00EB17FA">
            <w:pPr>
              <w:spacing w:before="60" w:after="60"/>
              <w:ind w:left="113" w:right="113"/>
              <w:jc w:val="center"/>
              <w:rPr>
                <w:rFonts w:ascii="Cambria" w:hAnsi="Cambria"/>
                <w:b/>
                <w:bCs/>
                <w:sz w:val="20"/>
                <w:szCs w:val="20"/>
              </w:rPr>
            </w:pPr>
            <w:r>
              <w:rPr>
                <w:rFonts w:ascii="Cambria" w:hAnsi="Cambria"/>
                <w:b/>
                <w:bCs/>
                <w:sz w:val="20"/>
                <w:szCs w:val="20"/>
              </w:rPr>
              <w:t>Inżynieria Projektowania Maszyn i Urządzeń</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4D0B3136" w14:textId="77777777" w:rsidR="00EB17FA" w:rsidRPr="0007062C" w:rsidRDefault="00EB17FA" w:rsidP="00EB17FA">
            <w:pPr>
              <w:jc w:val="center"/>
              <w:rPr>
                <w:rFonts w:ascii="Cambria" w:hAnsi="Cambria"/>
                <w:color w:val="0D0D0D"/>
                <w:sz w:val="20"/>
                <w:szCs w:val="20"/>
              </w:rPr>
            </w:pPr>
            <w:r w:rsidRPr="00BB2B20">
              <w:rPr>
                <w:rFonts w:ascii="Cambria" w:hAnsi="Cambria"/>
                <w:color w:val="0D0D0D"/>
                <w:sz w:val="20"/>
                <w:szCs w:val="20"/>
              </w:rPr>
              <w:t>Komputerowe wspomaganie obliczeń inżynierskich (CAE)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16BC101" w14:textId="77777777" w:rsidR="00EB17FA" w:rsidRPr="0007062C"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D81BC7" w14:textId="7A150BE6" w:rsidR="00EB17FA" w:rsidRPr="0007062C" w:rsidRDefault="00EB17FA" w:rsidP="00EB17FA">
            <w:pPr>
              <w:ind w:left="67"/>
              <w:jc w:val="center"/>
              <w:rPr>
                <w:rFonts w:ascii="Cambria" w:hAnsi="Cambria"/>
                <w:bCs/>
                <w:sz w:val="20"/>
                <w:szCs w:val="20"/>
              </w:rPr>
            </w:pPr>
            <w:r>
              <w:rPr>
                <w:rFonts w:ascii="Cambria" w:hAnsi="Cambria"/>
                <w:bCs/>
                <w:sz w:val="20"/>
                <w:szCs w:val="20"/>
              </w:rPr>
              <w:t>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AE8805" w14:textId="7328E668" w:rsidR="00EB17FA" w:rsidRPr="0007062C" w:rsidRDefault="00EB17FA" w:rsidP="00EB17FA">
            <w:pPr>
              <w:ind w:left="67"/>
              <w:jc w:val="center"/>
              <w:rPr>
                <w:rFonts w:ascii="Cambria" w:hAnsi="Cambria"/>
                <w:bCs/>
                <w:sz w:val="20"/>
                <w:szCs w:val="20"/>
              </w:rPr>
            </w:pPr>
            <w:r w:rsidRPr="65692FA6">
              <w:rPr>
                <w:rFonts w:ascii="Cambria" w:hAnsi="Cambria"/>
                <w:sz w:val="20"/>
                <w:szCs w:val="20"/>
              </w:rPr>
              <w:t>28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30A502C8" w14:textId="77777777" w:rsidR="00EB17FA" w:rsidRPr="00BE6B5A" w:rsidRDefault="00EB17FA" w:rsidP="00EB17FA">
            <w:pPr>
              <w:ind w:left="67"/>
              <w:jc w:val="center"/>
              <w:rPr>
                <w:rFonts w:ascii="Cambria" w:hAnsi="Cambria"/>
                <w:b/>
                <w:sz w:val="20"/>
                <w:szCs w:val="20"/>
              </w:rPr>
            </w:pPr>
            <w:r>
              <w:rPr>
                <w:rFonts w:ascii="Cambria" w:hAnsi="Cambria"/>
                <w:b/>
                <w:sz w:val="20"/>
                <w:szCs w:val="20"/>
              </w:rPr>
              <w:t>3</w:t>
            </w:r>
          </w:p>
        </w:tc>
      </w:tr>
      <w:tr w:rsidR="00EB17FA" w:rsidRPr="00BE6B5A" w14:paraId="39C7BEB6" w14:textId="77777777" w:rsidTr="0005537C">
        <w:trPr>
          <w:trHeight w:val="566"/>
        </w:trPr>
        <w:tc>
          <w:tcPr>
            <w:tcW w:w="455" w:type="dxa"/>
            <w:vMerge/>
            <w:tcBorders>
              <w:top w:val="single" w:sz="4" w:space="0" w:color="auto"/>
              <w:left w:val="single" w:sz="4" w:space="0" w:color="auto"/>
              <w:right w:val="single" w:sz="4" w:space="0" w:color="auto"/>
            </w:tcBorders>
            <w:vAlign w:val="center"/>
          </w:tcPr>
          <w:p w14:paraId="54141624" w14:textId="77777777" w:rsidR="00EB17FA" w:rsidRPr="00BF53C0" w:rsidRDefault="00EB17FA" w:rsidP="00EB17FA">
            <w:pPr>
              <w:numPr>
                <w:ilvl w:val="0"/>
                <w:numId w:val="10"/>
              </w:numPr>
              <w:autoSpaceDE w:val="0"/>
              <w:autoSpaceDN w:val="0"/>
              <w:adjustRightInd w:val="0"/>
              <w:ind w:hanging="300"/>
              <w:jc w:val="center"/>
              <w:rPr>
                <w:rFonts w:ascii="Cambria" w:hAnsi="Cambria"/>
                <w:sz w:val="20"/>
                <w:szCs w:val="20"/>
              </w:rPr>
            </w:pPr>
          </w:p>
        </w:tc>
        <w:tc>
          <w:tcPr>
            <w:tcW w:w="746" w:type="dxa"/>
            <w:vMerge/>
            <w:tcBorders>
              <w:top w:val="single" w:sz="4" w:space="0" w:color="auto"/>
              <w:left w:val="single" w:sz="4" w:space="0" w:color="auto"/>
              <w:right w:val="single" w:sz="4" w:space="0" w:color="auto"/>
            </w:tcBorders>
            <w:shd w:val="clear" w:color="auto" w:fill="auto"/>
            <w:textDirection w:val="btLr"/>
            <w:vAlign w:val="center"/>
          </w:tcPr>
          <w:p w14:paraId="21A236ED" w14:textId="77777777" w:rsidR="00EB17FA" w:rsidRPr="00035615" w:rsidRDefault="00EB17FA" w:rsidP="00EB17FA">
            <w:pPr>
              <w:spacing w:before="60" w:after="60"/>
              <w:ind w:left="113" w:right="113"/>
              <w:jc w:val="center"/>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6721DF63" w14:textId="77777777" w:rsidR="00EB17FA" w:rsidRPr="00BB2B20" w:rsidRDefault="00EB17FA" w:rsidP="00EB17FA">
            <w:pPr>
              <w:jc w:val="center"/>
              <w:rPr>
                <w:rFonts w:ascii="Cambria" w:hAnsi="Cambria"/>
                <w:color w:val="0D0D0D"/>
                <w:sz w:val="20"/>
                <w:szCs w:val="20"/>
              </w:rPr>
            </w:pPr>
            <w:r w:rsidRPr="00BB2B20">
              <w:rPr>
                <w:rFonts w:ascii="Cambria" w:hAnsi="Cambria"/>
                <w:color w:val="0D0D0D"/>
                <w:sz w:val="20"/>
                <w:szCs w:val="20"/>
              </w:rPr>
              <w:t>Układy hydrauliczne i pneumatyczne</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983C923" w14:textId="77777777" w:rsidR="00EB17FA"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C7F3F7" w14:textId="1DBE44D8" w:rsidR="00EB17FA" w:rsidRDefault="00EB17FA" w:rsidP="00EB17FA">
            <w:pPr>
              <w:ind w:left="67"/>
              <w:jc w:val="center"/>
              <w:rPr>
                <w:rFonts w:ascii="Cambria" w:hAnsi="Cambria"/>
                <w:bCs/>
                <w:sz w:val="20"/>
                <w:szCs w:val="20"/>
              </w:rPr>
            </w:pPr>
            <w:r>
              <w:rPr>
                <w:rFonts w:ascii="Cambria" w:hAnsi="Cambria"/>
                <w:bCs/>
                <w:sz w:val="20"/>
                <w:szCs w:val="20"/>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E74A08" w14:textId="6A274615" w:rsidR="00EB17FA" w:rsidRDefault="00EB17FA" w:rsidP="00EB17FA">
            <w:pPr>
              <w:ind w:left="67"/>
              <w:jc w:val="center"/>
              <w:rPr>
                <w:rFonts w:ascii="Cambria" w:hAnsi="Cambria"/>
                <w:bCs/>
                <w:sz w:val="20"/>
                <w:szCs w:val="20"/>
              </w:rPr>
            </w:pPr>
            <w:r>
              <w:rPr>
                <w:rFonts w:ascii="Cambria" w:hAnsi="Cambria"/>
                <w:sz w:val="20"/>
                <w:szCs w:val="20"/>
              </w:rPr>
              <w:t>38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18100620" w14:textId="0D9ED13C" w:rsidR="00EB17FA" w:rsidRDefault="00EB17FA" w:rsidP="00EB17FA">
            <w:pPr>
              <w:ind w:left="67"/>
              <w:jc w:val="center"/>
              <w:rPr>
                <w:rFonts w:ascii="Cambria" w:hAnsi="Cambria"/>
                <w:b/>
                <w:sz w:val="20"/>
                <w:szCs w:val="20"/>
              </w:rPr>
            </w:pPr>
            <w:r>
              <w:rPr>
                <w:rFonts w:ascii="Cambria" w:hAnsi="Cambria"/>
                <w:b/>
                <w:sz w:val="20"/>
                <w:szCs w:val="20"/>
              </w:rPr>
              <w:t>4</w:t>
            </w:r>
          </w:p>
        </w:tc>
      </w:tr>
      <w:tr w:rsidR="00EB17FA" w:rsidRPr="00BE6B5A" w14:paraId="68997349" w14:textId="77777777" w:rsidTr="0005537C">
        <w:trPr>
          <w:trHeight w:val="566"/>
        </w:trPr>
        <w:tc>
          <w:tcPr>
            <w:tcW w:w="455" w:type="dxa"/>
            <w:vMerge/>
            <w:tcBorders>
              <w:top w:val="single" w:sz="4" w:space="0" w:color="auto"/>
              <w:left w:val="single" w:sz="4" w:space="0" w:color="auto"/>
              <w:right w:val="single" w:sz="4" w:space="0" w:color="auto"/>
            </w:tcBorders>
            <w:vAlign w:val="center"/>
          </w:tcPr>
          <w:p w14:paraId="3EEC11BA" w14:textId="77777777" w:rsidR="00EB17FA" w:rsidRPr="00BF53C0" w:rsidRDefault="00EB17FA" w:rsidP="00EB17FA">
            <w:pPr>
              <w:numPr>
                <w:ilvl w:val="0"/>
                <w:numId w:val="10"/>
              </w:numPr>
              <w:autoSpaceDE w:val="0"/>
              <w:autoSpaceDN w:val="0"/>
              <w:adjustRightInd w:val="0"/>
              <w:ind w:hanging="300"/>
              <w:jc w:val="center"/>
              <w:rPr>
                <w:rFonts w:ascii="Cambria" w:hAnsi="Cambria"/>
                <w:sz w:val="20"/>
                <w:szCs w:val="20"/>
              </w:rPr>
            </w:pPr>
          </w:p>
        </w:tc>
        <w:tc>
          <w:tcPr>
            <w:tcW w:w="746" w:type="dxa"/>
            <w:vMerge/>
            <w:tcBorders>
              <w:top w:val="single" w:sz="4" w:space="0" w:color="auto"/>
              <w:left w:val="single" w:sz="4" w:space="0" w:color="auto"/>
              <w:right w:val="single" w:sz="4" w:space="0" w:color="auto"/>
            </w:tcBorders>
            <w:shd w:val="clear" w:color="auto" w:fill="auto"/>
            <w:textDirection w:val="btLr"/>
            <w:vAlign w:val="center"/>
          </w:tcPr>
          <w:p w14:paraId="0170DC99" w14:textId="77777777" w:rsidR="00EB17FA" w:rsidRPr="00035615" w:rsidRDefault="00EB17FA" w:rsidP="00EB17FA">
            <w:pPr>
              <w:spacing w:before="60" w:after="60"/>
              <w:ind w:left="113" w:right="113"/>
              <w:jc w:val="center"/>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61CB8CC2" w14:textId="77777777" w:rsidR="00EB17FA" w:rsidRPr="00BB2B20" w:rsidRDefault="00EB17FA" w:rsidP="00EB17FA">
            <w:pPr>
              <w:jc w:val="center"/>
              <w:rPr>
                <w:rFonts w:ascii="Cambria" w:hAnsi="Cambria"/>
                <w:color w:val="0D0D0D"/>
                <w:sz w:val="20"/>
                <w:szCs w:val="20"/>
              </w:rPr>
            </w:pPr>
            <w:r w:rsidRPr="00BB2B20">
              <w:rPr>
                <w:rFonts w:ascii="Cambria" w:hAnsi="Cambria"/>
                <w:color w:val="0D0D0D"/>
                <w:sz w:val="20"/>
                <w:szCs w:val="20"/>
              </w:rPr>
              <w:t>Modelowanie i analiza konstrukcji</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8E3CAA3" w14:textId="77777777" w:rsidR="00EB17FA"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5E1C48E" w14:textId="4D4E8A43" w:rsidR="00EB17FA" w:rsidRDefault="00EB17FA" w:rsidP="00EB17FA">
            <w:pPr>
              <w:ind w:left="67"/>
              <w:jc w:val="center"/>
              <w:rPr>
                <w:rFonts w:ascii="Cambria" w:hAnsi="Cambria"/>
                <w:bCs/>
                <w:sz w:val="20"/>
                <w:szCs w:val="20"/>
              </w:rPr>
            </w:pPr>
            <w:r>
              <w:rPr>
                <w:rFonts w:ascii="Cambria" w:hAnsi="Cambria"/>
                <w:bCs/>
                <w:sz w:val="20"/>
                <w:szCs w:val="20"/>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3E404C" w14:textId="67205A25" w:rsidR="00EB17FA" w:rsidRDefault="00EB17FA" w:rsidP="00EB17FA">
            <w:pPr>
              <w:ind w:left="67"/>
              <w:jc w:val="center"/>
              <w:rPr>
                <w:rFonts w:ascii="Cambria" w:hAnsi="Cambria"/>
                <w:bCs/>
                <w:sz w:val="20"/>
                <w:szCs w:val="20"/>
              </w:rPr>
            </w:pPr>
            <w:r w:rsidRPr="65692FA6">
              <w:rPr>
                <w:rFonts w:ascii="Cambria" w:hAnsi="Cambria"/>
                <w:sz w:val="20"/>
                <w:szCs w:val="20"/>
              </w:rPr>
              <w:t>33</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3C356CBD" w14:textId="77777777" w:rsidR="00EB17FA" w:rsidRDefault="00EB17FA" w:rsidP="00EB17FA">
            <w:pPr>
              <w:ind w:left="67"/>
              <w:jc w:val="center"/>
              <w:rPr>
                <w:rFonts w:ascii="Cambria" w:hAnsi="Cambria"/>
                <w:b/>
                <w:sz w:val="20"/>
                <w:szCs w:val="20"/>
              </w:rPr>
            </w:pPr>
            <w:r>
              <w:rPr>
                <w:rFonts w:ascii="Cambria" w:hAnsi="Cambria"/>
                <w:b/>
                <w:sz w:val="20"/>
                <w:szCs w:val="20"/>
              </w:rPr>
              <w:t>4</w:t>
            </w:r>
          </w:p>
        </w:tc>
      </w:tr>
      <w:tr w:rsidR="00EB17FA" w:rsidRPr="00BE6B5A" w14:paraId="2F72BFD0" w14:textId="77777777" w:rsidTr="0005537C">
        <w:trPr>
          <w:trHeight w:val="566"/>
        </w:trPr>
        <w:tc>
          <w:tcPr>
            <w:tcW w:w="455" w:type="dxa"/>
            <w:vMerge/>
            <w:tcBorders>
              <w:top w:val="single" w:sz="4" w:space="0" w:color="auto"/>
              <w:left w:val="single" w:sz="4" w:space="0" w:color="auto"/>
              <w:right w:val="single" w:sz="4" w:space="0" w:color="auto"/>
            </w:tcBorders>
            <w:vAlign w:val="center"/>
          </w:tcPr>
          <w:p w14:paraId="61E8B58C" w14:textId="77777777" w:rsidR="00EB17FA" w:rsidRPr="00BF53C0" w:rsidRDefault="00EB17FA" w:rsidP="00EB17FA">
            <w:pPr>
              <w:numPr>
                <w:ilvl w:val="0"/>
                <w:numId w:val="10"/>
              </w:numPr>
              <w:autoSpaceDE w:val="0"/>
              <w:autoSpaceDN w:val="0"/>
              <w:adjustRightInd w:val="0"/>
              <w:ind w:hanging="300"/>
              <w:jc w:val="center"/>
              <w:rPr>
                <w:rFonts w:ascii="Cambria" w:hAnsi="Cambria"/>
                <w:sz w:val="20"/>
                <w:szCs w:val="20"/>
              </w:rPr>
            </w:pPr>
          </w:p>
        </w:tc>
        <w:tc>
          <w:tcPr>
            <w:tcW w:w="746" w:type="dxa"/>
            <w:vMerge/>
            <w:tcBorders>
              <w:top w:val="single" w:sz="4" w:space="0" w:color="auto"/>
              <w:left w:val="single" w:sz="4" w:space="0" w:color="auto"/>
              <w:right w:val="single" w:sz="4" w:space="0" w:color="auto"/>
            </w:tcBorders>
            <w:shd w:val="clear" w:color="auto" w:fill="auto"/>
            <w:textDirection w:val="btLr"/>
            <w:vAlign w:val="center"/>
          </w:tcPr>
          <w:p w14:paraId="3789A9A1" w14:textId="77777777" w:rsidR="00EB17FA" w:rsidRPr="00035615" w:rsidRDefault="00EB17FA" w:rsidP="00EB17FA">
            <w:pPr>
              <w:spacing w:before="60" w:after="60"/>
              <w:ind w:left="113" w:right="113"/>
              <w:jc w:val="center"/>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373D634D" w14:textId="77777777" w:rsidR="00EB17FA" w:rsidRPr="00BB2B20" w:rsidRDefault="00EB17FA" w:rsidP="00EB17FA">
            <w:pPr>
              <w:jc w:val="center"/>
              <w:rPr>
                <w:rFonts w:ascii="Cambria" w:hAnsi="Cambria"/>
                <w:color w:val="0D0D0D"/>
                <w:sz w:val="20"/>
                <w:szCs w:val="20"/>
              </w:rPr>
            </w:pPr>
            <w:r w:rsidRPr="00BB2B20">
              <w:rPr>
                <w:rFonts w:ascii="Cambria" w:hAnsi="Cambria"/>
                <w:color w:val="0D0D0D"/>
                <w:sz w:val="20"/>
                <w:szCs w:val="20"/>
              </w:rPr>
              <w:t xml:space="preserve">Inżynieria rekonstrukcji </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9174455" w14:textId="77777777" w:rsidR="00EB17FA"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CA55609" w14:textId="59789CF1" w:rsidR="00EB17FA" w:rsidRDefault="00EB17FA" w:rsidP="00EB17FA">
            <w:pPr>
              <w:ind w:left="67"/>
              <w:jc w:val="center"/>
              <w:rPr>
                <w:rFonts w:ascii="Cambria" w:hAnsi="Cambria"/>
                <w:bCs/>
                <w:sz w:val="20"/>
                <w:szCs w:val="20"/>
              </w:rPr>
            </w:pPr>
            <w:r>
              <w:rPr>
                <w:rFonts w:ascii="Cambria" w:hAnsi="Cambria"/>
                <w:bCs/>
                <w:sz w:val="20"/>
                <w:szCs w:val="20"/>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E252FE" w14:textId="325CB49D" w:rsidR="00EB17FA" w:rsidRDefault="00EB17FA" w:rsidP="00EB17FA">
            <w:pPr>
              <w:ind w:left="67"/>
              <w:jc w:val="center"/>
              <w:rPr>
                <w:rFonts w:ascii="Cambria" w:hAnsi="Cambria"/>
                <w:bCs/>
                <w:sz w:val="20"/>
                <w:szCs w:val="20"/>
              </w:rPr>
            </w:pPr>
            <w:r>
              <w:rPr>
                <w:rFonts w:ascii="Cambria" w:hAnsi="Cambria"/>
                <w:sz w:val="20"/>
                <w:szCs w:val="20"/>
              </w:rPr>
              <w:t>38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3E9684D5" w14:textId="6FCA00DC" w:rsidR="00EB17FA" w:rsidRDefault="00EB17FA" w:rsidP="00EB17FA">
            <w:pPr>
              <w:ind w:left="67"/>
              <w:jc w:val="center"/>
              <w:rPr>
                <w:rFonts w:ascii="Cambria" w:hAnsi="Cambria"/>
                <w:b/>
                <w:sz w:val="20"/>
                <w:szCs w:val="20"/>
              </w:rPr>
            </w:pPr>
            <w:r>
              <w:rPr>
                <w:rFonts w:ascii="Cambria" w:hAnsi="Cambria"/>
                <w:b/>
                <w:sz w:val="20"/>
                <w:szCs w:val="20"/>
              </w:rPr>
              <w:t>4</w:t>
            </w:r>
          </w:p>
        </w:tc>
      </w:tr>
      <w:tr w:rsidR="00EB17FA" w:rsidRPr="00BE6B5A" w14:paraId="1DDF7EDB" w14:textId="77777777" w:rsidTr="0005537C">
        <w:trPr>
          <w:trHeight w:val="566"/>
        </w:trPr>
        <w:tc>
          <w:tcPr>
            <w:tcW w:w="455" w:type="dxa"/>
            <w:vMerge/>
            <w:tcBorders>
              <w:left w:val="single" w:sz="4" w:space="0" w:color="auto"/>
              <w:right w:val="single" w:sz="4" w:space="0" w:color="auto"/>
            </w:tcBorders>
          </w:tcPr>
          <w:p w14:paraId="60355FA2" w14:textId="77777777" w:rsidR="00EB17FA" w:rsidRPr="00BA0ECD" w:rsidRDefault="00EB17FA" w:rsidP="00EB17FA">
            <w:pPr>
              <w:ind w:left="360" w:hanging="300"/>
              <w:jc w:val="both"/>
              <w:rPr>
                <w:rFonts w:ascii="Cambria" w:hAnsi="Cambria"/>
                <w:sz w:val="20"/>
                <w:szCs w:val="20"/>
              </w:rPr>
            </w:pPr>
          </w:p>
        </w:tc>
        <w:tc>
          <w:tcPr>
            <w:tcW w:w="746" w:type="dxa"/>
            <w:vMerge/>
            <w:tcBorders>
              <w:left w:val="single" w:sz="4" w:space="0" w:color="auto"/>
              <w:right w:val="single" w:sz="4" w:space="0" w:color="auto"/>
            </w:tcBorders>
            <w:shd w:val="clear" w:color="auto" w:fill="auto"/>
            <w:vAlign w:val="center"/>
          </w:tcPr>
          <w:p w14:paraId="7AA2B838" w14:textId="77777777" w:rsidR="00EB17FA" w:rsidRPr="00035615" w:rsidRDefault="00EB17FA" w:rsidP="00EB17FA">
            <w:pPr>
              <w:spacing w:before="60" w:after="60"/>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4F822B89" w14:textId="77777777" w:rsidR="00EB17FA" w:rsidRPr="0007062C" w:rsidRDefault="00EB17FA" w:rsidP="00EB17FA">
            <w:pPr>
              <w:jc w:val="center"/>
              <w:rPr>
                <w:rFonts w:ascii="Cambria" w:hAnsi="Cambria"/>
                <w:color w:val="0D0D0D"/>
                <w:sz w:val="20"/>
                <w:szCs w:val="20"/>
              </w:rPr>
            </w:pPr>
            <w:r>
              <w:rPr>
                <w:rFonts w:ascii="Cambria" w:hAnsi="Cambria"/>
                <w:color w:val="0D0D0D"/>
                <w:sz w:val="20"/>
                <w:szCs w:val="20"/>
              </w:rPr>
              <w:t>Projektowanie technicznego wyposażenia produkcji</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FCD15E3" w14:textId="77777777" w:rsidR="00EB17FA" w:rsidRPr="0007062C" w:rsidRDefault="00EB17FA" w:rsidP="00EB17FA">
            <w:pPr>
              <w:ind w:left="67"/>
              <w:jc w:val="center"/>
              <w:rPr>
                <w:rFonts w:ascii="Cambria" w:hAnsi="Cambria"/>
                <w:bCs/>
                <w:sz w:val="20"/>
                <w:szCs w:val="20"/>
              </w:rPr>
            </w:pPr>
            <w:r>
              <w:rPr>
                <w:rFonts w:ascii="Cambria" w:hAnsi="Cambria"/>
                <w:bCs/>
                <w:sz w:val="20"/>
                <w:szCs w:val="20"/>
              </w:rPr>
              <w:t>w/lab./p</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9CD8D9E" w14:textId="4C1D5371" w:rsidR="00EB17FA" w:rsidRPr="0007062C" w:rsidRDefault="00EB17FA" w:rsidP="00EB17FA">
            <w:pPr>
              <w:ind w:left="67"/>
              <w:jc w:val="center"/>
              <w:rPr>
                <w:rFonts w:ascii="Cambria" w:hAnsi="Cambria"/>
                <w:bCs/>
                <w:sz w:val="20"/>
                <w:szCs w:val="20"/>
              </w:rPr>
            </w:pPr>
            <w:r>
              <w:rPr>
                <w:rFonts w:ascii="Cambria" w:hAnsi="Cambria"/>
                <w:bCs/>
                <w:sz w:val="20"/>
                <w:szCs w:val="20"/>
              </w:rPr>
              <w:t>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BEAC4F" w14:textId="254157D3" w:rsidR="00EB17FA" w:rsidRPr="0007062C" w:rsidRDefault="00EB17FA" w:rsidP="00EB17FA">
            <w:pPr>
              <w:ind w:left="67"/>
              <w:jc w:val="center"/>
              <w:rPr>
                <w:rFonts w:ascii="Cambria" w:hAnsi="Cambria"/>
                <w:bCs/>
                <w:sz w:val="20"/>
                <w:szCs w:val="20"/>
              </w:rPr>
            </w:pPr>
            <w:r>
              <w:rPr>
                <w:rFonts w:ascii="Cambria" w:hAnsi="Cambria"/>
                <w:sz w:val="20"/>
                <w:szCs w:val="20"/>
              </w:rPr>
              <w:t>38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06E5183D" w14:textId="39B57034" w:rsidR="00EB17FA" w:rsidRPr="00BE6B5A" w:rsidRDefault="00EB17FA" w:rsidP="00EB17FA">
            <w:pPr>
              <w:ind w:left="67"/>
              <w:jc w:val="center"/>
              <w:rPr>
                <w:rFonts w:ascii="Cambria" w:hAnsi="Cambria"/>
                <w:b/>
                <w:sz w:val="20"/>
                <w:szCs w:val="20"/>
              </w:rPr>
            </w:pPr>
            <w:r>
              <w:rPr>
                <w:rFonts w:ascii="Cambria" w:hAnsi="Cambria"/>
                <w:b/>
                <w:sz w:val="20"/>
                <w:szCs w:val="20"/>
              </w:rPr>
              <w:t>4</w:t>
            </w:r>
          </w:p>
        </w:tc>
      </w:tr>
      <w:tr w:rsidR="00EB17FA" w14:paraId="34378F39" w14:textId="77777777" w:rsidTr="0005537C">
        <w:trPr>
          <w:trHeight w:val="566"/>
        </w:trPr>
        <w:tc>
          <w:tcPr>
            <w:tcW w:w="455" w:type="dxa"/>
            <w:vMerge/>
            <w:tcBorders>
              <w:left w:val="single" w:sz="4" w:space="0" w:color="auto"/>
              <w:right w:val="single" w:sz="4" w:space="0" w:color="auto"/>
            </w:tcBorders>
          </w:tcPr>
          <w:p w14:paraId="22124EDC" w14:textId="77777777" w:rsidR="00EB17FA" w:rsidRPr="00BA0ECD" w:rsidRDefault="00EB17FA" w:rsidP="00EB17FA">
            <w:pPr>
              <w:ind w:left="360" w:hanging="300"/>
              <w:jc w:val="both"/>
              <w:rPr>
                <w:rFonts w:ascii="Cambria" w:hAnsi="Cambria"/>
                <w:sz w:val="20"/>
                <w:szCs w:val="20"/>
              </w:rPr>
            </w:pPr>
          </w:p>
        </w:tc>
        <w:tc>
          <w:tcPr>
            <w:tcW w:w="746" w:type="dxa"/>
            <w:vMerge/>
            <w:tcBorders>
              <w:left w:val="single" w:sz="4" w:space="0" w:color="auto"/>
              <w:right w:val="single" w:sz="4" w:space="0" w:color="auto"/>
            </w:tcBorders>
            <w:shd w:val="clear" w:color="auto" w:fill="auto"/>
            <w:vAlign w:val="center"/>
          </w:tcPr>
          <w:p w14:paraId="33680359" w14:textId="77777777" w:rsidR="00EB17FA" w:rsidRPr="00035615" w:rsidRDefault="00EB17FA" w:rsidP="00EB17FA">
            <w:pPr>
              <w:spacing w:before="60" w:after="60"/>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3855345D" w14:textId="77777777" w:rsidR="00EB17FA" w:rsidRPr="0007062C" w:rsidRDefault="00EB17FA" w:rsidP="00EB17FA">
            <w:pPr>
              <w:jc w:val="center"/>
              <w:rPr>
                <w:rFonts w:ascii="Cambria" w:hAnsi="Cambria"/>
                <w:color w:val="0D0D0D"/>
                <w:sz w:val="20"/>
                <w:szCs w:val="20"/>
              </w:rPr>
            </w:pPr>
            <w:r>
              <w:rPr>
                <w:rFonts w:ascii="Cambria" w:hAnsi="Cambria"/>
                <w:color w:val="0D0D0D"/>
                <w:sz w:val="20"/>
                <w:szCs w:val="20"/>
              </w:rPr>
              <w:t>Wybrane zagadnienia eksploatacji maszyn i urządzeń</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7C6B51E" w14:textId="77777777" w:rsidR="00EB17FA" w:rsidRPr="0007062C"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D1F17DD" w14:textId="5C1E7B23" w:rsidR="00EB17FA" w:rsidRPr="0007062C" w:rsidRDefault="00EB17FA" w:rsidP="00EB17FA">
            <w:pPr>
              <w:ind w:left="67"/>
              <w:jc w:val="center"/>
              <w:rPr>
                <w:rFonts w:ascii="Cambria" w:hAnsi="Cambria"/>
                <w:bCs/>
                <w:sz w:val="20"/>
                <w:szCs w:val="20"/>
              </w:rPr>
            </w:pPr>
            <w:r>
              <w:rPr>
                <w:rFonts w:ascii="Cambria" w:hAnsi="Cambria"/>
                <w:bCs/>
                <w:sz w:val="20"/>
                <w:szCs w:val="20"/>
              </w:rPr>
              <w:t>30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E35C92" w14:textId="788332C1" w:rsidR="00EB17FA" w:rsidRPr="0007062C" w:rsidRDefault="00EB17FA" w:rsidP="00EB17FA">
            <w:pPr>
              <w:ind w:left="67"/>
              <w:jc w:val="center"/>
              <w:rPr>
                <w:rFonts w:ascii="Cambria" w:hAnsi="Cambria"/>
                <w:bCs/>
                <w:sz w:val="20"/>
                <w:szCs w:val="20"/>
              </w:rPr>
            </w:pPr>
            <w:r>
              <w:rPr>
                <w:rFonts w:ascii="Cambria" w:hAnsi="Cambria"/>
                <w:sz w:val="20"/>
                <w:szCs w:val="20"/>
              </w:rPr>
              <w:t>20</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0962F401" w14:textId="39C3271B" w:rsidR="00EB17FA" w:rsidRDefault="00EB17FA" w:rsidP="00EB17FA">
            <w:pPr>
              <w:ind w:left="67"/>
              <w:jc w:val="center"/>
              <w:rPr>
                <w:rFonts w:ascii="Cambria" w:hAnsi="Cambria"/>
                <w:b/>
                <w:sz w:val="20"/>
                <w:szCs w:val="20"/>
              </w:rPr>
            </w:pPr>
            <w:r>
              <w:rPr>
                <w:rFonts w:ascii="Cambria" w:hAnsi="Cambria"/>
                <w:b/>
                <w:sz w:val="20"/>
                <w:szCs w:val="20"/>
              </w:rPr>
              <w:t>2</w:t>
            </w:r>
          </w:p>
        </w:tc>
      </w:tr>
      <w:tr w:rsidR="00EB17FA" w14:paraId="7759E1EF" w14:textId="77777777" w:rsidTr="0005537C">
        <w:trPr>
          <w:trHeight w:val="566"/>
        </w:trPr>
        <w:tc>
          <w:tcPr>
            <w:tcW w:w="455" w:type="dxa"/>
            <w:vMerge/>
            <w:tcBorders>
              <w:left w:val="single" w:sz="4" w:space="0" w:color="auto"/>
              <w:right w:val="single" w:sz="4" w:space="0" w:color="auto"/>
            </w:tcBorders>
          </w:tcPr>
          <w:p w14:paraId="527E54C6" w14:textId="77777777" w:rsidR="00EB17FA" w:rsidRPr="00BA0ECD" w:rsidRDefault="00EB17FA" w:rsidP="00EB17FA">
            <w:pPr>
              <w:ind w:left="360" w:hanging="300"/>
              <w:jc w:val="both"/>
              <w:rPr>
                <w:rFonts w:ascii="Cambria" w:hAnsi="Cambria"/>
                <w:sz w:val="20"/>
                <w:szCs w:val="20"/>
              </w:rPr>
            </w:pPr>
          </w:p>
        </w:tc>
        <w:tc>
          <w:tcPr>
            <w:tcW w:w="746" w:type="dxa"/>
            <w:vMerge/>
            <w:tcBorders>
              <w:left w:val="single" w:sz="4" w:space="0" w:color="auto"/>
              <w:right w:val="single" w:sz="4" w:space="0" w:color="auto"/>
            </w:tcBorders>
            <w:shd w:val="clear" w:color="auto" w:fill="auto"/>
            <w:vAlign w:val="center"/>
          </w:tcPr>
          <w:p w14:paraId="53870C51" w14:textId="77777777" w:rsidR="00EB17FA" w:rsidRPr="00035615" w:rsidRDefault="00EB17FA" w:rsidP="00EB17FA">
            <w:pPr>
              <w:spacing w:before="60" w:after="60"/>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7EF057D6" w14:textId="77777777" w:rsidR="00EB17FA" w:rsidRDefault="00EB17FA" w:rsidP="00EB17FA">
            <w:pPr>
              <w:jc w:val="center"/>
              <w:rPr>
                <w:rFonts w:ascii="Cambria" w:hAnsi="Cambria"/>
                <w:color w:val="0D0D0D"/>
                <w:sz w:val="20"/>
                <w:szCs w:val="20"/>
              </w:rPr>
            </w:pPr>
            <w:r>
              <w:rPr>
                <w:rFonts w:ascii="Cambria" w:hAnsi="Cambria"/>
                <w:color w:val="0D0D0D"/>
                <w:sz w:val="20"/>
                <w:szCs w:val="20"/>
              </w:rPr>
              <w:t>Napędy maszyn i urządzeń technicznych</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566B9D5" w14:textId="77777777" w:rsidR="00EB17FA" w:rsidRDefault="00EB17FA" w:rsidP="00EB17FA">
            <w:pPr>
              <w:ind w:left="67"/>
              <w:jc w:val="center"/>
              <w:rPr>
                <w:rFonts w:ascii="Cambria" w:hAnsi="Cambria"/>
                <w:bCs/>
                <w:sz w:val="20"/>
                <w:szCs w:val="20"/>
              </w:rPr>
            </w:pPr>
            <w:r>
              <w:rPr>
                <w:rFonts w:ascii="Cambria" w:hAnsi="Cambria"/>
                <w:bCs/>
                <w:sz w:val="20"/>
                <w:szCs w:val="20"/>
              </w:rPr>
              <w:t>w/lab.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0F3FB6B" w14:textId="6F56474C" w:rsidR="00EB17FA" w:rsidRDefault="00EB17FA" w:rsidP="00EB17FA">
            <w:pPr>
              <w:ind w:left="67"/>
              <w:jc w:val="center"/>
              <w:rPr>
                <w:rFonts w:ascii="Cambria" w:hAnsi="Cambria"/>
                <w:bCs/>
                <w:sz w:val="20"/>
                <w:szCs w:val="20"/>
              </w:rPr>
            </w:pPr>
            <w:r>
              <w:rPr>
                <w:rFonts w:ascii="Cambria" w:hAnsi="Cambria"/>
                <w:bCs/>
                <w:sz w:val="20"/>
                <w:szCs w:val="20"/>
              </w:rPr>
              <w:t>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0105F3" w14:textId="7C562703" w:rsidR="00EB17FA" w:rsidRDefault="00EB17FA" w:rsidP="00EB17FA">
            <w:pPr>
              <w:ind w:left="67"/>
              <w:jc w:val="center"/>
              <w:rPr>
                <w:rFonts w:ascii="Cambria" w:hAnsi="Cambria"/>
                <w:bCs/>
                <w:sz w:val="20"/>
                <w:szCs w:val="20"/>
              </w:rPr>
            </w:pPr>
            <w:r w:rsidRPr="65692FA6">
              <w:rPr>
                <w:rFonts w:ascii="Cambria" w:hAnsi="Cambria"/>
                <w:sz w:val="20"/>
                <w:szCs w:val="20"/>
              </w:rPr>
              <w:t>28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114DF919" w14:textId="77777777" w:rsidR="00EB17FA" w:rsidRDefault="00EB17FA" w:rsidP="00EB17FA">
            <w:pPr>
              <w:ind w:left="67"/>
              <w:jc w:val="center"/>
              <w:rPr>
                <w:rFonts w:ascii="Cambria" w:hAnsi="Cambria"/>
                <w:b/>
                <w:sz w:val="20"/>
                <w:szCs w:val="20"/>
              </w:rPr>
            </w:pPr>
            <w:r>
              <w:rPr>
                <w:rFonts w:ascii="Cambria" w:hAnsi="Cambria"/>
                <w:b/>
                <w:sz w:val="20"/>
                <w:szCs w:val="20"/>
              </w:rPr>
              <w:t>3</w:t>
            </w:r>
          </w:p>
        </w:tc>
      </w:tr>
      <w:tr w:rsidR="00EB17FA" w:rsidRPr="00BE6B5A" w14:paraId="05D6CAE2" w14:textId="77777777" w:rsidTr="0005537C">
        <w:trPr>
          <w:trHeight w:val="566"/>
        </w:trPr>
        <w:tc>
          <w:tcPr>
            <w:tcW w:w="455" w:type="dxa"/>
            <w:vMerge/>
            <w:tcBorders>
              <w:left w:val="single" w:sz="4" w:space="0" w:color="auto"/>
              <w:bottom w:val="single" w:sz="4" w:space="0" w:color="auto"/>
              <w:right w:val="single" w:sz="4" w:space="0" w:color="auto"/>
            </w:tcBorders>
          </w:tcPr>
          <w:p w14:paraId="4E3D9452" w14:textId="77777777" w:rsidR="00EB17FA" w:rsidRPr="00BA0ECD" w:rsidRDefault="00EB17FA" w:rsidP="00EB17FA">
            <w:pPr>
              <w:ind w:left="360" w:hanging="300"/>
              <w:jc w:val="both"/>
              <w:rPr>
                <w:rFonts w:ascii="Cambria" w:hAnsi="Cambria"/>
                <w:sz w:val="20"/>
                <w:szCs w:val="20"/>
              </w:rPr>
            </w:pPr>
          </w:p>
        </w:tc>
        <w:tc>
          <w:tcPr>
            <w:tcW w:w="746" w:type="dxa"/>
            <w:vMerge/>
            <w:tcBorders>
              <w:left w:val="single" w:sz="4" w:space="0" w:color="auto"/>
              <w:bottom w:val="single" w:sz="4" w:space="0" w:color="auto"/>
              <w:right w:val="single" w:sz="4" w:space="0" w:color="auto"/>
            </w:tcBorders>
            <w:shd w:val="clear" w:color="auto" w:fill="auto"/>
            <w:vAlign w:val="center"/>
          </w:tcPr>
          <w:p w14:paraId="2B6FE96E" w14:textId="77777777" w:rsidR="00EB17FA" w:rsidRPr="00035615" w:rsidRDefault="00EB17FA" w:rsidP="00EB17FA">
            <w:pPr>
              <w:spacing w:before="60" w:after="60"/>
              <w:rPr>
                <w:rFonts w:ascii="Cambria" w:hAnsi="Cambria"/>
                <w:sz w:val="20"/>
                <w:szCs w:val="20"/>
              </w:rPr>
            </w:pP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7F5ADA0E" w14:textId="77777777" w:rsidR="00EB17FA" w:rsidRPr="0007062C" w:rsidRDefault="00EB17FA" w:rsidP="00EB17FA">
            <w:pPr>
              <w:jc w:val="center"/>
              <w:rPr>
                <w:rFonts w:ascii="Cambria" w:hAnsi="Cambria"/>
                <w:color w:val="0D0D0D"/>
                <w:sz w:val="20"/>
                <w:szCs w:val="20"/>
              </w:rPr>
            </w:pPr>
            <w:r w:rsidRPr="00BB2B20">
              <w:rPr>
                <w:rFonts w:ascii="Cambria" w:hAnsi="Cambria"/>
                <w:color w:val="0D0D0D"/>
                <w:sz w:val="20"/>
                <w:szCs w:val="20"/>
              </w:rPr>
              <w:t>Projekt konstrukcyjny</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B6C34A9" w14:textId="77777777" w:rsidR="00EB17FA" w:rsidRPr="0007062C" w:rsidRDefault="00EB17FA" w:rsidP="00EB17FA">
            <w:pPr>
              <w:ind w:left="67"/>
              <w:jc w:val="center"/>
              <w:rPr>
                <w:rFonts w:ascii="Cambria" w:hAnsi="Cambria"/>
                <w:bCs/>
                <w:sz w:val="20"/>
                <w:szCs w:val="20"/>
              </w:rPr>
            </w:pPr>
            <w:r>
              <w:rPr>
                <w:rFonts w:ascii="Cambria" w:hAnsi="Cambria"/>
                <w:bCs/>
                <w:sz w:val="20"/>
                <w:szCs w:val="20"/>
              </w:rPr>
              <w:t>w/lab./p</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2D0EAF" w14:textId="20FA6242" w:rsidR="00EB17FA" w:rsidRPr="0007062C" w:rsidRDefault="00EB17FA" w:rsidP="00EB17FA">
            <w:pPr>
              <w:ind w:left="67"/>
              <w:jc w:val="center"/>
              <w:rPr>
                <w:rFonts w:ascii="Cambria" w:hAnsi="Cambria"/>
                <w:bCs/>
                <w:sz w:val="20"/>
                <w:szCs w:val="20"/>
              </w:rPr>
            </w:pPr>
            <w:r>
              <w:rPr>
                <w:rFonts w:ascii="Cambria" w:hAnsi="Cambria"/>
                <w:bCs/>
                <w:sz w:val="20"/>
                <w:szCs w:val="20"/>
              </w:rPr>
              <w:t>45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9940DE" w14:textId="41E6D022" w:rsidR="00EB17FA" w:rsidRPr="0007062C" w:rsidRDefault="00EB17FA" w:rsidP="00EB17FA">
            <w:pPr>
              <w:ind w:left="67"/>
              <w:jc w:val="center"/>
              <w:rPr>
                <w:rFonts w:ascii="Cambria" w:hAnsi="Cambria"/>
                <w:bCs/>
                <w:sz w:val="20"/>
                <w:szCs w:val="20"/>
              </w:rPr>
            </w:pPr>
            <w:r>
              <w:rPr>
                <w:rFonts w:ascii="Cambria" w:hAnsi="Cambria"/>
                <w:sz w:val="20"/>
                <w:szCs w:val="20"/>
              </w:rPr>
              <w:t>28</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4A5A50B3" w14:textId="2B32265C" w:rsidR="00EB17FA" w:rsidRPr="00BE6B5A" w:rsidRDefault="00EB17FA" w:rsidP="00EB17FA">
            <w:pPr>
              <w:ind w:left="67"/>
              <w:jc w:val="center"/>
              <w:rPr>
                <w:rFonts w:ascii="Cambria" w:hAnsi="Cambria"/>
                <w:b/>
                <w:sz w:val="20"/>
                <w:szCs w:val="20"/>
              </w:rPr>
            </w:pPr>
            <w:r>
              <w:rPr>
                <w:rFonts w:ascii="Cambria" w:hAnsi="Cambria"/>
                <w:b/>
                <w:sz w:val="20"/>
                <w:szCs w:val="20"/>
              </w:rPr>
              <w:t>3</w:t>
            </w:r>
          </w:p>
        </w:tc>
      </w:tr>
    </w:tbl>
    <w:p w14:paraId="06329314" w14:textId="77777777" w:rsidR="0005537C" w:rsidRDefault="0005537C"/>
    <w:tbl>
      <w:tblPr>
        <w:tblW w:w="93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746"/>
        <w:gridCol w:w="2798"/>
        <w:gridCol w:w="1313"/>
        <w:gridCol w:w="1483"/>
        <w:gridCol w:w="10"/>
        <w:gridCol w:w="1549"/>
        <w:gridCol w:w="972"/>
      </w:tblGrid>
      <w:tr w:rsidR="0048037A" w:rsidRPr="00BE6B5A" w14:paraId="6F010A2D" w14:textId="77777777" w:rsidTr="00EB17FA">
        <w:trPr>
          <w:trHeight w:val="798"/>
        </w:trPr>
        <w:tc>
          <w:tcPr>
            <w:tcW w:w="455" w:type="dxa"/>
            <w:vMerge w:val="restart"/>
            <w:tcBorders>
              <w:right w:val="single" w:sz="4" w:space="0" w:color="auto"/>
            </w:tcBorders>
            <w:vAlign w:val="center"/>
          </w:tcPr>
          <w:p w14:paraId="1C31EA24" w14:textId="77777777" w:rsidR="0048037A" w:rsidRPr="00BF53C0" w:rsidRDefault="0048037A" w:rsidP="004B658D">
            <w:pPr>
              <w:numPr>
                <w:ilvl w:val="0"/>
                <w:numId w:val="10"/>
              </w:numPr>
              <w:autoSpaceDE w:val="0"/>
              <w:autoSpaceDN w:val="0"/>
              <w:adjustRightInd w:val="0"/>
              <w:ind w:hanging="300"/>
              <w:jc w:val="both"/>
              <w:rPr>
                <w:rFonts w:ascii="Cambria" w:hAnsi="Cambria"/>
                <w:sz w:val="20"/>
                <w:szCs w:val="20"/>
              </w:rPr>
            </w:pPr>
          </w:p>
        </w:tc>
        <w:tc>
          <w:tcPr>
            <w:tcW w:w="746" w:type="dxa"/>
            <w:vMerge w:val="restart"/>
            <w:tcBorders>
              <w:left w:val="single" w:sz="4" w:space="0" w:color="auto"/>
            </w:tcBorders>
            <w:shd w:val="clear" w:color="auto" w:fill="auto"/>
            <w:textDirection w:val="btLr"/>
            <w:vAlign w:val="center"/>
          </w:tcPr>
          <w:p w14:paraId="41F016BC" w14:textId="77777777" w:rsidR="0048037A" w:rsidRPr="0007062C" w:rsidRDefault="0048037A" w:rsidP="004B658D">
            <w:pPr>
              <w:spacing w:before="60" w:after="60"/>
              <w:ind w:left="113" w:right="113"/>
              <w:jc w:val="center"/>
              <w:rPr>
                <w:rFonts w:ascii="Cambria" w:hAnsi="Cambria"/>
                <w:sz w:val="20"/>
                <w:szCs w:val="20"/>
              </w:rPr>
            </w:pPr>
            <w:r w:rsidRPr="0007062C">
              <w:rPr>
                <w:rFonts w:ascii="Cambria" w:hAnsi="Cambria"/>
                <w:sz w:val="20"/>
                <w:szCs w:val="20"/>
              </w:rPr>
              <w:t xml:space="preserve">Przedmioty modułu obieralnego </w:t>
            </w:r>
          </w:p>
          <w:p w14:paraId="32A4F1DB" w14:textId="77777777" w:rsidR="0048037A" w:rsidRPr="0007062C" w:rsidRDefault="0048037A" w:rsidP="004B658D">
            <w:pPr>
              <w:spacing w:before="60" w:after="60"/>
              <w:ind w:left="113" w:right="113"/>
              <w:jc w:val="center"/>
              <w:rPr>
                <w:rFonts w:ascii="Cambria" w:hAnsi="Cambria"/>
                <w:sz w:val="20"/>
                <w:szCs w:val="20"/>
              </w:rPr>
            </w:pPr>
            <w:r>
              <w:rPr>
                <w:rFonts w:ascii="Cambria" w:hAnsi="Cambria"/>
                <w:b/>
                <w:sz w:val="20"/>
                <w:szCs w:val="20"/>
              </w:rPr>
              <w:t xml:space="preserve">Urządzenia i Procesy </w:t>
            </w:r>
            <w:r w:rsidRPr="0007062C">
              <w:rPr>
                <w:rFonts w:ascii="Cambria" w:hAnsi="Cambria"/>
                <w:b/>
                <w:sz w:val="20"/>
                <w:szCs w:val="20"/>
              </w:rPr>
              <w:t>Technologiczne</w:t>
            </w:r>
            <w:r>
              <w:rPr>
                <w:rFonts w:ascii="Cambria" w:hAnsi="Cambria"/>
                <w:b/>
                <w:sz w:val="20"/>
                <w:szCs w:val="20"/>
              </w:rPr>
              <w:t xml:space="preserve"> w Przemyśle</w:t>
            </w:r>
          </w:p>
        </w:tc>
        <w:tc>
          <w:tcPr>
            <w:tcW w:w="2798" w:type="dxa"/>
            <w:shd w:val="clear" w:color="auto" w:fill="auto"/>
            <w:vAlign w:val="center"/>
          </w:tcPr>
          <w:p w14:paraId="7CDF23F0" w14:textId="77777777" w:rsidR="0048037A" w:rsidRPr="0007062C" w:rsidRDefault="0048037A" w:rsidP="004B658D">
            <w:pPr>
              <w:jc w:val="center"/>
              <w:rPr>
                <w:rFonts w:ascii="Cambria" w:hAnsi="Cambria"/>
                <w:sz w:val="20"/>
                <w:szCs w:val="20"/>
              </w:rPr>
            </w:pPr>
            <w:r w:rsidRPr="00BB2B20">
              <w:rPr>
                <w:rFonts w:ascii="Cambria" w:hAnsi="Cambria"/>
                <w:color w:val="0D0D0D"/>
                <w:sz w:val="20"/>
                <w:szCs w:val="20"/>
              </w:rPr>
              <w:t>Procesy odlewnicze</w:t>
            </w:r>
          </w:p>
        </w:tc>
        <w:tc>
          <w:tcPr>
            <w:tcW w:w="1313" w:type="dxa"/>
            <w:shd w:val="clear" w:color="auto" w:fill="auto"/>
            <w:vAlign w:val="center"/>
          </w:tcPr>
          <w:p w14:paraId="1772B609" w14:textId="77777777" w:rsidR="0048037A" w:rsidRPr="00BE6B5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26BE36E3" w14:textId="6FCFE043" w:rsidR="0048037A" w:rsidRPr="00BE6B5A" w:rsidRDefault="009262BD"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6A4C5E1B" w14:textId="6D028ED4" w:rsidR="0048037A" w:rsidRPr="00BE6B5A" w:rsidRDefault="009262BD" w:rsidP="004B658D">
            <w:pPr>
              <w:ind w:left="67"/>
              <w:jc w:val="center"/>
              <w:rPr>
                <w:rFonts w:ascii="Cambria" w:hAnsi="Cambria"/>
                <w:bCs/>
                <w:sz w:val="20"/>
                <w:szCs w:val="20"/>
              </w:rPr>
            </w:pPr>
            <w:r>
              <w:rPr>
                <w:rFonts w:ascii="Cambria" w:hAnsi="Cambria"/>
                <w:bCs/>
                <w:sz w:val="20"/>
                <w:szCs w:val="20"/>
              </w:rPr>
              <w:t>28</w:t>
            </w:r>
          </w:p>
        </w:tc>
        <w:tc>
          <w:tcPr>
            <w:tcW w:w="972" w:type="dxa"/>
            <w:shd w:val="clear" w:color="auto" w:fill="auto"/>
            <w:vAlign w:val="center"/>
          </w:tcPr>
          <w:p w14:paraId="0EC32221" w14:textId="77777777" w:rsidR="0048037A" w:rsidRPr="00BE6B5A" w:rsidRDefault="0048037A" w:rsidP="004B658D">
            <w:pPr>
              <w:ind w:left="67"/>
              <w:jc w:val="center"/>
              <w:rPr>
                <w:rFonts w:ascii="Cambria" w:hAnsi="Cambria"/>
                <w:b/>
                <w:sz w:val="20"/>
                <w:szCs w:val="20"/>
              </w:rPr>
            </w:pPr>
            <w:r>
              <w:rPr>
                <w:rFonts w:ascii="Cambria" w:hAnsi="Cambria"/>
                <w:b/>
                <w:sz w:val="20"/>
                <w:szCs w:val="20"/>
              </w:rPr>
              <w:t>3</w:t>
            </w:r>
          </w:p>
        </w:tc>
      </w:tr>
      <w:tr w:rsidR="0048037A" w:rsidRPr="00BE6B5A" w14:paraId="658FF382" w14:textId="77777777" w:rsidTr="00EB17FA">
        <w:trPr>
          <w:trHeight w:val="581"/>
        </w:trPr>
        <w:tc>
          <w:tcPr>
            <w:tcW w:w="455" w:type="dxa"/>
            <w:vMerge/>
            <w:tcBorders>
              <w:right w:val="single" w:sz="4" w:space="0" w:color="auto"/>
            </w:tcBorders>
          </w:tcPr>
          <w:p w14:paraId="15F05769"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shd w:val="clear" w:color="auto" w:fill="auto"/>
            <w:vAlign w:val="center"/>
          </w:tcPr>
          <w:p w14:paraId="405622BF" w14:textId="77777777" w:rsidR="0048037A" w:rsidRPr="0007062C" w:rsidRDefault="0048037A" w:rsidP="004B658D">
            <w:pPr>
              <w:spacing w:before="60" w:after="60"/>
              <w:rPr>
                <w:rFonts w:ascii="Cambria" w:hAnsi="Cambria"/>
                <w:sz w:val="20"/>
                <w:szCs w:val="20"/>
              </w:rPr>
            </w:pPr>
          </w:p>
        </w:tc>
        <w:tc>
          <w:tcPr>
            <w:tcW w:w="2798" w:type="dxa"/>
            <w:shd w:val="clear" w:color="auto" w:fill="auto"/>
            <w:vAlign w:val="center"/>
          </w:tcPr>
          <w:p w14:paraId="437FDDCA" w14:textId="77777777" w:rsidR="0048037A" w:rsidRPr="0007062C" w:rsidRDefault="0048037A" w:rsidP="004B658D">
            <w:pPr>
              <w:jc w:val="center"/>
              <w:rPr>
                <w:rFonts w:ascii="Cambria" w:hAnsi="Cambria"/>
                <w:sz w:val="20"/>
                <w:szCs w:val="20"/>
              </w:rPr>
            </w:pPr>
            <w:r>
              <w:rPr>
                <w:rFonts w:ascii="Cambria" w:hAnsi="Cambria"/>
                <w:sz w:val="20"/>
                <w:szCs w:val="20"/>
              </w:rPr>
              <w:t>Zaawansowane procesy obróbki ubytkowej</w:t>
            </w:r>
          </w:p>
        </w:tc>
        <w:tc>
          <w:tcPr>
            <w:tcW w:w="1313" w:type="dxa"/>
            <w:shd w:val="clear" w:color="auto" w:fill="auto"/>
            <w:vAlign w:val="center"/>
          </w:tcPr>
          <w:p w14:paraId="1B6C7782" w14:textId="77777777" w:rsidR="0048037A" w:rsidRPr="00BE6B5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2B3189FF" w14:textId="5D74D982" w:rsidR="0048037A" w:rsidRPr="00BE6B5A" w:rsidRDefault="00127C40"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2687D853" w14:textId="67C03093" w:rsidR="0048037A" w:rsidRPr="00BE6B5A" w:rsidRDefault="009262BD" w:rsidP="004B658D">
            <w:pPr>
              <w:ind w:left="67"/>
              <w:jc w:val="center"/>
              <w:rPr>
                <w:rFonts w:ascii="Cambria" w:hAnsi="Cambria"/>
                <w:bCs/>
                <w:sz w:val="20"/>
                <w:szCs w:val="20"/>
              </w:rPr>
            </w:pPr>
            <w:r>
              <w:rPr>
                <w:rFonts w:ascii="Cambria" w:hAnsi="Cambria"/>
                <w:bCs/>
                <w:sz w:val="20"/>
                <w:szCs w:val="20"/>
              </w:rPr>
              <w:t>28</w:t>
            </w:r>
          </w:p>
        </w:tc>
        <w:tc>
          <w:tcPr>
            <w:tcW w:w="972" w:type="dxa"/>
            <w:shd w:val="clear" w:color="auto" w:fill="auto"/>
            <w:vAlign w:val="center"/>
          </w:tcPr>
          <w:p w14:paraId="4482B614" w14:textId="51004196" w:rsidR="0048037A" w:rsidRPr="00BE6B5A" w:rsidRDefault="00127C40" w:rsidP="004B658D">
            <w:pPr>
              <w:ind w:left="67"/>
              <w:jc w:val="center"/>
              <w:rPr>
                <w:rFonts w:ascii="Cambria" w:hAnsi="Cambria"/>
                <w:b/>
                <w:sz w:val="20"/>
                <w:szCs w:val="20"/>
              </w:rPr>
            </w:pPr>
            <w:r>
              <w:rPr>
                <w:rFonts w:ascii="Cambria" w:hAnsi="Cambria"/>
                <w:b/>
                <w:sz w:val="20"/>
                <w:szCs w:val="20"/>
              </w:rPr>
              <w:t>4</w:t>
            </w:r>
          </w:p>
        </w:tc>
      </w:tr>
      <w:tr w:rsidR="0048037A" w14:paraId="620BDE1B" w14:textId="77777777" w:rsidTr="00EB17FA">
        <w:trPr>
          <w:trHeight w:val="618"/>
        </w:trPr>
        <w:tc>
          <w:tcPr>
            <w:tcW w:w="455" w:type="dxa"/>
            <w:vMerge/>
            <w:tcBorders>
              <w:right w:val="single" w:sz="4" w:space="0" w:color="auto"/>
            </w:tcBorders>
          </w:tcPr>
          <w:p w14:paraId="5E7D9EB0"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shd w:val="clear" w:color="auto" w:fill="auto"/>
            <w:vAlign w:val="center"/>
          </w:tcPr>
          <w:p w14:paraId="143DA553" w14:textId="77777777" w:rsidR="0048037A" w:rsidRPr="0007062C" w:rsidRDefault="0048037A" w:rsidP="004B658D">
            <w:pPr>
              <w:spacing w:before="60" w:after="60"/>
              <w:rPr>
                <w:rFonts w:ascii="Cambria" w:hAnsi="Cambria"/>
                <w:sz w:val="20"/>
                <w:szCs w:val="20"/>
              </w:rPr>
            </w:pPr>
          </w:p>
        </w:tc>
        <w:tc>
          <w:tcPr>
            <w:tcW w:w="2798" w:type="dxa"/>
            <w:shd w:val="clear" w:color="auto" w:fill="auto"/>
            <w:vAlign w:val="center"/>
          </w:tcPr>
          <w:p w14:paraId="1BFC1D66" w14:textId="77777777" w:rsidR="0048037A" w:rsidRPr="0007062C" w:rsidRDefault="0048037A" w:rsidP="004B658D">
            <w:pPr>
              <w:jc w:val="center"/>
              <w:rPr>
                <w:rFonts w:ascii="Cambria" w:hAnsi="Cambria"/>
                <w:color w:val="0D0D0D"/>
                <w:sz w:val="20"/>
                <w:szCs w:val="20"/>
              </w:rPr>
            </w:pPr>
            <w:r w:rsidRPr="00BB2B20">
              <w:rPr>
                <w:rFonts w:ascii="Cambria" w:hAnsi="Cambria"/>
                <w:color w:val="0D0D0D"/>
                <w:sz w:val="20"/>
                <w:szCs w:val="20"/>
              </w:rPr>
              <w:t>Procesy spawalnicze i technologie spajania</w:t>
            </w:r>
          </w:p>
        </w:tc>
        <w:tc>
          <w:tcPr>
            <w:tcW w:w="1313" w:type="dxa"/>
            <w:shd w:val="clear" w:color="auto" w:fill="auto"/>
            <w:vAlign w:val="center"/>
          </w:tcPr>
          <w:p w14:paraId="32008708"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5949017E" w14:textId="47995259" w:rsidR="0048037A" w:rsidRDefault="009262BD"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60CB1277" w14:textId="067F5FEC" w:rsidR="0048037A" w:rsidRDefault="009262BD" w:rsidP="004B658D">
            <w:pPr>
              <w:ind w:left="67"/>
              <w:jc w:val="center"/>
              <w:rPr>
                <w:rFonts w:ascii="Cambria" w:hAnsi="Cambria"/>
                <w:bCs/>
                <w:sz w:val="20"/>
                <w:szCs w:val="20"/>
              </w:rPr>
            </w:pPr>
            <w:r>
              <w:rPr>
                <w:rFonts w:ascii="Cambria" w:hAnsi="Cambria"/>
                <w:bCs/>
                <w:sz w:val="20"/>
                <w:szCs w:val="20"/>
              </w:rPr>
              <w:t>33</w:t>
            </w:r>
          </w:p>
        </w:tc>
        <w:tc>
          <w:tcPr>
            <w:tcW w:w="972" w:type="dxa"/>
            <w:shd w:val="clear" w:color="auto" w:fill="auto"/>
            <w:vAlign w:val="center"/>
          </w:tcPr>
          <w:p w14:paraId="69905B4F" w14:textId="77777777" w:rsidR="0048037A" w:rsidRDefault="0048037A" w:rsidP="004B658D">
            <w:pPr>
              <w:ind w:left="67"/>
              <w:jc w:val="center"/>
              <w:rPr>
                <w:rFonts w:ascii="Cambria" w:hAnsi="Cambria"/>
                <w:b/>
                <w:sz w:val="20"/>
                <w:szCs w:val="20"/>
              </w:rPr>
            </w:pPr>
            <w:r>
              <w:rPr>
                <w:rFonts w:ascii="Cambria" w:hAnsi="Cambria"/>
                <w:b/>
                <w:sz w:val="20"/>
                <w:szCs w:val="20"/>
              </w:rPr>
              <w:t>4</w:t>
            </w:r>
          </w:p>
        </w:tc>
      </w:tr>
      <w:tr w:rsidR="0048037A" w14:paraId="6A792AB5" w14:textId="77777777" w:rsidTr="00EB17FA">
        <w:trPr>
          <w:trHeight w:val="558"/>
        </w:trPr>
        <w:tc>
          <w:tcPr>
            <w:tcW w:w="455" w:type="dxa"/>
            <w:vMerge/>
            <w:tcBorders>
              <w:right w:val="single" w:sz="4" w:space="0" w:color="auto"/>
            </w:tcBorders>
          </w:tcPr>
          <w:p w14:paraId="7C54AE09"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shd w:val="clear" w:color="auto" w:fill="auto"/>
            <w:vAlign w:val="center"/>
          </w:tcPr>
          <w:p w14:paraId="57A5959D" w14:textId="77777777" w:rsidR="0048037A" w:rsidRPr="0007062C" w:rsidRDefault="0048037A" w:rsidP="004B658D">
            <w:pPr>
              <w:spacing w:before="60" w:after="60"/>
              <w:rPr>
                <w:rFonts w:ascii="Cambria" w:hAnsi="Cambria"/>
                <w:sz w:val="20"/>
                <w:szCs w:val="20"/>
              </w:rPr>
            </w:pPr>
          </w:p>
        </w:tc>
        <w:tc>
          <w:tcPr>
            <w:tcW w:w="2798" w:type="dxa"/>
            <w:shd w:val="clear" w:color="auto" w:fill="auto"/>
            <w:vAlign w:val="center"/>
          </w:tcPr>
          <w:p w14:paraId="06699C1A" w14:textId="77777777" w:rsidR="0048037A" w:rsidRPr="0007062C" w:rsidRDefault="0048037A" w:rsidP="004B658D">
            <w:pPr>
              <w:jc w:val="center"/>
              <w:rPr>
                <w:rFonts w:ascii="Cambria" w:hAnsi="Cambria"/>
                <w:color w:val="0D0D0D"/>
                <w:sz w:val="20"/>
                <w:szCs w:val="20"/>
              </w:rPr>
            </w:pPr>
            <w:r>
              <w:rPr>
                <w:rFonts w:ascii="Cambria" w:hAnsi="Cambria"/>
                <w:color w:val="0D0D0D"/>
                <w:sz w:val="20"/>
                <w:szCs w:val="20"/>
              </w:rPr>
              <w:t>Wybrane zagadnienia obróbki plastycznej</w:t>
            </w:r>
          </w:p>
        </w:tc>
        <w:tc>
          <w:tcPr>
            <w:tcW w:w="1313" w:type="dxa"/>
            <w:shd w:val="clear" w:color="auto" w:fill="auto"/>
            <w:vAlign w:val="center"/>
          </w:tcPr>
          <w:p w14:paraId="1C9652C9"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4DF2AB7B" w14:textId="6C2159EB" w:rsidR="0048037A" w:rsidRDefault="00127C40"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71A96BF1" w14:textId="27E414F1" w:rsidR="0048037A" w:rsidRDefault="009262BD" w:rsidP="004B658D">
            <w:pPr>
              <w:ind w:left="67"/>
              <w:jc w:val="center"/>
              <w:rPr>
                <w:rFonts w:ascii="Cambria" w:hAnsi="Cambria"/>
                <w:bCs/>
                <w:sz w:val="20"/>
                <w:szCs w:val="20"/>
              </w:rPr>
            </w:pPr>
            <w:r>
              <w:rPr>
                <w:rFonts w:ascii="Cambria" w:hAnsi="Cambria"/>
                <w:bCs/>
                <w:sz w:val="20"/>
                <w:szCs w:val="20"/>
              </w:rPr>
              <w:t>28</w:t>
            </w:r>
          </w:p>
        </w:tc>
        <w:tc>
          <w:tcPr>
            <w:tcW w:w="972" w:type="dxa"/>
            <w:shd w:val="clear" w:color="auto" w:fill="auto"/>
            <w:vAlign w:val="center"/>
          </w:tcPr>
          <w:p w14:paraId="0B9EE9BA" w14:textId="0F7577FF" w:rsidR="0048037A" w:rsidRDefault="00127C40" w:rsidP="004B658D">
            <w:pPr>
              <w:ind w:left="67"/>
              <w:jc w:val="center"/>
              <w:rPr>
                <w:rFonts w:ascii="Cambria" w:hAnsi="Cambria"/>
                <w:b/>
                <w:sz w:val="20"/>
                <w:szCs w:val="20"/>
              </w:rPr>
            </w:pPr>
            <w:r>
              <w:rPr>
                <w:rFonts w:ascii="Cambria" w:hAnsi="Cambria"/>
                <w:b/>
                <w:sz w:val="20"/>
                <w:szCs w:val="20"/>
              </w:rPr>
              <w:t>4</w:t>
            </w:r>
          </w:p>
        </w:tc>
      </w:tr>
      <w:tr w:rsidR="0048037A" w14:paraId="2B255BF6" w14:textId="77777777" w:rsidTr="00EB17FA">
        <w:trPr>
          <w:trHeight w:val="620"/>
        </w:trPr>
        <w:tc>
          <w:tcPr>
            <w:tcW w:w="455" w:type="dxa"/>
            <w:vMerge/>
            <w:tcBorders>
              <w:right w:val="single" w:sz="4" w:space="0" w:color="auto"/>
            </w:tcBorders>
          </w:tcPr>
          <w:p w14:paraId="45684D0D"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shd w:val="clear" w:color="auto" w:fill="auto"/>
            <w:vAlign w:val="center"/>
          </w:tcPr>
          <w:p w14:paraId="4D60C9C2" w14:textId="77777777" w:rsidR="0048037A" w:rsidRPr="0007062C" w:rsidRDefault="0048037A" w:rsidP="004B658D">
            <w:pPr>
              <w:spacing w:before="60" w:after="60"/>
              <w:rPr>
                <w:rFonts w:ascii="Cambria" w:hAnsi="Cambria"/>
                <w:sz w:val="20"/>
                <w:szCs w:val="20"/>
              </w:rPr>
            </w:pPr>
          </w:p>
        </w:tc>
        <w:tc>
          <w:tcPr>
            <w:tcW w:w="2798" w:type="dxa"/>
            <w:shd w:val="clear" w:color="auto" w:fill="auto"/>
            <w:vAlign w:val="center"/>
          </w:tcPr>
          <w:p w14:paraId="1528EFBF" w14:textId="77777777" w:rsidR="0048037A" w:rsidRPr="0007062C" w:rsidRDefault="0048037A" w:rsidP="004B658D">
            <w:pPr>
              <w:jc w:val="center"/>
              <w:rPr>
                <w:rFonts w:ascii="Cambria" w:hAnsi="Cambria"/>
                <w:color w:val="0D0D0D"/>
                <w:sz w:val="20"/>
                <w:szCs w:val="20"/>
              </w:rPr>
            </w:pPr>
            <w:r w:rsidRPr="00BB2B20">
              <w:rPr>
                <w:rFonts w:ascii="Cambria" w:hAnsi="Cambria"/>
                <w:color w:val="0D0D0D"/>
                <w:sz w:val="20"/>
                <w:szCs w:val="20"/>
              </w:rPr>
              <w:t>Techniki szybkiego prototypowania</w:t>
            </w:r>
          </w:p>
        </w:tc>
        <w:tc>
          <w:tcPr>
            <w:tcW w:w="1313" w:type="dxa"/>
            <w:shd w:val="clear" w:color="auto" w:fill="auto"/>
            <w:vAlign w:val="center"/>
          </w:tcPr>
          <w:p w14:paraId="5E8224D0" w14:textId="77777777" w:rsidR="0048037A" w:rsidRDefault="0048037A" w:rsidP="004B658D">
            <w:pPr>
              <w:ind w:left="67"/>
              <w:jc w:val="center"/>
              <w:rPr>
                <w:rFonts w:ascii="Cambria" w:hAnsi="Cambria"/>
                <w:bCs/>
                <w:sz w:val="20"/>
                <w:szCs w:val="20"/>
              </w:rPr>
            </w:pPr>
            <w:r>
              <w:rPr>
                <w:rFonts w:ascii="Cambria" w:hAnsi="Cambria"/>
                <w:bCs/>
                <w:sz w:val="20"/>
                <w:szCs w:val="20"/>
              </w:rPr>
              <w:t>w/lab./p</w:t>
            </w:r>
          </w:p>
        </w:tc>
        <w:tc>
          <w:tcPr>
            <w:tcW w:w="1483" w:type="dxa"/>
            <w:shd w:val="clear" w:color="auto" w:fill="FFFFFF"/>
            <w:vAlign w:val="center"/>
          </w:tcPr>
          <w:p w14:paraId="41CB22C5" w14:textId="44A305CB" w:rsidR="0048037A" w:rsidRDefault="00127C40" w:rsidP="004B658D">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vAlign w:val="center"/>
          </w:tcPr>
          <w:p w14:paraId="2901A5ED" w14:textId="5EE527D7" w:rsidR="0048037A" w:rsidRDefault="009262BD" w:rsidP="004B658D">
            <w:pPr>
              <w:ind w:left="67"/>
              <w:jc w:val="center"/>
              <w:rPr>
                <w:rFonts w:ascii="Cambria" w:hAnsi="Cambria"/>
                <w:bCs/>
                <w:sz w:val="20"/>
                <w:szCs w:val="20"/>
              </w:rPr>
            </w:pPr>
            <w:r>
              <w:rPr>
                <w:rFonts w:ascii="Cambria" w:hAnsi="Cambria"/>
                <w:bCs/>
                <w:sz w:val="20"/>
                <w:szCs w:val="20"/>
              </w:rPr>
              <w:t>43</w:t>
            </w:r>
          </w:p>
        </w:tc>
        <w:tc>
          <w:tcPr>
            <w:tcW w:w="972" w:type="dxa"/>
            <w:shd w:val="clear" w:color="auto" w:fill="auto"/>
            <w:vAlign w:val="center"/>
          </w:tcPr>
          <w:p w14:paraId="3F473E14" w14:textId="61DFF21C" w:rsidR="0048037A" w:rsidRDefault="00127C40" w:rsidP="004B658D">
            <w:pPr>
              <w:ind w:left="67"/>
              <w:jc w:val="center"/>
              <w:rPr>
                <w:rFonts w:ascii="Cambria" w:hAnsi="Cambria"/>
                <w:b/>
                <w:sz w:val="20"/>
                <w:szCs w:val="20"/>
              </w:rPr>
            </w:pPr>
            <w:r>
              <w:rPr>
                <w:rFonts w:ascii="Cambria" w:hAnsi="Cambria"/>
                <w:b/>
                <w:sz w:val="20"/>
                <w:szCs w:val="20"/>
              </w:rPr>
              <w:t>4</w:t>
            </w:r>
          </w:p>
        </w:tc>
      </w:tr>
      <w:tr w:rsidR="0048037A" w14:paraId="723BF92C" w14:textId="77777777" w:rsidTr="00EB17FA">
        <w:trPr>
          <w:trHeight w:val="614"/>
        </w:trPr>
        <w:tc>
          <w:tcPr>
            <w:tcW w:w="455" w:type="dxa"/>
            <w:vMerge/>
            <w:tcBorders>
              <w:right w:val="single" w:sz="4" w:space="0" w:color="auto"/>
            </w:tcBorders>
          </w:tcPr>
          <w:p w14:paraId="5345A5E9"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shd w:val="clear" w:color="auto" w:fill="auto"/>
            <w:vAlign w:val="center"/>
          </w:tcPr>
          <w:p w14:paraId="31FAC8AB" w14:textId="77777777" w:rsidR="0048037A" w:rsidRPr="0007062C" w:rsidRDefault="0048037A" w:rsidP="004B658D">
            <w:pPr>
              <w:spacing w:before="60" w:after="60"/>
              <w:rPr>
                <w:rFonts w:ascii="Cambria" w:hAnsi="Cambria"/>
                <w:sz w:val="20"/>
                <w:szCs w:val="20"/>
              </w:rPr>
            </w:pPr>
          </w:p>
        </w:tc>
        <w:tc>
          <w:tcPr>
            <w:tcW w:w="2798" w:type="dxa"/>
            <w:shd w:val="clear" w:color="auto" w:fill="auto"/>
            <w:vAlign w:val="center"/>
          </w:tcPr>
          <w:p w14:paraId="7CF1069C" w14:textId="77777777" w:rsidR="0048037A" w:rsidRPr="0007062C" w:rsidRDefault="0048037A" w:rsidP="004B658D">
            <w:pPr>
              <w:jc w:val="center"/>
              <w:rPr>
                <w:rFonts w:ascii="Cambria" w:hAnsi="Cambria"/>
                <w:color w:val="0D0D0D"/>
                <w:sz w:val="20"/>
                <w:szCs w:val="20"/>
              </w:rPr>
            </w:pPr>
            <w:r w:rsidRPr="00BB2B20">
              <w:rPr>
                <w:rFonts w:ascii="Cambria" w:hAnsi="Cambria"/>
                <w:color w:val="0D0D0D"/>
                <w:sz w:val="20"/>
                <w:szCs w:val="20"/>
              </w:rPr>
              <w:t>Optymalizacja procesów wytwarzania</w:t>
            </w:r>
          </w:p>
        </w:tc>
        <w:tc>
          <w:tcPr>
            <w:tcW w:w="1313" w:type="dxa"/>
            <w:shd w:val="clear" w:color="auto" w:fill="auto"/>
            <w:vAlign w:val="center"/>
          </w:tcPr>
          <w:p w14:paraId="45977B3E"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5F5FDB01" w14:textId="3EDB93CB" w:rsidR="0048037A" w:rsidRDefault="00127C40" w:rsidP="004B658D">
            <w:pPr>
              <w:ind w:left="67"/>
              <w:jc w:val="center"/>
              <w:rPr>
                <w:rFonts w:ascii="Cambria" w:hAnsi="Cambria"/>
                <w:bCs/>
                <w:sz w:val="20"/>
                <w:szCs w:val="20"/>
              </w:rPr>
            </w:pPr>
            <w:r>
              <w:rPr>
                <w:rFonts w:ascii="Cambria" w:hAnsi="Cambria"/>
                <w:bCs/>
                <w:sz w:val="20"/>
                <w:szCs w:val="20"/>
              </w:rPr>
              <w:t>30</w:t>
            </w:r>
          </w:p>
        </w:tc>
        <w:tc>
          <w:tcPr>
            <w:tcW w:w="1559" w:type="dxa"/>
            <w:gridSpan w:val="2"/>
            <w:shd w:val="clear" w:color="auto" w:fill="FFFFFF"/>
            <w:vAlign w:val="center"/>
          </w:tcPr>
          <w:p w14:paraId="7B619B43" w14:textId="16D1BB93" w:rsidR="0048037A" w:rsidRDefault="00D13C51" w:rsidP="004B658D">
            <w:pPr>
              <w:ind w:left="67"/>
              <w:jc w:val="center"/>
              <w:rPr>
                <w:rFonts w:ascii="Cambria" w:hAnsi="Cambria"/>
                <w:bCs/>
                <w:sz w:val="20"/>
                <w:szCs w:val="20"/>
              </w:rPr>
            </w:pPr>
            <w:r>
              <w:rPr>
                <w:rFonts w:ascii="Cambria" w:hAnsi="Cambria"/>
                <w:bCs/>
                <w:sz w:val="20"/>
                <w:szCs w:val="20"/>
              </w:rPr>
              <w:t>25</w:t>
            </w:r>
          </w:p>
        </w:tc>
        <w:tc>
          <w:tcPr>
            <w:tcW w:w="972" w:type="dxa"/>
            <w:shd w:val="clear" w:color="auto" w:fill="auto"/>
            <w:vAlign w:val="center"/>
          </w:tcPr>
          <w:p w14:paraId="6A8E5ABD" w14:textId="0782B9A0" w:rsidR="0048037A" w:rsidRDefault="00127C40" w:rsidP="004B658D">
            <w:pPr>
              <w:ind w:left="67"/>
              <w:jc w:val="center"/>
              <w:rPr>
                <w:rFonts w:ascii="Cambria" w:hAnsi="Cambria"/>
                <w:b/>
                <w:sz w:val="20"/>
                <w:szCs w:val="20"/>
              </w:rPr>
            </w:pPr>
            <w:r>
              <w:rPr>
                <w:rFonts w:ascii="Cambria" w:hAnsi="Cambria"/>
                <w:b/>
                <w:sz w:val="20"/>
                <w:szCs w:val="20"/>
              </w:rPr>
              <w:t>2</w:t>
            </w:r>
          </w:p>
        </w:tc>
      </w:tr>
      <w:tr w:rsidR="0048037A" w14:paraId="6E29098A" w14:textId="77777777" w:rsidTr="00EB17FA">
        <w:trPr>
          <w:trHeight w:val="608"/>
        </w:trPr>
        <w:tc>
          <w:tcPr>
            <w:tcW w:w="455" w:type="dxa"/>
            <w:vMerge/>
            <w:tcBorders>
              <w:right w:val="single" w:sz="4" w:space="0" w:color="auto"/>
            </w:tcBorders>
          </w:tcPr>
          <w:p w14:paraId="01D2F823"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shd w:val="clear" w:color="auto" w:fill="auto"/>
            <w:vAlign w:val="center"/>
          </w:tcPr>
          <w:p w14:paraId="1586009A" w14:textId="77777777" w:rsidR="0048037A" w:rsidRPr="0007062C" w:rsidRDefault="0048037A" w:rsidP="004B658D">
            <w:pPr>
              <w:spacing w:before="60" w:after="60"/>
              <w:rPr>
                <w:rFonts w:ascii="Cambria" w:hAnsi="Cambria"/>
                <w:sz w:val="20"/>
                <w:szCs w:val="20"/>
              </w:rPr>
            </w:pPr>
          </w:p>
        </w:tc>
        <w:tc>
          <w:tcPr>
            <w:tcW w:w="2798" w:type="dxa"/>
            <w:shd w:val="clear" w:color="auto" w:fill="auto"/>
            <w:vAlign w:val="center"/>
          </w:tcPr>
          <w:p w14:paraId="50D1DC07" w14:textId="77777777" w:rsidR="0048037A" w:rsidRPr="0007062C" w:rsidRDefault="0048037A" w:rsidP="004B658D">
            <w:pPr>
              <w:jc w:val="center"/>
              <w:rPr>
                <w:rFonts w:ascii="Cambria" w:hAnsi="Cambria"/>
                <w:color w:val="0D0D0D"/>
                <w:sz w:val="20"/>
                <w:szCs w:val="20"/>
              </w:rPr>
            </w:pPr>
            <w:r>
              <w:rPr>
                <w:rFonts w:ascii="Cambria" w:hAnsi="Cambria"/>
                <w:color w:val="0D0D0D"/>
                <w:sz w:val="20"/>
                <w:szCs w:val="20"/>
              </w:rPr>
              <w:t>Zaawansowane metody obróbki cieplnej i cieplnochemicznej</w:t>
            </w:r>
          </w:p>
        </w:tc>
        <w:tc>
          <w:tcPr>
            <w:tcW w:w="1313" w:type="dxa"/>
            <w:shd w:val="clear" w:color="auto" w:fill="auto"/>
            <w:vAlign w:val="center"/>
          </w:tcPr>
          <w:p w14:paraId="1DF2DF59" w14:textId="77777777" w:rsidR="0048037A" w:rsidRDefault="0048037A" w:rsidP="004B658D">
            <w:pPr>
              <w:ind w:left="67"/>
              <w:jc w:val="center"/>
              <w:rPr>
                <w:rFonts w:ascii="Cambria" w:hAnsi="Cambria"/>
                <w:bCs/>
                <w:sz w:val="20"/>
                <w:szCs w:val="20"/>
              </w:rPr>
            </w:pPr>
            <w:r>
              <w:rPr>
                <w:rFonts w:ascii="Cambria" w:hAnsi="Cambria"/>
                <w:bCs/>
                <w:sz w:val="20"/>
                <w:szCs w:val="20"/>
              </w:rPr>
              <w:t>w/lab.</w:t>
            </w:r>
          </w:p>
        </w:tc>
        <w:tc>
          <w:tcPr>
            <w:tcW w:w="1483" w:type="dxa"/>
            <w:shd w:val="clear" w:color="auto" w:fill="FFFFFF"/>
            <w:vAlign w:val="center"/>
          </w:tcPr>
          <w:p w14:paraId="096F14E7" w14:textId="7F9E91D4" w:rsidR="0048037A" w:rsidRDefault="009262BD"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0581A4E8" w14:textId="2D7D6CCF" w:rsidR="0048037A" w:rsidRDefault="009262BD" w:rsidP="004B658D">
            <w:pPr>
              <w:ind w:left="67"/>
              <w:jc w:val="center"/>
              <w:rPr>
                <w:rFonts w:ascii="Cambria" w:hAnsi="Cambria"/>
                <w:bCs/>
                <w:sz w:val="20"/>
                <w:szCs w:val="20"/>
              </w:rPr>
            </w:pPr>
            <w:r>
              <w:rPr>
                <w:rFonts w:ascii="Cambria" w:hAnsi="Cambria"/>
                <w:bCs/>
                <w:sz w:val="20"/>
                <w:szCs w:val="20"/>
              </w:rPr>
              <w:t>28</w:t>
            </w:r>
          </w:p>
        </w:tc>
        <w:tc>
          <w:tcPr>
            <w:tcW w:w="972" w:type="dxa"/>
            <w:shd w:val="clear" w:color="auto" w:fill="auto"/>
            <w:vAlign w:val="center"/>
          </w:tcPr>
          <w:p w14:paraId="59A01A97" w14:textId="77777777" w:rsidR="0048037A" w:rsidRDefault="0048037A" w:rsidP="004B658D">
            <w:pPr>
              <w:ind w:left="67"/>
              <w:jc w:val="center"/>
              <w:rPr>
                <w:rFonts w:ascii="Cambria" w:hAnsi="Cambria"/>
                <w:b/>
                <w:sz w:val="20"/>
                <w:szCs w:val="20"/>
              </w:rPr>
            </w:pPr>
            <w:r>
              <w:rPr>
                <w:rFonts w:ascii="Cambria" w:hAnsi="Cambria"/>
                <w:b/>
                <w:sz w:val="20"/>
                <w:szCs w:val="20"/>
              </w:rPr>
              <w:t>3</w:t>
            </w:r>
          </w:p>
        </w:tc>
      </w:tr>
      <w:tr w:rsidR="0048037A" w:rsidRPr="00BE6B5A" w14:paraId="416BD76D" w14:textId="77777777" w:rsidTr="00EB17FA">
        <w:trPr>
          <w:trHeight w:val="566"/>
        </w:trPr>
        <w:tc>
          <w:tcPr>
            <w:tcW w:w="455" w:type="dxa"/>
            <w:vMerge/>
            <w:tcBorders>
              <w:right w:val="single" w:sz="4" w:space="0" w:color="auto"/>
            </w:tcBorders>
          </w:tcPr>
          <w:p w14:paraId="375FE88C" w14:textId="77777777" w:rsidR="0048037A" w:rsidRPr="00BA0ECD" w:rsidRDefault="0048037A" w:rsidP="004B658D">
            <w:pPr>
              <w:ind w:left="360" w:hanging="300"/>
              <w:jc w:val="both"/>
              <w:rPr>
                <w:rFonts w:ascii="Cambria" w:hAnsi="Cambria"/>
                <w:sz w:val="20"/>
                <w:szCs w:val="20"/>
              </w:rPr>
            </w:pPr>
          </w:p>
        </w:tc>
        <w:tc>
          <w:tcPr>
            <w:tcW w:w="746" w:type="dxa"/>
            <w:vMerge/>
            <w:tcBorders>
              <w:left w:val="single" w:sz="4" w:space="0" w:color="auto"/>
            </w:tcBorders>
            <w:shd w:val="clear" w:color="auto" w:fill="auto"/>
            <w:vAlign w:val="center"/>
          </w:tcPr>
          <w:p w14:paraId="75690E9C" w14:textId="77777777" w:rsidR="0048037A" w:rsidRPr="0007062C" w:rsidRDefault="0048037A" w:rsidP="004B658D">
            <w:pPr>
              <w:spacing w:before="60" w:after="60"/>
              <w:rPr>
                <w:rFonts w:ascii="Cambria" w:hAnsi="Cambria"/>
                <w:sz w:val="20"/>
                <w:szCs w:val="20"/>
              </w:rPr>
            </w:pPr>
          </w:p>
        </w:tc>
        <w:tc>
          <w:tcPr>
            <w:tcW w:w="2798" w:type="dxa"/>
            <w:shd w:val="clear" w:color="auto" w:fill="auto"/>
            <w:vAlign w:val="center"/>
          </w:tcPr>
          <w:p w14:paraId="5A626903" w14:textId="77777777" w:rsidR="0048037A" w:rsidRPr="0007062C" w:rsidRDefault="0048037A" w:rsidP="004B658D">
            <w:pPr>
              <w:jc w:val="center"/>
              <w:rPr>
                <w:rFonts w:ascii="Cambria" w:hAnsi="Cambria"/>
                <w:sz w:val="20"/>
                <w:szCs w:val="20"/>
              </w:rPr>
            </w:pPr>
            <w:r w:rsidRPr="00BB2B20">
              <w:rPr>
                <w:rFonts w:ascii="Cambria" w:hAnsi="Cambria"/>
                <w:color w:val="0D0D0D"/>
                <w:sz w:val="20"/>
                <w:szCs w:val="20"/>
              </w:rPr>
              <w:t>Projekt technologiczny</w:t>
            </w:r>
          </w:p>
        </w:tc>
        <w:tc>
          <w:tcPr>
            <w:tcW w:w="1313" w:type="dxa"/>
            <w:shd w:val="clear" w:color="auto" w:fill="auto"/>
            <w:vAlign w:val="center"/>
          </w:tcPr>
          <w:p w14:paraId="0C637920" w14:textId="77777777" w:rsidR="0048037A" w:rsidRPr="00BE6B5A" w:rsidRDefault="0048037A" w:rsidP="004B658D">
            <w:pPr>
              <w:ind w:left="67"/>
              <w:jc w:val="center"/>
              <w:rPr>
                <w:rFonts w:ascii="Cambria" w:hAnsi="Cambria"/>
                <w:bCs/>
                <w:sz w:val="20"/>
                <w:szCs w:val="20"/>
              </w:rPr>
            </w:pPr>
            <w:r>
              <w:rPr>
                <w:rFonts w:ascii="Cambria" w:hAnsi="Cambria"/>
                <w:bCs/>
                <w:sz w:val="20"/>
                <w:szCs w:val="20"/>
              </w:rPr>
              <w:t>w/lab./p</w:t>
            </w:r>
          </w:p>
        </w:tc>
        <w:tc>
          <w:tcPr>
            <w:tcW w:w="1483" w:type="dxa"/>
            <w:shd w:val="clear" w:color="auto" w:fill="FFFFFF"/>
            <w:vAlign w:val="center"/>
          </w:tcPr>
          <w:p w14:paraId="5F2A7CB7" w14:textId="49E426DC" w:rsidR="0048037A" w:rsidRPr="00BE6B5A" w:rsidRDefault="00482E13" w:rsidP="004B658D">
            <w:pPr>
              <w:ind w:left="67"/>
              <w:jc w:val="center"/>
              <w:rPr>
                <w:rFonts w:ascii="Cambria" w:hAnsi="Cambria"/>
                <w:bCs/>
                <w:sz w:val="20"/>
                <w:szCs w:val="20"/>
              </w:rPr>
            </w:pPr>
            <w:r>
              <w:rPr>
                <w:rFonts w:ascii="Cambria" w:hAnsi="Cambria"/>
                <w:bCs/>
                <w:sz w:val="20"/>
                <w:szCs w:val="20"/>
              </w:rPr>
              <w:t>45</w:t>
            </w:r>
          </w:p>
        </w:tc>
        <w:tc>
          <w:tcPr>
            <w:tcW w:w="1559" w:type="dxa"/>
            <w:gridSpan w:val="2"/>
            <w:shd w:val="clear" w:color="auto" w:fill="FFFFFF"/>
            <w:vAlign w:val="center"/>
          </w:tcPr>
          <w:p w14:paraId="7BFF6C3E" w14:textId="2244514D" w:rsidR="0048037A" w:rsidRPr="00BE6B5A" w:rsidRDefault="00D13C51" w:rsidP="004B658D">
            <w:pPr>
              <w:ind w:left="67"/>
              <w:jc w:val="center"/>
              <w:rPr>
                <w:rFonts w:ascii="Cambria" w:hAnsi="Cambria"/>
                <w:bCs/>
                <w:sz w:val="20"/>
                <w:szCs w:val="20"/>
              </w:rPr>
            </w:pPr>
            <w:r>
              <w:rPr>
                <w:rFonts w:ascii="Cambria" w:hAnsi="Cambria"/>
                <w:bCs/>
                <w:sz w:val="20"/>
                <w:szCs w:val="20"/>
              </w:rPr>
              <w:t>28</w:t>
            </w:r>
          </w:p>
        </w:tc>
        <w:tc>
          <w:tcPr>
            <w:tcW w:w="972" w:type="dxa"/>
            <w:shd w:val="clear" w:color="auto" w:fill="auto"/>
            <w:vAlign w:val="center"/>
          </w:tcPr>
          <w:p w14:paraId="10E878B8" w14:textId="18A56F41" w:rsidR="0048037A" w:rsidRPr="00BE6B5A" w:rsidRDefault="00482E13" w:rsidP="004B658D">
            <w:pPr>
              <w:ind w:left="67"/>
              <w:jc w:val="center"/>
              <w:rPr>
                <w:rFonts w:ascii="Cambria" w:hAnsi="Cambria"/>
                <w:b/>
                <w:sz w:val="20"/>
                <w:szCs w:val="20"/>
              </w:rPr>
            </w:pPr>
            <w:r>
              <w:rPr>
                <w:rFonts w:ascii="Cambria" w:hAnsi="Cambria"/>
                <w:b/>
                <w:sz w:val="20"/>
                <w:szCs w:val="20"/>
              </w:rPr>
              <w:t>3</w:t>
            </w:r>
          </w:p>
        </w:tc>
      </w:tr>
      <w:tr w:rsidR="0048037A" w:rsidRPr="00BA0ECD" w14:paraId="0E78F388" w14:textId="77777777" w:rsidTr="00EB17FA">
        <w:trPr>
          <w:trHeight w:val="600"/>
        </w:trPr>
        <w:tc>
          <w:tcPr>
            <w:tcW w:w="5312" w:type="dxa"/>
            <w:gridSpan w:val="4"/>
            <w:shd w:val="clear" w:color="auto" w:fill="auto"/>
            <w:vAlign w:val="center"/>
          </w:tcPr>
          <w:p w14:paraId="61344D5B" w14:textId="77777777" w:rsidR="0048037A" w:rsidRDefault="0048037A" w:rsidP="004B658D">
            <w:pPr>
              <w:ind w:left="67"/>
              <w:jc w:val="right"/>
              <w:rPr>
                <w:rFonts w:ascii="Cambria" w:hAnsi="Cambria"/>
                <w:b/>
                <w:sz w:val="20"/>
                <w:szCs w:val="20"/>
              </w:rPr>
            </w:pPr>
            <w:r>
              <w:rPr>
                <w:rFonts w:ascii="Cambria" w:hAnsi="Cambria"/>
                <w:b/>
                <w:sz w:val="20"/>
                <w:szCs w:val="20"/>
              </w:rPr>
              <w:t>Razem:</w:t>
            </w:r>
          </w:p>
        </w:tc>
        <w:tc>
          <w:tcPr>
            <w:tcW w:w="1493" w:type="dxa"/>
            <w:gridSpan w:val="2"/>
            <w:shd w:val="clear" w:color="auto" w:fill="FFFFFF"/>
            <w:vAlign w:val="center"/>
          </w:tcPr>
          <w:p w14:paraId="2E889751" w14:textId="4A708D23" w:rsidR="0048037A" w:rsidRDefault="0048037A" w:rsidP="004B658D">
            <w:pPr>
              <w:ind w:left="67"/>
              <w:jc w:val="center"/>
              <w:rPr>
                <w:rFonts w:ascii="Cambria" w:hAnsi="Cambria"/>
                <w:b/>
                <w:sz w:val="20"/>
                <w:szCs w:val="20"/>
              </w:rPr>
            </w:pPr>
            <w:r>
              <w:rPr>
                <w:rFonts w:ascii="Cambria" w:hAnsi="Cambria"/>
                <w:b/>
                <w:sz w:val="20"/>
                <w:szCs w:val="20"/>
              </w:rPr>
              <w:t>11</w:t>
            </w:r>
            <w:r w:rsidR="0068447A">
              <w:rPr>
                <w:rFonts w:ascii="Cambria" w:hAnsi="Cambria"/>
                <w:b/>
                <w:sz w:val="20"/>
                <w:szCs w:val="20"/>
              </w:rPr>
              <w:t>70</w:t>
            </w:r>
          </w:p>
        </w:tc>
        <w:tc>
          <w:tcPr>
            <w:tcW w:w="1549" w:type="dxa"/>
            <w:shd w:val="clear" w:color="auto" w:fill="FFFFFF"/>
            <w:vAlign w:val="center"/>
          </w:tcPr>
          <w:p w14:paraId="4921D08C" w14:textId="77777777" w:rsidR="0048037A" w:rsidRDefault="0048037A" w:rsidP="004B658D">
            <w:pPr>
              <w:ind w:left="67"/>
              <w:jc w:val="center"/>
              <w:rPr>
                <w:rFonts w:ascii="Cambria" w:hAnsi="Cambria"/>
                <w:b/>
                <w:sz w:val="20"/>
                <w:szCs w:val="20"/>
              </w:rPr>
            </w:pPr>
            <w:r>
              <w:rPr>
                <w:rFonts w:ascii="Cambria" w:hAnsi="Cambria"/>
                <w:b/>
                <w:sz w:val="20"/>
                <w:szCs w:val="20"/>
              </w:rPr>
              <w:t>908</w:t>
            </w:r>
          </w:p>
        </w:tc>
        <w:tc>
          <w:tcPr>
            <w:tcW w:w="972" w:type="dxa"/>
            <w:shd w:val="clear" w:color="auto" w:fill="FFFFFF"/>
            <w:vAlign w:val="center"/>
          </w:tcPr>
          <w:p w14:paraId="314A67B2" w14:textId="2F9770E8" w:rsidR="0048037A" w:rsidRPr="00BA0ECD" w:rsidRDefault="00745764" w:rsidP="004B658D">
            <w:pPr>
              <w:ind w:left="67"/>
              <w:jc w:val="center"/>
              <w:rPr>
                <w:rFonts w:ascii="Cambria" w:hAnsi="Cambria"/>
                <w:b/>
                <w:sz w:val="20"/>
                <w:szCs w:val="20"/>
              </w:rPr>
            </w:pPr>
            <w:r>
              <w:rPr>
                <w:rFonts w:ascii="Cambria" w:hAnsi="Cambria"/>
                <w:b/>
                <w:sz w:val="20"/>
                <w:szCs w:val="20"/>
              </w:rPr>
              <w:t>63</w:t>
            </w:r>
          </w:p>
        </w:tc>
      </w:tr>
    </w:tbl>
    <w:p w14:paraId="5123500B" w14:textId="77777777" w:rsidR="0048037A" w:rsidRPr="00517BFA" w:rsidRDefault="0048037A" w:rsidP="0048037A">
      <w:pPr>
        <w:spacing w:line="360" w:lineRule="auto"/>
        <w:ind w:left="720"/>
        <w:jc w:val="both"/>
        <w:rPr>
          <w:rFonts w:ascii="Cambria" w:hAnsi="Cambria"/>
          <w:b/>
          <w:bCs/>
          <w:sz w:val="8"/>
          <w:szCs w:val="8"/>
        </w:rPr>
      </w:pPr>
    </w:p>
    <w:p w14:paraId="3E40999F" w14:textId="77777777" w:rsidR="0048037A" w:rsidRPr="0094288F" w:rsidRDefault="0048037A" w:rsidP="319F7AFD">
      <w:pPr>
        <w:pStyle w:val="Akapitzlist"/>
        <w:numPr>
          <w:ilvl w:val="0"/>
          <w:numId w:val="9"/>
        </w:numPr>
        <w:spacing w:line="360" w:lineRule="auto"/>
        <w:jc w:val="both"/>
        <w:rPr>
          <w:rFonts w:ascii="Cambria" w:hAnsi="Cambria"/>
          <w:b/>
          <w:bCs/>
          <w:sz w:val="22"/>
          <w:szCs w:val="22"/>
        </w:rPr>
      </w:pPr>
      <w:bookmarkStart w:id="6" w:name="_Hlk110936540"/>
      <w:r w:rsidRPr="65692FA6">
        <w:rPr>
          <w:rFonts w:ascii="Cambria" w:hAnsi="Cambria"/>
          <w:b/>
          <w:bCs/>
          <w:sz w:val="22"/>
          <w:szCs w:val="22"/>
        </w:rPr>
        <w:t>Zajęcia lub grupy zajęć do wyboru w wymiarze nie mniejszym niż 30%.</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725"/>
        <w:gridCol w:w="2541"/>
        <w:gridCol w:w="11"/>
        <w:gridCol w:w="1353"/>
        <w:gridCol w:w="11"/>
        <w:gridCol w:w="1454"/>
        <w:gridCol w:w="11"/>
        <w:gridCol w:w="1690"/>
        <w:gridCol w:w="11"/>
        <w:gridCol w:w="998"/>
      </w:tblGrid>
      <w:tr w:rsidR="65692FA6" w14:paraId="7FF08D8C" w14:textId="77777777" w:rsidTr="00EB17FA">
        <w:trPr>
          <w:trHeight w:val="369"/>
        </w:trPr>
        <w:tc>
          <w:tcPr>
            <w:tcW w:w="476" w:type="dxa"/>
            <w:vMerge w:val="restart"/>
            <w:shd w:val="clear" w:color="auto" w:fill="F2F2F2" w:themeFill="background1" w:themeFillShade="F2"/>
            <w:vAlign w:val="center"/>
          </w:tcPr>
          <w:bookmarkEnd w:id="6"/>
          <w:p w14:paraId="6D74B97F" w14:textId="77777777" w:rsidR="65692FA6" w:rsidRDefault="65692FA6" w:rsidP="65692FA6">
            <w:pPr>
              <w:jc w:val="center"/>
              <w:rPr>
                <w:rFonts w:ascii="Cambria" w:hAnsi="Cambria"/>
                <w:sz w:val="20"/>
                <w:szCs w:val="20"/>
              </w:rPr>
            </w:pPr>
            <w:r w:rsidRPr="65692FA6">
              <w:rPr>
                <w:rFonts w:ascii="Cambria" w:hAnsi="Cambria"/>
                <w:sz w:val="20"/>
                <w:szCs w:val="20"/>
              </w:rPr>
              <w:t>Lp.</w:t>
            </w:r>
          </w:p>
        </w:tc>
        <w:tc>
          <w:tcPr>
            <w:tcW w:w="3277" w:type="dxa"/>
            <w:gridSpan w:val="3"/>
            <w:vMerge w:val="restart"/>
            <w:shd w:val="clear" w:color="auto" w:fill="F2F2F2" w:themeFill="background1" w:themeFillShade="F2"/>
            <w:vAlign w:val="center"/>
          </w:tcPr>
          <w:p w14:paraId="4F6B06D9" w14:textId="77777777" w:rsidR="65692FA6" w:rsidRDefault="65692FA6" w:rsidP="65692FA6">
            <w:pPr>
              <w:jc w:val="center"/>
              <w:rPr>
                <w:rFonts w:ascii="Cambria" w:hAnsi="Cambria"/>
                <w:sz w:val="20"/>
                <w:szCs w:val="20"/>
              </w:rPr>
            </w:pPr>
            <w:r w:rsidRPr="65692FA6">
              <w:rPr>
                <w:rFonts w:ascii="Cambria" w:hAnsi="Cambria"/>
                <w:sz w:val="20"/>
                <w:szCs w:val="20"/>
              </w:rPr>
              <w:t>Nazwa przedmiotu/modułu zajęć</w:t>
            </w:r>
          </w:p>
        </w:tc>
        <w:tc>
          <w:tcPr>
            <w:tcW w:w="1364" w:type="dxa"/>
            <w:gridSpan w:val="2"/>
            <w:vMerge w:val="restart"/>
            <w:shd w:val="clear" w:color="auto" w:fill="F2F2F2" w:themeFill="background1" w:themeFillShade="F2"/>
            <w:vAlign w:val="center"/>
          </w:tcPr>
          <w:p w14:paraId="6B9FF325" w14:textId="77777777" w:rsidR="65692FA6" w:rsidRDefault="65692FA6" w:rsidP="65692FA6">
            <w:pPr>
              <w:jc w:val="center"/>
              <w:rPr>
                <w:rFonts w:ascii="Cambria" w:hAnsi="Cambria"/>
                <w:sz w:val="20"/>
                <w:szCs w:val="20"/>
              </w:rPr>
            </w:pPr>
            <w:r w:rsidRPr="65692FA6">
              <w:rPr>
                <w:rFonts w:ascii="Cambria" w:hAnsi="Cambria"/>
                <w:sz w:val="20"/>
                <w:szCs w:val="20"/>
              </w:rPr>
              <w:t>Forma/</w:t>
            </w:r>
          </w:p>
          <w:p w14:paraId="591C967B" w14:textId="77777777" w:rsidR="65692FA6" w:rsidRDefault="65692FA6" w:rsidP="65692FA6">
            <w:pPr>
              <w:jc w:val="center"/>
              <w:rPr>
                <w:rFonts w:ascii="Cambria" w:hAnsi="Cambria"/>
                <w:sz w:val="20"/>
                <w:szCs w:val="20"/>
              </w:rPr>
            </w:pPr>
            <w:r w:rsidRPr="65692FA6">
              <w:rPr>
                <w:rFonts w:ascii="Cambria" w:hAnsi="Cambria"/>
                <w:sz w:val="20"/>
                <w:szCs w:val="20"/>
              </w:rPr>
              <w:t>formy zajęć</w:t>
            </w:r>
          </w:p>
        </w:tc>
        <w:tc>
          <w:tcPr>
            <w:tcW w:w="3166" w:type="dxa"/>
            <w:gridSpan w:val="4"/>
            <w:shd w:val="clear" w:color="auto" w:fill="F2F2F2" w:themeFill="background1" w:themeFillShade="F2"/>
            <w:vAlign w:val="center"/>
          </w:tcPr>
          <w:p w14:paraId="59595032" w14:textId="77777777" w:rsidR="65692FA6" w:rsidRDefault="65692FA6" w:rsidP="65692FA6">
            <w:pPr>
              <w:jc w:val="center"/>
              <w:rPr>
                <w:rFonts w:ascii="Cambria" w:hAnsi="Cambria"/>
                <w:sz w:val="20"/>
                <w:szCs w:val="20"/>
              </w:rPr>
            </w:pPr>
            <w:r w:rsidRPr="65692FA6">
              <w:rPr>
                <w:rFonts w:ascii="Cambria" w:hAnsi="Cambria"/>
                <w:sz w:val="20"/>
                <w:szCs w:val="20"/>
              </w:rPr>
              <w:t>Liczba godzin</w:t>
            </w:r>
          </w:p>
        </w:tc>
        <w:tc>
          <w:tcPr>
            <w:tcW w:w="998" w:type="dxa"/>
            <w:vMerge w:val="restart"/>
            <w:shd w:val="clear" w:color="auto" w:fill="F2F2F2" w:themeFill="background1" w:themeFillShade="F2"/>
            <w:vAlign w:val="center"/>
          </w:tcPr>
          <w:p w14:paraId="03158D5C" w14:textId="77777777" w:rsidR="65692FA6" w:rsidRDefault="65692FA6" w:rsidP="65692FA6">
            <w:pPr>
              <w:jc w:val="center"/>
              <w:rPr>
                <w:rFonts w:ascii="Cambria" w:hAnsi="Cambria"/>
                <w:sz w:val="20"/>
                <w:szCs w:val="20"/>
              </w:rPr>
            </w:pPr>
            <w:r w:rsidRPr="65692FA6">
              <w:rPr>
                <w:rFonts w:ascii="Cambria" w:hAnsi="Cambria"/>
                <w:sz w:val="20"/>
                <w:szCs w:val="20"/>
              </w:rPr>
              <w:t>Liczba punktów ECTS</w:t>
            </w:r>
          </w:p>
        </w:tc>
      </w:tr>
      <w:tr w:rsidR="65692FA6" w14:paraId="2B2AD5BA" w14:textId="77777777" w:rsidTr="00EB17FA">
        <w:trPr>
          <w:trHeight w:val="300"/>
        </w:trPr>
        <w:tc>
          <w:tcPr>
            <w:tcW w:w="476" w:type="dxa"/>
            <w:vMerge/>
          </w:tcPr>
          <w:p w14:paraId="590E9E08" w14:textId="77777777" w:rsidR="008C7FE9" w:rsidRDefault="008C7FE9"/>
        </w:tc>
        <w:tc>
          <w:tcPr>
            <w:tcW w:w="3277" w:type="dxa"/>
            <w:gridSpan w:val="3"/>
            <w:vMerge/>
          </w:tcPr>
          <w:p w14:paraId="31BCFAEE" w14:textId="77777777" w:rsidR="008C7FE9" w:rsidRDefault="008C7FE9"/>
        </w:tc>
        <w:tc>
          <w:tcPr>
            <w:tcW w:w="1364" w:type="dxa"/>
            <w:gridSpan w:val="2"/>
            <w:vMerge/>
          </w:tcPr>
          <w:p w14:paraId="00437B5C" w14:textId="77777777" w:rsidR="008C7FE9" w:rsidRDefault="008C7FE9"/>
        </w:tc>
        <w:tc>
          <w:tcPr>
            <w:tcW w:w="1465" w:type="dxa"/>
            <w:gridSpan w:val="2"/>
            <w:shd w:val="clear" w:color="auto" w:fill="F2F2F2" w:themeFill="background1" w:themeFillShade="F2"/>
            <w:vAlign w:val="center"/>
          </w:tcPr>
          <w:p w14:paraId="5B80CC83" w14:textId="77777777" w:rsidR="65692FA6" w:rsidRDefault="65692FA6" w:rsidP="65692FA6">
            <w:pPr>
              <w:jc w:val="center"/>
              <w:rPr>
                <w:rFonts w:ascii="Cambria" w:hAnsi="Cambria"/>
                <w:b/>
                <w:bCs/>
                <w:sz w:val="20"/>
                <w:szCs w:val="20"/>
              </w:rPr>
            </w:pPr>
            <w:r w:rsidRPr="65692FA6">
              <w:rPr>
                <w:rFonts w:ascii="Cambria" w:hAnsi="Cambria"/>
                <w:b/>
                <w:bCs/>
                <w:sz w:val="20"/>
                <w:szCs w:val="20"/>
              </w:rPr>
              <w:t>Studia stacjonarne</w:t>
            </w:r>
          </w:p>
        </w:tc>
        <w:tc>
          <w:tcPr>
            <w:tcW w:w="1701" w:type="dxa"/>
            <w:gridSpan w:val="2"/>
            <w:shd w:val="clear" w:color="auto" w:fill="F2F2F2" w:themeFill="background1" w:themeFillShade="F2"/>
          </w:tcPr>
          <w:p w14:paraId="1D78559C" w14:textId="77777777" w:rsidR="65692FA6" w:rsidRDefault="65692FA6" w:rsidP="65692FA6">
            <w:pPr>
              <w:jc w:val="center"/>
              <w:rPr>
                <w:rFonts w:ascii="Cambria" w:hAnsi="Cambria"/>
                <w:b/>
                <w:bCs/>
                <w:sz w:val="20"/>
                <w:szCs w:val="20"/>
              </w:rPr>
            </w:pPr>
            <w:r w:rsidRPr="65692FA6">
              <w:rPr>
                <w:rFonts w:ascii="Cambria" w:hAnsi="Cambria"/>
                <w:b/>
                <w:bCs/>
                <w:sz w:val="20"/>
                <w:szCs w:val="20"/>
              </w:rPr>
              <w:t>Studia niestacjonarne</w:t>
            </w:r>
          </w:p>
        </w:tc>
        <w:tc>
          <w:tcPr>
            <w:tcW w:w="998" w:type="dxa"/>
            <w:vMerge/>
          </w:tcPr>
          <w:p w14:paraId="30797DA6" w14:textId="77777777" w:rsidR="008C7FE9" w:rsidRDefault="008C7FE9"/>
        </w:tc>
      </w:tr>
      <w:tr w:rsidR="65692FA6" w14:paraId="4AECB97C" w14:textId="77777777" w:rsidTr="00EB17FA">
        <w:trPr>
          <w:trHeight w:val="566"/>
        </w:trPr>
        <w:tc>
          <w:tcPr>
            <w:tcW w:w="476" w:type="dxa"/>
            <w:vMerge w:val="restart"/>
            <w:tcBorders>
              <w:top w:val="single" w:sz="4" w:space="0" w:color="auto"/>
              <w:left w:val="single" w:sz="4" w:space="0" w:color="auto"/>
              <w:right w:val="single" w:sz="4" w:space="0" w:color="auto"/>
            </w:tcBorders>
            <w:vAlign w:val="center"/>
          </w:tcPr>
          <w:p w14:paraId="01A0BCC9" w14:textId="77777777" w:rsidR="65692FA6" w:rsidRDefault="65692FA6" w:rsidP="65692FA6">
            <w:pPr>
              <w:numPr>
                <w:ilvl w:val="0"/>
                <w:numId w:val="10"/>
              </w:numPr>
              <w:ind w:hanging="300"/>
              <w:jc w:val="center"/>
              <w:rPr>
                <w:rFonts w:ascii="Cambria" w:hAnsi="Cambria"/>
                <w:sz w:val="20"/>
                <w:szCs w:val="20"/>
              </w:rPr>
            </w:pPr>
          </w:p>
        </w:tc>
        <w:tc>
          <w:tcPr>
            <w:tcW w:w="725" w:type="dxa"/>
            <w:vMerge w:val="restart"/>
            <w:tcBorders>
              <w:top w:val="single" w:sz="4" w:space="0" w:color="auto"/>
              <w:left w:val="single" w:sz="4" w:space="0" w:color="auto"/>
              <w:right w:val="single" w:sz="4" w:space="0" w:color="auto"/>
            </w:tcBorders>
            <w:shd w:val="clear" w:color="auto" w:fill="auto"/>
            <w:textDirection w:val="btLr"/>
            <w:vAlign w:val="center"/>
          </w:tcPr>
          <w:p w14:paraId="2EFF9E76" w14:textId="77777777" w:rsidR="65692FA6" w:rsidRDefault="65692FA6" w:rsidP="65692FA6">
            <w:pPr>
              <w:spacing w:before="60" w:after="60"/>
              <w:ind w:left="113" w:right="113"/>
              <w:jc w:val="center"/>
              <w:rPr>
                <w:rFonts w:ascii="Cambria" w:hAnsi="Cambria"/>
                <w:sz w:val="20"/>
                <w:szCs w:val="20"/>
              </w:rPr>
            </w:pPr>
            <w:r w:rsidRPr="65692FA6">
              <w:rPr>
                <w:rFonts w:ascii="Cambria" w:hAnsi="Cambria"/>
                <w:sz w:val="20"/>
                <w:szCs w:val="20"/>
              </w:rPr>
              <w:t>Przedmioty modułu obieralnego</w:t>
            </w:r>
          </w:p>
          <w:p w14:paraId="49817027" w14:textId="77777777" w:rsidR="65692FA6" w:rsidRDefault="65692FA6" w:rsidP="65692FA6">
            <w:pPr>
              <w:spacing w:before="60" w:after="60"/>
              <w:ind w:left="113" w:right="113"/>
              <w:jc w:val="center"/>
              <w:rPr>
                <w:rFonts w:ascii="Cambria" w:hAnsi="Cambria"/>
                <w:b/>
                <w:bCs/>
                <w:sz w:val="20"/>
                <w:szCs w:val="20"/>
              </w:rPr>
            </w:pPr>
            <w:r w:rsidRPr="65692FA6">
              <w:rPr>
                <w:rFonts w:ascii="Cambria" w:hAnsi="Cambria"/>
                <w:b/>
                <w:bCs/>
                <w:sz w:val="20"/>
                <w:szCs w:val="20"/>
              </w:rPr>
              <w:t>Inżynieria Projektowania Maszyn i Urządzeń</w:t>
            </w: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4D877790"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Komputerowe wspomaganie obliczeń inżynierskich (CAE)</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050E4"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AF876" w14:textId="7A150BE6" w:rsidR="65692FA6" w:rsidRDefault="65692FA6" w:rsidP="65692FA6">
            <w:pPr>
              <w:ind w:left="67"/>
              <w:jc w:val="center"/>
              <w:rPr>
                <w:rFonts w:ascii="Cambria" w:hAnsi="Cambria"/>
                <w:sz w:val="20"/>
                <w:szCs w:val="20"/>
              </w:rPr>
            </w:pPr>
            <w:r w:rsidRPr="65692FA6">
              <w:rPr>
                <w:rFonts w:ascii="Cambria" w:hAnsi="Cambria"/>
                <w:sz w:val="20"/>
                <w:szCs w:val="20"/>
              </w:rPr>
              <w:t>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208D" w14:textId="7D62A799" w:rsidR="65692FA6" w:rsidRDefault="65692FA6" w:rsidP="65692FA6">
            <w:pPr>
              <w:ind w:left="67"/>
              <w:jc w:val="center"/>
              <w:rPr>
                <w:rFonts w:ascii="Cambria" w:hAnsi="Cambria"/>
                <w:sz w:val="20"/>
                <w:szCs w:val="20"/>
              </w:rPr>
            </w:pPr>
            <w:r w:rsidRPr="65692FA6">
              <w:rPr>
                <w:rFonts w:ascii="Cambria" w:hAnsi="Cambria"/>
                <w:sz w:val="20"/>
                <w:szCs w:val="20"/>
              </w:rPr>
              <w:t>28</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AFDC9"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3</w:t>
            </w:r>
          </w:p>
        </w:tc>
      </w:tr>
      <w:tr w:rsidR="65692FA6" w14:paraId="390F1397" w14:textId="77777777" w:rsidTr="00EB17FA">
        <w:trPr>
          <w:trHeight w:val="566"/>
        </w:trPr>
        <w:tc>
          <w:tcPr>
            <w:tcW w:w="476" w:type="dxa"/>
            <w:vMerge/>
          </w:tcPr>
          <w:p w14:paraId="4A91DF84" w14:textId="77777777" w:rsidR="008C7FE9" w:rsidRDefault="008C7FE9"/>
        </w:tc>
        <w:tc>
          <w:tcPr>
            <w:tcW w:w="725" w:type="dxa"/>
            <w:vMerge/>
            <w:textDirection w:val="btLr"/>
          </w:tcPr>
          <w:p w14:paraId="559527E6"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6A381A29"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Układy hydrauliczne i pneumatyczne</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C80A7"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2FDEC" w14:textId="51CF7EC4" w:rsidR="65692FA6" w:rsidRDefault="00C72769" w:rsidP="65692FA6">
            <w:pPr>
              <w:ind w:left="67"/>
              <w:jc w:val="center"/>
              <w:rPr>
                <w:rFonts w:ascii="Cambria" w:hAnsi="Cambria"/>
                <w:sz w:val="20"/>
                <w:szCs w:val="20"/>
              </w:rPr>
            </w:pPr>
            <w:r>
              <w:rPr>
                <w:rFonts w:ascii="Cambria" w:hAnsi="Cambria"/>
                <w:sz w:val="20"/>
                <w:szCs w:val="20"/>
              </w:rPr>
              <w:t>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9E49D" w14:textId="2D64BECE" w:rsidR="65692FA6" w:rsidRDefault="00353BC9" w:rsidP="65692FA6">
            <w:pPr>
              <w:ind w:left="67"/>
              <w:jc w:val="center"/>
              <w:rPr>
                <w:rFonts w:ascii="Cambria" w:hAnsi="Cambria"/>
                <w:sz w:val="20"/>
                <w:szCs w:val="20"/>
              </w:rPr>
            </w:pPr>
            <w:r>
              <w:rPr>
                <w:rFonts w:ascii="Cambria" w:hAnsi="Cambria"/>
                <w:sz w:val="20"/>
                <w:szCs w:val="20"/>
              </w:rPr>
              <w:t>38</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F23AA" w14:textId="2B639F53" w:rsidR="65692FA6" w:rsidRDefault="00C72769" w:rsidP="65692FA6">
            <w:pPr>
              <w:ind w:left="67"/>
              <w:jc w:val="center"/>
              <w:rPr>
                <w:rFonts w:ascii="Cambria" w:hAnsi="Cambria"/>
                <w:b/>
                <w:bCs/>
                <w:sz w:val="20"/>
                <w:szCs w:val="20"/>
              </w:rPr>
            </w:pPr>
            <w:r>
              <w:rPr>
                <w:rFonts w:ascii="Cambria" w:hAnsi="Cambria"/>
                <w:b/>
                <w:bCs/>
                <w:sz w:val="20"/>
                <w:szCs w:val="20"/>
              </w:rPr>
              <w:t>4</w:t>
            </w:r>
          </w:p>
        </w:tc>
      </w:tr>
      <w:tr w:rsidR="65692FA6" w14:paraId="75B763E7" w14:textId="77777777" w:rsidTr="00EB17FA">
        <w:trPr>
          <w:trHeight w:val="566"/>
        </w:trPr>
        <w:tc>
          <w:tcPr>
            <w:tcW w:w="476" w:type="dxa"/>
            <w:vMerge/>
          </w:tcPr>
          <w:p w14:paraId="31925AE4" w14:textId="77777777" w:rsidR="008C7FE9" w:rsidRDefault="008C7FE9"/>
        </w:tc>
        <w:tc>
          <w:tcPr>
            <w:tcW w:w="725" w:type="dxa"/>
            <w:vMerge/>
            <w:textDirection w:val="btLr"/>
          </w:tcPr>
          <w:p w14:paraId="174437CB"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486D7906"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Modelowanie i analiza konstrukcji</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F72A3"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3A24" w14:textId="4D4E8A43" w:rsidR="65692FA6" w:rsidRDefault="65692FA6" w:rsidP="65692FA6">
            <w:pPr>
              <w:ind w:left="67"/>
              <w:jc w:val="center"/>
              <w:rPr>
                <w:rFonts w:ascii="Cambria" w:hAnsi="Cambria"/>
                <w:sz w:val="20"/>
                <w:szCs w:val="20"/>
              </w:rPr>
            </w:pPr>
            <w:r w:rsidRPr="65692FA6">
              <w:rPr>
                <w:rFonts w:ascii="Cambria" w:hAnsi="Cambria"/>
                <w:sz w:val="20"/>
                <w:szCs w:val="20"/>
              </w:rPr>
              <w:t>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141BA" w14:textId="5E20B7E3" w:rsidR="65692FA6" w:rsidRDefault="65692FA6" w:rsidP="65692FA6">
            <w:pPr>
              <w:ind w:left="67"/>
              <w:jc w:val="center"/>
              <w:rPr>
                <w:rFonts w:ascii="Cambria" w:hAnsi="Cambria"/>
                <w:sz w:val="20"/>
                <w:szCs w:val="20"/>
              </w:rPr>
            </w:pPr>
            <w:r w:rsidRPr="65692FA6">
              <w:rPr>
                <w:rFonts w:ascii="Cambria" w:hAnsi="Cambria"/>
                <w:sz w:val="20"/>
                <w:szCs w:val="20"/>
              </w:rPr>
              <w:t>33</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7D3B1"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4</w:t>
            </w:r>
          </w:p>
        </w:tc>
      </w:tr>
      <w:tr w:rsidR="65692FA6" w14:paraId="558F4FEC" w14:textId="77777777" w:rsidTr="00EB17FA">
        <w:trPr>
          <w:trHeight w:val="566"/>
        </w:trPr>
        <w:tc>
          <w:tcPr>
            <w:tcW w:w="476" w:type="dxa"/>
            <w:vMerge/>
          </w:tcPr>
          <w:p w14:paraId="50B9F3CC" w14:textId="77777777" w:rsidR="008C7FE9" w:rsidRDefault="008C7FE9"/>
        </w:tc>
        <w:tc>
          <w:tcPr>
            <w:tcW w:w="725" w:type="dxa"/>
            <w:vMerge/>
            <w:textDirection w:val="btLr"/>
          </w:tcPr>
          <w:p w14:paraId="3764673E"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0EB9E826"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 xml:space="preserve">Inżynieria rekonstrukcji </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D5EE6"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0B55A" w14:textId="66EFD984" w:rsidR="65692FA6" w:rsidRDefault="009A06C0" w:rsidP="65692FA6">
            <w:pPr>
              <w:ind w:left="67"/>
              <w:jc w:val="center"/>
              <w:rPr>
                <w:rFonts w:ascii="Cambria" w:hAnsi="Cambria"/>
                <w:sz w:val="20"/>
                <w:szCs w:val="20"/>
              </w:rPr>
            </w:pPr>
            <w:r>
              <w:rPr>
                <w:rFonts w:ascii="Cambria" w:hAnsi="Cambria"/>
                <w:sz w:val="20"/>
                <w:szCs w:val="20"/>
              </w:rPr>
              <w:t>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FF624" w14:textId="7003B849" w:rsidR="65692FA6" w:rsidRDefault="00353BC9" w:rsidP="65692FA6">
            <w:pPr>
              <w:ind w:left="67"/>
              <w:jc w:val="center"/>
              <w:rPr>
                <w:rFonts w:ascii="Cambria" w:hAnsi="Cambria"/>
                <w:sz w:val="20"/>
                <w:szCs w:val="20"/>
              </w:rPr>
            </w:pPr>
            <w:r>
              <w:rPr>
                <w:rFonts w:ascii="Cambria" w:hAnsi="Cambria"/>
                <w:sz w:val="20"/>
                <w:szCs w:val="20"/>
              </w:rPr>
              <w:t>38</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9BFFF" w14:textId="2006BB25" w:rsidR="65692FA6" w:rsidRDefault="009A06C0" w:rsidP="65692FA6">
            <w:pPr>
              <w:ind w:left="67"/>
              <w:jc w:val="center"/>
              <w:rPr>
                <w:rFonts w:ascii="Cambria" w:hAnsi="Cambria"/>
                <w:b/>
                <w:bCs/>
                <w:sz w:val="20"/>
                <w:szCs w:val="20"/>
              </w:rPr>
            </w:pPr>
            <w:r>
              <w:rPr>
                <w:rFonts w:ascii="Cambria" w:hAnsi="Cambria"/>
                <w:b/>
                <w:bCs/>
                <w:sz w:val="20"/>
                <w:szCs w:val="20"/>
              </w:rPr>
              <w:t>4</w:t>
            </w:r>
          </w:p>
        </w:tc>
      </w:tr>
      <w:tr w:rsidR="65692FA6" w14:paraId="5B2C0B36" w14:textId="77777777" w:rsidTr="00EB17FA">
        <w:trPr>
          <w:trHeight w:val="566"/>
        </w:trPr>
        <w:tc>
          <w:tcPr>
            <w:tcW w:w="476" w:type="dxa"/>
            <w:vMerge/>
          </w:tcPr>
          <w:p w14:paraId="4BA0D8EB" w14:textId="77777777" w:rsidR="008C7FE9" w:rsidRDefault="008C7FE9"/>
        </w:tc>
        <w:tc>
          <w:tcPr>
            <w:tcW w:w="725" w:type="dxa"/>
            <w:vMerge/>
            <w:textDirection w:val="btLr"/>
          </w:tcPr>
          <w:p w14:paraId="7E423009"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7CFCB212"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Projektowanie technicznego wyposażenia produkcji</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CC3E0" w14:textId="77777777" w:rsidR="65692FA6" w:rsidRDefault="65692FA6" w:rsidP="65692FA6">
            <w:pPr>
              <w:ind w:left="67"/>
              <w:jc w:val="center"/>
              <w:rPr>
                <w:rFonts w:ascii="Cambria" w:hAnsi="Cambria"/>
                <w:sz w:val="20"/>
                <w:szCs w:val="20"/>
              </w:rPr>
            </w:pPr>
            <w:r w:rsidRPr="65692FA6">
              <w:rPr>
                <w:rFonts w:ascii="Cambria" w:hAnsi="Cambria"/>
                <w:sz w:val="20"/>
                <w:szCs w:val="20"/>
              </w:rPr>
              <w:t>w/lab./p</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E3EC8" w14:textId="4CA1AA65" w:rsidR="65692FA6" w:rsidRDefault="00C72769" w:rsidP="65692FA6">
            <w:pPr>
              <w:ind w:left="67"/>
              <w:jc w:val="center"/>
              <w:rPr>
                <w:rFonts w:ascii="Cambria" w:hAnsi="Cambria"/>
                <w:sz w:val="20"/>
                <w:szCs w:val="20"/>
              </w:rPr>
            </w:pPr>
            <w:r>
              <w:rPr>
                <w:rFonts w:ascii="Cambria" w:hAnsi="Cambria"/>
                <w:sz w:val="20"/>
                <w:szCs w:val="20"/>
              </w:rPr>
              <w:t>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0648" w14:textId="4B3D64C9" w:rsidR="65692FA6" w:rsidRDefault="00353BC9" w:rsidP="65692FA6">
            <w:pPr>
              <w:ind w:left="67"/>
              <w:jc w:val="center"/>
              <w:rPr>
                <w:rFonts w:ascii="Cambria" w:hAnsi="Cambria"/>
                <w:sz w:val="20"/>
                <w:szCs w:val="20"/>
              </w:rPr>
            </w:pPr>
            <w:r>
              <w:rPr>
                <w:rFonts w:ascii="Cambria" w:hAnsi="Cambria"/>
                <w:sz w:val="20"/>
                <w:szCs w:val="20"/>
              </w:rPr>
              <w:t>38</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85D5E" w14:textId="7701BAA1" w:rsidR="65692FA6" w:rsidRDefault="00C72769" w:rsidP="65692FA6">
            <w:pPr>
              <w:ind w:left="67"/>
              <w:jc w:val="center"/>
              <w:rPr>
                <w:rFonts w:ascii="Cambria" w:hAnsi="Cambria"/>
                <w:b/>
                <w:bCs/>
                <w:sz w:val="20"/>
                <w:szCs w:val="20"/>
              </w:rPr>
            </w:pPr>
            <w:r>
              <w:rPr>
                <w:rFonts w:ascii="Cambria" w:hAnsi="Cambria"/>
                <w:b/>
                <w:bCs/>
                <w:sz w:val="20"/>
                <w:szCs w:val="20"/>
              </w:rPr>
              <w:t>4</w:t>
            </w:r>
          </w:p>
        </w:tc>
      </w:tr>
      <w:tr w:rsidR="65692FA6" w14:paraId="4C89DC2F" w14:textId="77777777" w:rsidTr="00EB17FA">
        <w:trPr>
          <w:trHeight w:val="566"/>
        </w:trPr>
        <w:tc>
          <w:tcPr>
            <w:tcW w:w="476" w:type="dxa"/>
            <w:vMerge/>
          </w:tcPr>
          <w:p w14:paraId="02334103" w14:textId="77777777" w:rsidR="008C7FE9" w:rsidRDefault="008C7FE9"/>
        </w:tc>
        <w:tc>
          <w:tcPr>
            <w:tcW w:w="725" w:type="dxa"/>
            <w:vMerge/>
            <w:textDirection w:val="btLr"/>
          </w:tcPr>
          <w:p w14:paraId="27865C10"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5144866F"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Wybrane zagadnienia eksploatacji maszyn i urządzeń</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DF498"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43547" w14:textId="1D843677" w:rsidR="65692FA6" w:rsidRDefault="009A06C0" w:rsidP="65692FA6">
            <w:pPr>
              <w:ind w:left="67"/>
              <w:jc w:val="center"/>
              <w:rPr>
                <w:rFonts w:ascii="Cambria" w:hAnsi="Cambria"/>
                <w:sz w:val="20"/>
                <w:szCs w:val="20"/>
              </w:rPr>
            </w:pPr>
            <w:r>
              <w:rPr>
                <w:rFonts w:ascii="Cambria" w:hAnsi="Cambria"/>
                <w:sz w:val="20"/>
                <w:szCs w:val="20"/>
              </w:rPr>
              <w:t>30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C715F" w14:textId="422CA9FE" w:rsidR="65692FA6" w:rsidRDefault="00353BC9" w:rsidP="65692FA6">
            <w:pPr>
              <w:ind w:left="67"/>
              <w:jc w:val="center"/>
              <w:rPr>
                <w:rFonts w:ascii="Cambria" w:hAnsi="Cambria"/>
                <w:sz w:val="20"/>
                <w:szCs w:val="20"/>
              </w:rPr>
            </w:pPr>
            <w:r>
              <w:rPr>
                <w:rFonts w:ascii="Cambria" w:hAnsi="Cambria"/>
                <w:sz w:val="20"/>
                <w:szCs w:val="20"/>
              </w:rPr>
              <w:t>20</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C9E85" w14:textId="13579A2F" w:rsidR="65692FA6" w:rsidRDefault="009A06C0" w:rsidP="65692FA6">
            <w:pPr>
              <w:ind w:left="67"/>
              <w:jc w:val="center"/>
              <w:rPr>
                <w:rFonts w:ascii="Cambria" w:hAnsi="Cambria"/>
                <w:b/>
                <w:bCs/>
                <w:sz w:val="20"/>
                <w:szCs w:val="20"/>
              </w:rPr>
            </w:pPr>
            <w:r>
              <w:rPr>
                <w:rFonts w:ascii="Cambria" w:hAnsi="Cambria"/>
                <w:b/>
                <w:bCs/>
                <w:sz w:val="20"/>
                <w:szCs w:val="20"/>
              </w:rPr>
              <w:t>2</w:t>
            </w:r>
          </w:p>
        </w:tc>
      </w:tr>
      <w:tr w:rsidR="65692FA6" w14:paraId="7461E2D8" w14:textId="77777777" w:rsidTr="00EB17FA">
        <w:trPr>
          <w:trHeight w:val="566"/>
        </w:trPr>
        <w:tc>
          <w:tcPr>
            <w:tcW w:w="476" w:type="dxa"/>
            <w:vMerge/>
          </w:tcPr>
          <w:p w14:paraId="19DC972F" w14:textId="77777777" w:rsidR="008C7FE9" w:rsidRDefault="008C7FE9"/>
        </w:tc>
        <w:tc>
          <w:tcPr>
            <w:tcW w:w="725" w:type="dxa"/>
            <w:vMerge/>
            <w:textDirection w:val="btLr"/>
          </w:tcPr>
          <w:p w14:paraId="7FC0697E"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6A659FBD" w14:textId="77777777" w:rsidR="65692FA6" w:rsidRDefault="65692FA6" w:rsidP="005F33A7">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Napędy maszyn i urządzeń technicznych</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082A1"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43979" w14:textId="6F56474C" w:rsidR="65692FA6" w:rsidRDefault="65692FA6" w:rsidP="65692FA6">
            <w:pPr>
              <w:ind w:left="67"/>
              <w:jc w:val="center"/>
              <w:rPr>
                <w:rFonts w:ascii="Cambria" w:hAnsi="Cambria"/>
                <w:sz w:val="20"/>
                <w:szCs w:val="20"/>
              </w:rPr>
            </w:pPr>
            <w:r w:rsidRPr="65692FA6">
              <w:rPr>
                <w:rFonts w:ascii="Cambria" w:hAnsi="Cambria"/>
                <w:sz w:val="20"/>
                <w:szCs w:val="20"/>
              </w:rPr>
              <w:t>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588A0" w14:textId="7244CBA9" w:rsidR="65692FA6" w:rsidRDefault="65692FA6" w:rsidP="65692FA6">
            <w:pPr>
              <w:ind w:left="67"/>
              <w:jc w:val="center"/>
              <w:rPr>
                <w:rFonts w:ascii="Cambria" w:hAnsi="Cambria"/>
                <w:sz w:val="20"/>
                <w:szCs w:val="20"/>
              </w:rPr>
            </w:pPr>
            <w:r w:rsidRPr="65692FA6">
              <w:rPr>
                <w:rFonts w:ascii="Cambria" w:hAnsi="Cambria"/>
                <w:sz w:val="20"/>
                <w:szCs w:val="20"/>
              </w:rPr>
              <w:t>28</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F5A6E"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3</w:t>
            </w:r>
          </w:p>
        </w:tc>
      </w:tr>
      <w:tr w:rsidR="65692FA6" w14:paraId="099232BD" w14:textId="77777777" w:rsidTr="00EB17FA">
        <w:trPr>
          <w:trHeight w:val="566"/>
        </w:trPr>
        <w:tc>
          <w:tcPr>
            <w:tcW w:w="476" w:type="dxa"/>
            <w:vMerge/>
          </w:tcPr>
          <w:p w14:paraId="1A78C323" w14:textId="77777777" w:rsidR="008C7FE9" w:rsidRDefault="008C7FE9"/>
        </w:tc>
        <w:tc>
          <w:tcPr>
            <w:tcW w:w="725" w:type="dxa"/>
            <w:vMerge/>
            <w:textDirection w:val="btLr"/>
          </w:tcPr>
          <w:p w14:paraId="45F9EB0E" w14:textId="77777777" w:rsidR="008C7FE9" w:rsidRDefault="008C7FE9" w:rsidP="0005537C">
            <w:pPr>
              <w:ind w:left="113" w:right="113"/>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14:paraId="3923F816"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Projekt konstrukcyjny</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85A1E" w14:textId="77777777" w:rsidR="65692FA6" w:rsidRDefault="65692FA6" w:rsidP="65692FA6">
            <w:pPr>
              <w:ind w:left="67"/>
              <w:jc w:val="center"/>
              <w:rPr>
                <w:rFonts w:ascii="Cambria" w:hAnsi="Cambria"/>
                <w:sz w:val="20"/>
                <w:szCs w:val="20"/>
              </w:rPr>
            </w:pPr>
            <w:r w:rsidRPr="65692FA6">
              <w:rPr>
                <w:rFonts w:ascii="Cambria" w:hAnsi="Cambria"/>
                <w:sz w:val="20"/>
                <w:szCs w:val="20"/>
              </w:rPr>
              <w:t>w/lab./p</w:t>
            </w:r>
          </w:p>
        </w:tc>
        <w:tc>
          <w:tcPr>
            <w:tcW w:w="14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6512F" w14:textId="6A6B6D56" w:rsidR="65692FA6" w:rsidRDefault="001B70FA" w:rsidP="65692FA6">
            <w:pPr>
              <w:ind w:left="67"/>
              <w:jc w:val="center"/>
              <w:rPr>
                <w:rFonts w:ascii="Cambria" w:hAnsi="Cambria"/>
                <w:sz w:val="20"/>
                <w:szCs w:val="20"/>
              </w:rPr>
            </w:pPr>
            <w:r>
              <w:rPr>
                <w:rFonts w:ascii="Cambria" w:hAnsi="Cambria"/>
                <w:sz w:val="20"/>
                <w:szCs w:val="20"/>
              </w:rPr>
              <w:t>45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FA358" w14:textId="58F52077" w:rsidR="65692FA6" w:rsidRDefault="00353BC9" w:rsidP="65692FA6">
            <w:pPr>
              <w:ind w:left="67"/>
              <w:jc w:val="center"/>
              <w:rPr>
                <w:rFonts w:ascii="Cambria" w:hAnsi="Cambria"/>
                <w:sz w:val="20"/>
                <w:szCs w:val="20"/>
              </w:rPr>
            </w:pPr>
            <w:r>
              <w:rPr>
                <w:rFonts w:ascii="Cambria" w:hAnsi="Cambria"/>
                <w:sz w:val="20"/>
                <w:szCs w:val="20"/>
              </w:rPr>
              <w:t>28</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93839" w14:textId="7AE0E067" w:rsidR="65692FA6" w:rsidRDefault="001B70FA" w:rsidP="65692FA6">
            <w:pPr>
              <w:ind w:left="67"/>
              <w:jc w:val="center"/>
              <w:rPr>
                <w:rFonts w:ascii="Cambria" w:hAnsi="Cambria"/>
                <w:b/>
                <w:bCs/>
                <w:sz w:val="20"/>
                <w:szCs w:val="20"/>
              </w:rPr>
            </w:pPr>
            <w:r>
              <w:rPr>
                <w:rFonts w:ascii="Cambria" w:hAnsi="Cambria"/>
                <w:b/>
                <w:bCs/>
                <w:sz w:val="20"/>
                <w:szCs w:val="20"/>
              </w:rPr>
              <w:t>3</w:t>
            </w:r>
          </w:p>
        </w:tc>
      </w:tr>
    </w:tbl>
    <w:p w14:paraId="59392309" w14:textId="000200AB" w:rsidR="00EB17FA" w:rsidRDefault="00EB17FA"/>
    <w:p w14:paraId="67E03EEA" w14:textId="20DA89F4" w:rsidR="00EB17FA" w:rsidRDefault="00EB17FA"/>
    <w:p w14:paraId="7AEB090A" w14:textId="25C6B5B4" w:rsidR="00EB17FA" w:rsidRDefault="00EB17FA"/>
    <w:p w14:paraId="5335719D" w14:textId="445468DB" w:rsidR="00EB17FA" w:rsidRDefault="00EB17FA"/>
    <w:p w14:paraId="754764B5" w14:textId="77777777" w:rsidR="00EB17FA" w:rsidRDefault="00EB17FA"/>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725"/>
        <w:gridCol w:w="2541"/>
        <w:gridCol w:w="1364"/>
        <w:gridCol w:w="11"/>
        <w:gridCol w:w="1454"/>
        <w:gridCol w:w="11"/>
        <w:gridCol w:w="1690"/>
        <w:gridCol w:w="11"/>
        <w:gridCol w:w="998"/>
      </w:tblGrid>
      <w:tr w:rsidR="00EB17FA" w14:paraId="3CB8B5C2" w14:textId="77777777" w:rsidTr="00EB17FA">
        <w:trPr>
          <w:trHeight w:val="611"/>
        </w:trPr>
        <w:tc>
          <w:tcPr>
            <w:tcW w:w="476" w:type="dxa"/>
            <w:vMerge w:val="restart"/>
            <w:tcBorders>
              <w:right w:val="single" w:sz="4" w:space="0" w:color="auto"/>
            </w:tcBorders>
            <w:vAlign w:val="center"/>
          </w:tcPr>
          <w:p w14:paraId="0175EAA9" w14:textId="77777777" w:rsidR="65692FA6" w:rsidRDefault="65692FA6" w:rsidP="65692FA6">
            <w:pPr>
              <w:numPr>
                <w:ilvl w:val="0"/>
                <w:numId w:val="10"/>
              </w:numPr>
              <w:ind w:hanging="300"/>
              <w:jc w:val="both"/>
              <w:rPr>
                <w:rFonts w:ascii="Cambria" w:hAnsi="Cambria"/>
                <w:sz w:val="20"/>
                <w:szCs w:val="20"/>
              </w:rPr>
            </w:pPr>
          </w:p>
        </w:tc>
        <w:tc>
          <w:tcPr>
            <w:tcW w:w="725" w:type="dxa"/>
            <w:vMerge w:val="restart"/>
            <w:tcBorders>
              <w:left w:val="single" w:sz="4" w:space="0" w:color="auto"/>
            </w:tcBorders>
            <w:shd w:val="clear" w:color="auto" w:fill="auto"/>
            <w:textDirection w:val="btLr"/>
            <w:vAlign w:val="center"/>
          </w:tcPr>
          <w:p w14:paraId="0C7573C1" w14:textId="77777777" w:rsidR="65692FA6" w:rsidRDefault="65692FA6" w:rsidP="65692FA6">
            <w:pPr>
              <w:spacing w:before="60" w:after="60"/>
              <w:ind w:left="113" w:right="113"/>
              <w:jc w:val="center"/>
              <w:rPr>
                <w:rFonts w:ascii="Cambria" w:hAnsi="Cambria"/>
                <w:sz w:val="20"/>
                <w:szCs w:val="20"/>
              </w:rPr>
            </w:pPr>
            <w:r w:rsidRPr="65692FA6">
              <w:rPr>
                <w:rFonts w:ascii="Cambria" w:hAnsi="Cambria"/>
                <w:sz w:val="20"/>
                <w:szCs w:val="20"/>
              </w:rPr>
              <w:t xml:space="preserve">Przedmioty modułu obieralnego </w:t>
            </w:r>
          </w:p>
          <w:p w14:paraId="787425FC" w14:textId="77777777" w:rsidR="65692FA6" w:rsidRDefault="65692FA6" w:rsidP="65692FA6">
            <w:pPr>
              <w:spacing w:before="60" w:after="60"/>
              <w:ind w:left="113" w:right="113"/>
              <w:jc w:val="center"/>
              <w:rPr>
                <w:rFonts w:ascii="Cambria" w:hAnsi="Cambria"/>
                <w:sz w:val="20"/>
                <w:szCs w:val="20"/>
              </w:rPr>
            </w:pPr>
            <w:r w:rsidRPr="65692FA6">
              <w:rPr>
                <w:rFonts w:ascii="Cambria" w:hAnsi="Cambria"/>
                <w:b/>
                <w:bCs/>
                <w:sz w:val="20"/>
                <w:szCs w:val="20"/>
              </w:rPr>
              <w:t>Urządzenia i Procesy Technologiczne w Przemyśle</w:t>
            </w:r>
          </w:p>
        </w:tc>
        <w:tc>
          <w:tcPr>
            <w:tcW w:w="2541" w:type="dxa"/>
            <w:shd w:val="clear" w:color="auto" w:fill="auto"/>
            <w:vAlign w:val="center"/>
          </w:tcPr>
          <w:p w14:paraId="690F88B5" w14:textId="77777777" w:rsidR="65692FA6" w:rsidRDefault="65692FA6" w:rsidP="65692FA6">
            <w:pPr>
              <w:jc w:val="center"/>
              <w:rPr>
                <w:rFonts w:ascii="Cambria" w:hAnsi="Cambria"/>
                <w:sz w:val="20"/>
                <w:szCs w:val="20"/>
              </w:rPr>
            </w:pPr>
            <w:r w:rsidRPr="65692FA6">
              <w:rPr>
                <w:rFonts w:ascii="Cambria" w:hAnsi="Cambria"/>
                <w:color w:val="0D0D0D" w:themeColor="text1" w:themeTint="F2"/>
                <w:sz w:val="20"/>
                <w:szCs w:val="20"/>
              </w:rPr>
              <w:t>Procesy odlewnicze</w:t>
            </w:r>
          </w:p>
        </w:tc>
        <w:tc>
          <w:tcPr>
            <w:tcW w:w="1364" w:type="dxa"/>
            <w:shd w:val="clear" w:color="auto" w:fill="auto"/>
            <w:vAlign w:val="center"/>
          </w:tcPr>
          <w:p w14:paraId="165AE9C8"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17A07E26" w14:textId="6FCFE043" w:rsidR="65692FA6" w:rsidRDefault="65692FA6" w:rsidP="65692FA6">
            <w:pPr>
              <w:ind w:left="67"/>
              <w:jc w:val="center"/>
              <w:rPr>
                <w:rFonts w:ascii="Cambria" w:hAnsi="Cambria"/>
                <w:sz w:val="20"/>
                <w:szCs w:val="20"/>
              </w:rPr>
            </w:pPr>
            <w:r w:rsidRPr="65692FA6">
              <w:rPr>
                <w:rFonts w:ascii="Cambria" w:hAnsi="Cambria"/>
                <w:sz w:val="20"/>
                <w:szCs w:val="20"/>
              </w:rPr>
              <w:t>45</w:t>
            </w:r>
          </w:p>
        </w:tc>
        <w:tc>
          <w:tcPr>
            <w:tcW w:w="1701" w:type="dxa"/>
            <w:gridSpan w:val="2"/>
            <w:shd w:val="clear" w:color="auto" w:fill="FFFFFF" w:themeFill="background1"/>
            <w:vAlign w:val="center"/>
          </w:tcPr>
          <w:p w14:paraId="48D18305" w14:textId="6D028ED4" w:rsidR="65692FA6" w:rsidRDefault="65692FA6" w:rsidP="65692FA6">
            <w:pPr>
              <w:ind w:left="67"/>
              <w:jc w:val="center"/>
              <w:rPr>
                <w:rFonts w:ascii="Cambria" w:hAnsi="Cambria"/>
                <w:sz w:val="20"/>
                <w:szCs w:val="20"/>
              </w:rPr>
            </w:pPr>
            <w:r w:rsidRPr="65692FA6">
              <w:rPr>
                <w:rFonts w:ascii="Cambria" w:hAnsi="Cambria"/>
                <w:sz w:val="20"/>
                <w:szCs w:val="20"/>
              </w:rPr>
              <w:t>28</w:t>
            </w:r>
          </w:p>
        </w:tc>
        <w:tc>
          <w:tcPr>
            <w:tcW w:w="1009" w:type="dxa"/>
            <w:gridSpan w:val="2"/>
            <w:shd w:val="clear" w:color="auto" w:fill="auto"/>
            <w:vAlign w:val="center"/>
          </w:tcPr>
          <w:p w14:paraId="00005DD5"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3</w:t>
            </w:r>
          </w:p>
        </w:tc>
      </w:tr>
      <w:tr w:rsidR="00EB17FA" w14:paraId="24DD7C31" w14:textId="77777777" w:rsidTr="00EB17FA">
        <w:trPr>
          <w:trHeight w:val="581"/>
        </w:trPr>
        <w:tc>
          <w:tcPr>
            <w:tcW w:w="476" w:type="dxa"/>
            <w:vMerge/>
          </w:tcPr>
          <w:p w14:paraId="7AFE5FC3" w14:textId="77777777" w:rsidR="008C7FE9" w:rsidRDefault="008C7FE9"/>
        </w:tc>
        <w:tc>
          <w:tcPr>
            <w:tcW w:w="725" w:type="dxa"/>
            <w:vMerge/>
          </w:tcPr>
          <w:p w14:paraId="41F2F04E" w14:textId="77777777" w:rsidR="008C7FE9" w:rsidRDefault="008C7FE9"/>
        </w:tc>
        <w:tc>
          <w:tcPr>
            <w:tcW w:w="2541" w:type="dxa"/>
            <w:shd w:val="clear" w:color="auto" w:fill="auto"/>
            <w:vAlign w:val="center"/>
          </w:tcPr>
          <w:p w14:paraId="0EBF543B" w14:textId="77777777" w:rsidR="65692FA6" w:rsidRDefault="65692FA6" w:rsidP="65692FA6">
            <w:pPr>
              <w:jc w:val="center"/>
              <w:rPr>
                <w:rFonts w:ascii="Cambria" w:hAnsi="Cambria"/>
                <w:sz w:val="20"/>
                <w:szCs w:val="20"/>
              </w:rPr>
            </w:pPr>
            <w:r w:rsidRPr="65692FA6">
              <w:rPr>
                <w:rFonts w:ascii="Cambria" w:hAnsi="Cambria"/>
                <w:sz w:val="20"/>
                <w:szCs w:val="20"/>
              </w:rPr>
              <w:t>Zaawansowane procesy obróbki ubytkowej</w:t>
            </w:r>
          </w:p>
        </w:tc>
        <w:tc>
          <w:tcPr>
            <w:tcW w:w="1364" w:type="dxa"/>
            <w:shd w:val="clear" w:color="auto" w:fill="auto"/>
            <w:vAlign w:val="center"/>
          </w:tcPr>
          <w:p w14:paraId="602C81E2"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6250DC31" w14:textId="599B15D1" w:rsidR="65692FA6" w:rsidRDefault="009A06C0" w:rsidP="65692FA6">
            <w:pPr>
              <w:ind w:left="67"/>
              <w:jc w:val="center"/>
              <w:rPr>
                <w:rFonts w:ascii="Cambria" w:hAnsi="Cambria"/>
                <w:sz w:val="20"/>
                <w:szCs w:val="20"/>
              </w:rPr>
            </w:pPr>
            <w:r>
              <w:rPr>
                <w:rFonts w:ascii="Cambria" w:hAnsi="Cambria"/>
                <w:sz w:val="20"/>
                <w:szCs w:val="20"/>
              </w:rPr>
              <w:t>60</w:t>
            </w:r>
          </w:p>
        </w:tc>
        <w:tc>
          <w:tcPr>
            <w:tcW w:w="1701" w:type="dxa"/>
            <w:gridSpan w:val="2"/>
            <w:shd w:val="clear" w:color="auto" w:fill="FFFFFF" w:themeFill="background1"/>
            <w:vAlign w:val="center"/>
          </w:tcPr>
          <w:p w14:paraId="50FAA51B" w14:textId="62A02560" w:rsidR="65692FA6" w:rsidRDefault="00EB17FA" w:rsidP="65692FA6">
            <w:pPr>
              <w:ind w:left="67"/>
              <w:jc w:val="center"/>
              <w:rPr>
                <w:rFonts w:ascii="Cambria" w:hAnsi="Cambria"/>
                <w:sz w:val="20"/>
                <w:szCs w:val="20"/>
              </w:rPr>
            </w:pPr>
            <w:r>
              <w:rPr>
                <w:rFonts w:ascii="Cambria" w:hAnsi="Cambria"/>
                <w:sz w:val="20"/>
                <w:szCs w:val="20"/>
              </w:rPr>
              <w:t>38</w:t>
            </w:r>
          </w:p>
        </w:tc>
        <w:tc>
          <w:tcPr>
            <w:tcW w:w="1009" w:type="dxa"/>
            <w:gridSpan w:val="2"/>
            <w:shd w:val="clear" w:color="auto" w:fill="auto"/>
            <w:vAlign w:val="center"/>
          </w:tcPr>
          <w:p w14:paraId="39B63C80" w14:textId="10DB9ED7" w:rsidR="65692FA6" w:rsidRDefault="009A06C0" w:rsidP="65692FA6">
            <w:pPr>
              <w:ind w:left="67"/>
              <w:jc w:val="center"/>
              <w:rPr>
                <w:rFonts w:ascii="Cambria" w:hAnsi="Cambria"/>
                <w:b/>
                <w:bCs/>
                <w:sz w:val="20"/>
                <w:szCs w:val="20"/>
              </w:rPr>
            </w:pPr>
            <w:r>
              <w:rPr>
                <w:rFonts w:ascii="Cambria" w:hAnsi="Cambria"/>
                <w:b/>
                <w:bCs/>
                <w:sz w:val="20"/>
                <w:szCs w:val="20"/>
              </w:rPr>
              <w:t>4</w:t>
            </w:r>
          </w:p>
        </w:tc>
      </w:tr>
      <w:tr w:rsidR="00EB17FA" w14:paraId="16A963A7" w14:textId="77777777" w:rsidTr="00EB17FA">
        <w:trPr>
          <w:trHeight w:val="618"/>
        </w:trPr>
        <w:tc>
          <w:tcPr>
            <w:tcW w:w="476" w:type="dxa"/>
            <w:vMerge/>
          </w:tcPr>
          <w:p w14:paraId="7ECF5237" w14:textId="77777777" w:rsidR="008C7FE9" w:rsidRDefault="008C7FE9"/>
        </w:tc>
        <w:tc>
          <w:tcPr>
            <w:tcW w:w="725" w:type="dxa"/>
            <w:vMerge/>
          </w:tcPr>
          <w:p w14:paraId="253B6C66" w14:textId="77777777" w:rsidR="008C7FE9" w:rsidRDefault="008C7FE9"/>
        </w:tc>
        <w:tc>
          <w:tcPr>
            <w:tcW w:w="2541" w:type="dxa"/>
            <w:shd w:val="clear" w:color="auto" w:fill="auto"/>
            <w:vAlign w:val="center"/>
          </w:tcPr>
          <w:p w14:paraId="3E6BDDDA"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Procesy spawalnicze i technologie spajania</w:t>
            </w:r>
          </w:p>
        </w:tc>
        <w:tc>
          <w:tcPr>
            <w:tcW w:w="1364" w:type="dxa"/>
            <w:shd w:val="clear" w:color="auto" w:fill="auto"/>
            <w:vAlign w:val="center"/>
          </w:tcPr>
          <w:p w14:paraId="3CDBFC90"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48B6BC1A" w14:textId="47995259" w:rsidR="65692FA6" w:rsidRDefault="65692FA6" w:rsidP="65692FA6">
            <w:pPr>
              <w:ind w:left="67"/>
              <w:jc w:val="center"/>
              <w:rPr>
                <w:rFonts w:ascii="Cambria" w:hAnsi="Cambria"/>
                <w:sz w:val="20"/>
                <w:szCs w:val="20"/>
              </w:rPr>
            </w:pPr>
            <w:r w:rsidRPr="65692FA6">
              <w:rPr>
                <w:rFonts w:ascii="Cambria" w:hAnsi="Cambria"/>
                <w:sz w:val="20"/>
                <w:szCs w:val="20"/>
              </w:rPr>
              <w:t>60</w:t>
            </w:r>
          </w:p>
        </w:tc>
        <w:tc>
          <w:tcPr>
            <w:tcW w:w="1701" w:type="dxa"/>
            <w:gridSpan w:val="2"/>
            <w:shd w:val="clear" w:color="auto" w:fill="FFFFFF" w:themeFill="background1"/>
            <w:vAlign w:val="center"/>
          </w:tcPr>
          <w:p w14:paraId="2B2324D4" w14:textId="067F5FEC" w:rsidR="65692FA6" w:rsidRDefault="65692FA6" w:rsidP="65692FA6">
            <w:pPr>
              <w:ind w:left="67"/>
              <w:jc w:val="center"/>
              <w:rPr>
                <w:rFonts w:ascii="Cambria" w:hAnsi="Cambria"/>
                <w:sz w:val="20"/>
                <w:szCs w:val="20"/>
              </w:rPr>
            </w:pPr>
            <w:r w:rsidRPr="65692FA6">
              <w:rPr>
                <w:rFonts w:ascii="Cambria" w:hAnsi="Cambria"/>
                <w:sz w:val="20"/>
                <w:szCs w:val="20"/>
              </w:rPr>
              <w:t>33</w:t>
            </w:r>
          </w:p>
        </w:tc>
        <w:tc>
          <w:tcPr>
            <w:tcW w:w="1009" w:type="dxa"/>
            <w:gridSpan w:val="2"/>
            <w:shd w:val="clear" w:color="auto" w:fill="auto"/>
            <w:vAlign w:val="center"/>
          </w:tcPr>
          <w:p w14:paraId="66EF56C5"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4</w:t>
            </w:r>
          </w:p>
        </w:tc>
      </w:tr>
      <w:tr w:rsidR="00EB17FA" w14:paraId="5EFA586C" w14:textId="77777777" w:rsidTr="00EB17FA">
        <w:trPr>
          <w:trHeight w:val="558"/>
        </w:trPr>
        <w:tc>
          <w:tcPr>
            <w:tcW w:w="476" w:type="dxa"/>
            <w:vMerge/>
          </w:tcPr>
          <w:p w14:paraId="29C6599B" w14:textId="77777777" w:rsidR="008C7FE9" w:rsidRDefault="008C7FE9"/>
        </w:tc>
        <w:tc>
          <w:tcPr>
            <w:tcW w:w="725" w:type="dxa"/>
            <w:vMerge/>
          </w:tcPr>
          <w:p w14:paraId="5AA98364" w14:textId="77777777" w:rsidR="008C7FE9" w:rsidRDefault="008C7FE9"/>
        </w:tc>
        <w:tc>
          <w:tcPr>
            <w:tcW w:w="2541" w:type="dxa"/>
            <w:shd w:val="clear" w:color="auto" w:fill="auto"/>
            <w:vAlign w:val="center"/>
          </w:tcPr>
          <w:p w14:paraId="6D78C05D"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Wybrane zagadnienia obróbki plastycznej</w:t>
            </w:r>
          </w:p>
        </w:tc>
        <w:tc>
          <w:tcPr>
            <w:tcW w:w="1364" w:type="dxa"/>
            <w:shd w:val="clear" w:color="auto" w:fill="auto"/>
            <w:vAlign w:val="center"/>
          </w:tcPr>
          <w:p w14:paraId="79E78DE2"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769466D6" w14:textId="7409BDF7" w:rsidR="65692FA6" w:rsidRDefault="009A06C0" w:rsidP="65692FA6">
            <w:pPr>
              <w:ind w:left="67"/>
              <w:jc w:val="center"/>
              <w:rPr>
                <w:rFonts w:ascii="Cambria" w:hAnsi="Cambria"/>
                <w:sz w:val="20"/>
                <w:szCs w:val="20"/>
              </w:rPr>
            </w:pPr>
            <w:r>
              <w:rPr>
                <w:rFonts w:ascii="Cambria" w:hAnsi="Cambria"/>
                <w:sz w:val="20"/>
                <w:szCs w:val="20"/>
              </w:rPr>
              <w:t>60</w:t>
            </w:r>
          </w:p>
        </w:tc>
        <w:tc>
          <w:tcPr>
            <w:tcW w:w="1701" w:type="dxa"/>
            <w:gridSpan w:val="2"/>
            <w:shd w:val="clear" w:color="auto" w:fill="FFFFFF" w:themeFill="background1"/>
            <w:vAlign w:val="center"/>
          </w:tcPr>
          <w:p w14:paraId="643E2D88" w14:textId="1452E742" w:rsidR="65692FA6" w:rsidRDefault="00EB17FA" w:rsidP="65692FA6">
            <w:pPr>
              <w:ind w:left="67"/>
              <w:jc w:val="center"/>
              <w:rPr>
                <w:rFonts w:ascii="Cambria" w:hAnsi="Cambria"/>
                <w:sz w:val="20"/>
                <w:szCs w:val="20"/>
              </w:rPr>
            </w:pPr>
            <w:r>
              <w:rPr>
                <w:rFonts w:ascii="Cambria" w:hAnsi="Cambria"/>
                <w:sz w:val="20"/>
                <w:szCs w:val="20"/>
              </w:rPr>
              <w:t>38</w:t>
            </w:r>
          </w:p>
        </w:tc>
        <w:tc>
          <w:tcPr>
            <w:tcW w:w="1009" w:type="dxa"/>
            <w:gridSpan w:val="2"/>
            <w:shd w:val="clear" w:color="auto" w:fill="auto"/>
            <w:vAlign w:val="center"/>
          </w:tcPr>
          <w:p w14:paraId="135CEC8D" w14:textId="3538FE63" w:rsidR="65692FA6" w:rsidRDefault="009A06C0" w:rsidP="65692FA6">
            <w:pPr>
              <w:ind w:left="67"/>
              <w:jc w:val="center"/>
              <w:rPr>
                <w:rFonts w:ascii="Cambria" w:hAnsi="Cambria"/>
                <w:b/>
                <w:bCs/>
                <w:sz w:val="20"/>
                <w:szCs w:val="20"/>
              </w:rPr>
            </w:pPr>
            <w:r>
              <w:rPr>
                <w:rFonts w:ascii="Cambria" w:hAnsi="Cambria"/>
                <w:b/>
                <w:bCs/>
                <w:sz w:val="20"/>
                <w:szCs w:val="20"/>
              </w:rPr>
              <w:t>4</w:t>
            </w:r>
          </w:p>
        </w:tc>
      </w:tr>
      <w:tr w:rsidR="00EB17FA" w14:paraId="5F58B4A5" w14:textId="77777777" w:rsidTr="00EB17FA">
        <w:trPr>
          <w:trHeight w:val="620"/>
        </w:trPr>
        <w:tc>
          <w:tcPr>
            <w:tcW w:w="476" w:type="dxa"/>
            <w:vMerge/>
          </w:tcPr>
          <w:p w14:paraId="4E4E2F1F" w14:textId="77777777" w:rsidR="008C7FE9" w:rsidRDefault="008C7FE9"/>
        </w:tc>
        <w:tc>
          <w:tcPr>
            <w:tcW w:w="725" w:type="dxa"/>
            <w:vMerge/>
          </w:tcPr>
          <w:p w14:paraId="7D6DE73A" w14:textId="77777777" w:rsidR="008C7FE9" w:rsidRDefault="008C7FE9"/>
        </w:tc>
        <w:tc>
          <w:tcPr>
            <w:tcW w:w="2541" w:type="dxa"/>
            <w:shd w:val="clear" w:color="auto" w:fill="auto"/>
            <w:vAlign w:val="center"/>
          </w:tcPr>
          <w:p w14:paraId="6C53541C"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Techniki szybkiego prototypowania</w:t>
            </w:r>
          </w:p>
        </w:tc>
        <w:tc>
          <w:tcPr>
            <w:tcW w:w="1364" w:type="dxa"/>
            <w:shd w:val="clear" w:color="auto" w:fill="auto"/>
            <w:vAlign w:val="center"/>
          </w:tcPr>
          <w:p w14:paraId="18A49715" w14:textId="77777777" w:rsidR="65692FA6" w:rsidRDefault="65692FA6" w:rsidP="65692FA6">
            <w:pPr>
              <w:ind w:left="67"/>
              <w:jc w:val="center"/>
              <w:rPr>
                <w:rFonts w:ascii="Cambria" w:hAnsi="Cambria"/>
                <w:sz w:val="20"/>
                <w:szCs w:val="20"/>
              </w:rPr>
            </w:pPr>
            <w:r w:rsidRPr="65692FA6">
              <w:rPr>
                <w:rFonts w:ascii="Cambria" w:hAnsi="Cambria"/>
                <w:sz w:val="20"/>
                <w:szCs w:val="20"/>
              </w:rPr>
              <w:t>w/lab./p</w:t>
            </w:r>
          </w:p>
        </w:tc>
        <w:tc>
          <w:tcPr>
            <w:tcW w:w="1465" w:type="dxa"/>
            <w:gridSpan w:val="2"/>
            <w:shd w:val="clear" w:color="auto" w:fill="FFFFFF" w:themeFill="background1"/>
            <w:vAlign w:val="center"/>
          </w:tcPr>
          <w:p w14:paraId="18D96FD3" w14:textId="7FAC023F" w:rsidR="65692FA6" w:rsidRDefault="009A06C0" w:rsidP="65692FA6">
            <w:pPr>
              <w:ind w:left="67"/>
              <w:jc w:val="center"/>
              <w:rPr>
                <w:rFonts w:ascii="Cambria" w:hAnsi="Cambria"/>
                <w:sz w:val="20"/>
                <w:szCs w:val="20"/>
              </w:rPr>
            </w:pPr>
            <w:r>
              <w:rPr>
                <w:rFonts w:ascii="Cambria" w:hAnsi="Cambria"/>
                <w:sz w:val="20"/>
                <w:szCs w:val="20"/>
              </w:rPr>
              <w:t>60</w:t>
            </w:r>
          </w:p>
        </w:tc>
        <w:tc>
          <w:tcPr>
            <w:tcW w:w="1701" w:type="dxa"/>
            <w:gridSpan w:val="2"/>
            <w:shd w:val="clear" w:color="auto" w:fill="FFFFFF" w:themeFill="background1"/>
            <w:vAlign w:val="center"/>
          </w:tcPr>
          <w:p w14:paraId="494CE3CE" w14:textId="754D3659" w:rsidR="65692FA6" w:rsidRDefault="00EB17FA" w:rsidP="65692FA6">
            <w:pPr>
              <w:ind w:left="67"/>
              <w:jc w:val="center"/>
              <w:rPr>
                <w:rFonts w:ascii="Cambria" w:hAnsi="Cambria"/>
                <w:sz w:val="20"/>
                <w:szCs w:val="20"/>
              </w:rPr>
            </w:pPr>
            <w:r>
              <w:rPr>
                <w:rFonts w:ascii="Cambria" w:hAnsi="Cambria"/>
                <w:sz w:val="20"/>
                <w:szCs w:val="20"/>
              </w:rPr>
              <w:t>38</w:t>
            </w:r>
          </w:p>
        </w:tc>
        <w:tc>
          <w:tcPr>
            <w:tcW w:w="1009" w:type="dxa"/>
            <w:gridSpan w:val="2"/>
            <w:shd w:val="clear" w:color="auto" w:fill="auto"/>
            <w:vAlign w:val="center"/>
          </w:tcPr>
          <w:p w14:paraId="56AABFEA" w14:textId="7EAD784F" w:rsidR="65692FA6" w:rsidRDefault="009A06C0" w:rsidP="65692FA6">
            <w:pPr>
              <w:ind w:left="67"/>
              <w:jc w:val="center"/>
              <w:rPr>
                <w:rFonts w:ascii="Cambria" w:hAnsi="Cambria"/>
                <w:b/>
                <w:bCs/>
                <w:sz w:val="20"/>
                <w:szCs w:val="20"/>
              </w:rPr>
            </w:pPr>
            <w:r>
              <w:rPr>
                <w:rFonts w:ascii="Cambria" w:hAnsi="Cambria"/>
                <w:b/>
                <w:bCs/>
                <w:sz w:val="20"/>
                <w:szCs w:val="20"/>
              </w:rPr>
              <w:t>4</w:t>
            </w:r>
          </w:p>
        </w:tc>
      </w:tr>
      <w:tr w:rsidR="00EB17FA" w14:paraId="01B5C1E9" w14:textId="77777777" w:rsidTr="00EB17FA">
        <w:trPr>
          <w:trHeight w:val="614"/>
        </w:trPr>
        <w:tc>
          <w:tcPr>
            <w:tcW w:w="476" w:type="dxa"/>
            <w:vMerge/>
          </w:tcPr>
          <w:p w14:paraId="4DF7CDA3" w14:textId="77777777" w:rsidR="008C7FE9" w:rsidRDefault="008C7FE9"/>
        </w:tc>
        <w:tc>
          <w:tcPr>
            <w:tcW w:w="725" w:type="dxa"/>
            <w:vMerge/>
          </w:tcPr>
          <w:p w14:paraId="7A006DBC" w14:textId="77777777" w:rsidR="008C7FE9" w:rsidRDefault="008C7FE9"/>
        </w:tc>
        <w:tc>
          <w:tcPr>
            <w:tcW w:w="2541" w:type="dxa"/>
            <w:shd w:val="clear" w:color="auto" w:fill="auto"/>
            <w:vAlign w:val="center"/>
          </w:tcPr>
          <w:p w14:paraId="18D75D95"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Optymalizacja procesów wytwarzania</w:t>
            </w:r>
          </w:p>
        </w:tc>
        <w:tc>
          <w:tcPr>
            <w:tcW w:w="1364" w:type="dxa"/>
            <w:shd w:val="clear" w:color="auto" w:fill="auto"/>
            <w:vAlign w:val="center"/>
          </w:tcPr>
          <w:p w14:paraId="18A9F48D"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1A8F45ED" w14:textId="3F84D4E8" w:rsidR="65692FA6" w:rsidRDefault="009A06C0" w:rsidP="65692FA6">
            <w:pPr>
              <w:ind w:left="67"/>
              <w:jc w:val="center"/>
              <w:rPr>
                <w:rFonts w:ascii="Cambria" w:hAnsi="Cambria"/>
                <w:sz w:val="20"/>
                <w:szCs w:val="20"/>
              </w:rPr>
            </w:pPr>
            <w:r>
              <w:rPr>
                <w:rFonts w:ascii="Cambria" w:hAnsi="Cambria"/>
                <w:sz w:val="20"/>
                <w:szCs w:val="20"/>
              </w:rPr>
              <w:t>30</w:t>
            </w:r>
          </w:p>
        </w:tc>
        <w:tc>
          <w:tcPr>
            <w:tcW w:w="1701" w:type="dxa"/>
            <w:gridSpan w:val="2"/>
            <w:shd w:val="clear" w:color="auto" w:fill="FFFFFF" w:themeFill="background1"/>
            <w:vAlign w:val="center"/>
          </w:tcPr>
          <w:p w14:paraId="0EC9F5BC" w14:textId="5072DE34" w:rsidR="65692FA6" w:rsidRDefault="00EB17FA" w:rsidP="65692FA6">
            <w:pPr>
              <w:ind w:left="67"/>
              <w:jc w:val="center"/>
              <w:rPr>
                <w:rFonts w:ascii="Cambria" w:hAnsi="Cambria"/>
                <w:sz w:val="20"/>
                <w:szCs w:val="20"/>
              </w:rPr>
            </w:pPr>
            <w:r>
              <w:rPr>
                <w:rFonts w:ascii="Cambria" w:hAnsi="Cambria"/>
                <w:sz w:val="20"/>
                <w:szCs w:val="20"/>
              </w:rPr>
              <w:t>20</w:t>
            </w:r>
          </w:p>
        </w:tc>
        <w:tc>
          <w:tcPr>
            <w:tcW w:w="1009" w:type="dxa"/>
            <w:gridSpan w:val="2"/>
            <w:shd w:val="clear" w:color="auto" w:fill="auto"/>
            <w:vAlign w:val="center"/>
          </w:tcPr>
          <w:p w14:paraId="792F32A0" w14:textId="2547B77A" w:rsidR="65692FA6" w:rsidRDefault="009A06C0" w:rsidP="65692FA6">
            <w:pPr>
              <w:ind w:left="67"/>
              <w:jc w:val="center"/>
              <w:rPr>
                <w:rFonts w:ascii="Cambria" w:hAnsi="Cambria"/>
                <w:b/>
                <w:bCs/>
                <w:sz w:val="20"/>
                <w:szCs w:val="20"/>
              </w:rPr>
            </w:pPr>
            <w:r>
              <w:rPr>
                <w:rFonts w:ascii="Cambria" w:hAnsi="Cambria"/>
                <w:b/>
                <w:bCs/>
                <w:sz w:val="20"/>
                <w:szCs w:val="20"/>
              </w:rPr>
              <w:t>2</w:t>
            </w:r>
          </w:p>
        </w:tc>
      </w:tr>
      <w:tr w:rsidR="00EB17FA" w14:paraId="72EAB80E" w14:textId="77777777" w:rsidTr="00EB17FA">
        <w:trPr>
          <w:trHeight w:val="608"/>
        </w:trPr>
        <w:tc>
          <w:tcPr>
            <w:tcW w:w="476" w:type="dxa"/>
            <w:vMerge/>
          </w:tcPr>
          <w:p w14:paraId="577083F8" w14:textId="77777777" w:rsidR="008C7FE9" w:rsidRDefault="008C7FE9"/>
        </w:tc>
        <w:tc>
          <w:tcPr>
            <w:tcW w:w="725" w:type="dxa"/>
            <w:vMerge/>
          </w:tcPr>
          <w:p w14:paraId="07D133E3" w14:textId="77777777" w:rsidR="008C7FE9" w:rsidRDefault="008C7FE9"/>
        </w:tc>
        <w:tc>
          <w:tcPr>
            <w:tcW w:w="2541" w:type="dxa"/>
            <w:shd w:val="clear" w:color="auto" w:fill="auto"/>
            <w:vAlign w:val="center"/>
          </w:tcPr>
          <w:p w14:paraId="78AEA2D0" w14:textId="77777777" w:rsidR="65692FA6" w:rsidRDefault="65692FA6" w:rsidP="65692FA6">
            <w:pPr>
              <w:jc w:val="center"/>
              <w:rPr>
                <w:rFonts w:ascii="Cambria" w:hAnsi="Cambria"/>
                <w:color w:val="0D0D0D" w:themeColor="text1" w:themeTint="F2"/>
                <w:sz w:val="20"/>
                <w:szCs w:val="20"/>
              </w:rPr>
            </w:pPr>
            <w:r w:rsidRPr="65692FA6">
              <w:rPr>
                <w:rFonts w:ascii="Cambria" w:hAnsi="Cambria"/>
                <w:color w:val="0D0D0D" w:themeColor="text1" w:themeTint="F2"/>
                <w:sz w:val="20"/>
                <w:szCs w:val="20"/>
              </w:rPr>
              <w:t>Zaawansowane metody obróbki cieplnej i cieplnochemicznej</w:t>
            </w:r>
          </w:p>
        </w:tc>
        <w:tc>
          <w:tcPr>
            <w:tcW w:w="1364" w:type="dxa"/>
            <w:shd w:val="clear" w:color="auto" w:fill="auto"/>
            <w:vAlign w:val="center"/>
          </w:tcPr>
          <w:p w14:paraId="2F59C168" w14:textId="77777777" w:rsidR="65692FA6" w:rsidRDefault="65692FA6" w:rsidP="65692FA6">
            <w:pPr>
              <w:ind w:left="67"/>
              <w:jc w:val="center"/>
              <w:rPr>
                <w:rFonts w:ascii="Cambria" w:hAnsi="Cambria"/>
                <w:sz w:val="20"/>
                <w:szCs w:val="20"/>
              </w:rPr>
            </w:pPr>
            <w:r w:rsidRPr="65692FA6">
              <w:rPr>
                <w:rFonts w:ascii="Cambria" w:hAnsi="Cambria"/>
                <w:sz w:val="20"/>
                <w:szCs w:val="20"/>
              </w:rPr>
              <w:t>w/lab.</w:t>
            </w:r>
          </w:p>
        </w:tc>
        <w:tc>
          <w:tcPr>
            <w:tcW w:w="1465" w:type="dxa"/>
            <w:gridSpan w:val="2"/>
            <w:shd w:val="clear" w:color="auto" w:fill="FFFFFF" w:themeFill="background1"/>
            <w:vAlign w:val="center"/>
          </w:tcPr>
          <w:p w14:paraId="1D2AFC2D" w14:textId="7F9E91D4" w:rsidR="65692FA6" w:rsidRDefault="65692FA6" w:rsidP="65692FA6">
            <w:pPr>
              <w:ind w:left="67"/>
              <w:jc w:val="center"/>
              <w:rPr>
                <w:rFonts w:ascii="Cambria" w:hAnsi="Cambria"/>
                <w:sz w:val="20"/>
                <w:szCs w:val="20"/>
              </w:rPr>
            </w:pPr>
            <w:r w:rsidRPr="65692FA6">
              <w:rPr>
                <w:rFonts w:ascii="Cambria" w:hAnsi="Cambria"/>
                <w:sz w:val="20"/>
                <w:szCs w:val="20"/>
              </w:rPr>
              <w:t>45</w:t>
            </w:r>
          </w:p>
        </w:tc>
        <w:tc>
          <w:tcPr>
            <w:tcW w:w="1701" w:type="dxa"/>
            <w:gridSpan w:val="2"/>
            <w:shd w:val="clear" w:color="auto" w:fill="FFFFFF" w:themeFill="background1"/>
            <w:vAlign w:val="center"/>
          </w:tcPr>
          <w:p w14:paraId="6AFDF145" w14:textId="2D7D6CCF" w:rsidR="65692FA6" w:rsidRDefault="65692FA6" w:rsidP="65692FA6">
            <w:pPr>
              <w:ind w:left="67"/>
              <w:jc w:val="center"/>
              <w:rPr>
                <w:rFonts w:ascii="Cambria" w:hAnsi="Cambria"/>
                <w:sz w:val="20"/>
                <w:szCs w:val="20"/>
              </w:rPr>
            </w:pPr>
            <w:r w:rsidRPr="65692FA6">
              <w:rPr>
                <w:rFonts w:ascii="Cambria" w:hAnsi="Cambria"/>
                <w:sz w:val="20"/>
                <w:szCs w:val="20"/>
              </w:rPr>
              <w:t>28</w:t>
            </w:r>
          </w:p>
        </w:tc>
        <w:tc>
          <w:tcPr>
            <w:tcW w:w="1009" w:type="dxa"/>
            <w:gridSpan w:val="2"/>
            <w:shd w:val="clear" w:color="auto" w:fill="auto"/>
            <w:vAlign w:val="center"/>
          </w:tcPr>
          <w:p w14:paraId="6F2FC417" w14:textId="77777777" w:rsidR="65692FA6" w:rsidRDefault="65692FA6" w:rsidP="65692FA6">
            <w:pPr>
              <w:ind w:left="67"/>
              <w:jc w:val="center"/>
              <w:rPr>
                <w:rFonts w:ascii="Cambria" w:hAnsi="Cambria"/>
                <w:b/>
                <w:bCs/>
                <w:sz w:val="20"/>
                <w:szCs w:val="20"/>
              </w:rPr>
            </w:pPr>
            <w:r w:rsidRPr="65692FA6">
              <w:rPr>
                <w:rFonts w:ascii="Cambria" w:hAnsi="Cambria"/>
                <w:b/>
                <w:bCs/>
                <w:sz w:val="20"/>
                <w:szCs w:val="20"/>
              </w:rPr>
              <w:t>3</w:t>
            </w:r>
          </w:p>
        </w:tc>
      </w:tr>
      <w:tr w:rsidR="00EB17FA" w14:paraId="3EB8B68B" w14:textId="77777777" w:rsidTr="00EB17FA">
        <w:trPr>
          <w:trHeight w:val="566"/>
        </w:trPr>
        <w:tc>
          <w:tcPr>
            <w:tcW w:w="476" w:type="dxa"/>
            <w:vMerge/>
          </w:tcPr>
          <w:p w14:paraId="78472E36" w14:textId="77777777" w:rsidR="008C7FE9" w:rsidRDefault="008C7FE9"/>
        </w:tc>
        <w:tc>
          <w:tcPr>
            <w:tcW w:w="725" w:type="dxa"/>
            <w:vMerge/>
          </w:tcPr>
          <w:p w14:paraId="66B73841" w14:textId="77777777" w:rsidR="008C7FE9" w:rsidRDefault="008C7FE9"/>
        </w:tc>
        <w:tc>
          <w:tcPr>
            <w:tcW w:w="2541" w:type="dxa"/>
            <w:shd w:val="clear" w:color="auto" w:fill="auto"/>
            <w:vAlign w:val="center"/>
          </w:tcPr>
          <w:p w14:paraId="697325B3" w14:textId="77777777" w:rsidR="65692FA6" w:rsidRDefault="65692FA6" w:rsidP="65692FA6">
            <w:pPr>
              <w:jc w:val="center"/>
              <w:rPr>
                <w:rFonts w:ascii="Cambria" w:hAnsi="Cambria"/>
                <w:sz w:val="20"/>
                <w:szCs w:val="20"/>
              </w:rPr>
            </w:pPr>
            <w:r w:rsidRPr="65692FA6">
              <w:rPr>
                <w:rFonts w:ascii="Cambria" w:hAnsi="Cambria"/>
                <w:color w:val="0D0D0D" w:themeColor="text1" w:themeTint="F2"/>
                <w:sz w:val="20"/>
                <w:szCs w:val="20"/>
              </w:rPr>
              <w:t>Projekt technologiczny</w:t>
            </w:r>
          </w:p>
        </w:tc>
        <w:tc>
          <w:tcPr>
            <w:tcW w:w="1364" w:type="dxa"/>
            <w:shd w:val="clear" w:color="auto" w:fill="auto"/>
            <w:vAlign w:val="center"/>
          </w:tcPr>
          <w:p w14:paraId="0F59EDCC" w14:textId="77777777" w:rsidR="65692FA6" w:rsidRDefault="65692FA6" w:rsidP="65692FA6">
            <w:pPr>
              <w:ind w:left="67"/>
              <w:jc w:val="center"/>
              <w:rPr>
                <w:rFonts w:ascii="Cambria" w:hAnsi="Cambria"/>
                <w:sz w:val="20"/>
                <w:szCs w:val="20"/>
              </w:rPr>
            </w:pPr>
            <w:r w:rsidRPr="65692FA6">
              <w:rPr>
                <w:rFonts w:ascii="Cambria" w:hAnsi="Cambria"/>
                <w:sz w:val="20"/>
                <w:szCs w:val="20"/>
              </w:rPr>
              <w:t>w/lab./p</w:t>
            </w:r>
          </w:p>
        </w:tc>
        <w:tc>
          <w:tcPr>
            <w:tcW w:w="1465" w:type="dxa"/>
            <w:gridSpan w:val="2"/>
            <w:shd w:val="clear" w:color="auto" w:fill="FFFFFF" w:themeFill="background1"/>
            <w:vAlign w:val="center"/>
          </w:tcPr>
          <w:p w14:paraId="519FB00F" w14:textId="1226C4B9" w:rsidR="65692FA6" w:rsidRDefault="00424841" w:rsidP="65692FA6">
            <w:pPr>
              <w:ind w:left="67"/>
              <w:jc w:val="center"/>
              <w:rPr>
                <w:rFonts w:ascii="Cambria" w:hAnsi="Cambria"/>
                <w:sz w:val="20"/>
                <w:szCs w:val="20"/>
              </w:rPr>
            </w:pPr>
            <w:r>
              <w:rPr>
                <w:rFonts w:ascii="Cambria" w:hAnsi="Cambria"/>
                <w:sz w:val="20"/>
                <w:szCs w:val="20"/>
              </w:rPr>
              <w:t>45</w:t>
            </w:r>
          </w:p>
        </w:tc>
        <w:tc>
          <w:tcPr>
            <w:tcW w:w="1701" w:type="dxa"/>
            <w:gridSpan w:val="2"/>
            <w:shd w:val="clear" w:color="auto" w:fill="FFFFFF" w:themeFill="background1"/>
            <w:vAlign w:val="center"/>
          </w:tcPr>
          <w:p w14:paraId="584B1674" w14:textId="660E0C32" w:rsidR="65692FA6" w:rsidRDefault="00EB17FA" w:rsidP="65692FA6">
            <w:pPr>
              <w:ind w:left="67"/>
              <w:jc w:val="center"/>
              <w:rPr>
                <w:rFonts w:ascii="Cambria" w:hAnsi="Cambria"/>
                <w:sz w:val="20"/>
                <w:szCs w:val="20"/>
              </w:rPr>
            </w:pPr>
            <w:r>
              <w:rPr>
                <w:rFonts w:ascii="Cambria" w:hAnsi="Cambria"/>
                <w:sz w:val="20"/>
                <w:szCs w:val="20"/>
              </w:rPr>
              <w:t>28</w:t>
            </w:r>
          </w:p>
        </w:tc>
        <w:tc>
          <w:tcPr>
            <w:tcW w:w="1009" w:type="dxa"/>
            <w:gridSpan w:val="2"/>
            <w:shd w:val="clear" w:color="auto" w:fill="auto"/>
            <w:vAlign w:val="center"/>
          </w:tcPr>
          <w:p w14:paraId="230F13DC" w14:textId="15441CC4" w:rsidR="65692FA6" w:rsidRDefault="00424841" w:rsidP="65692FA6">
            <w:pPr>
              <w:ind w:left="67"/>
              <w:jc w:val="center"/>
              <w:rPr>
                <w:rFonts w:ascii="Cambria" w:hAnsi="Cambria"/>
                <w:b/>
                <w:bCs/>
                <w:sz w:val="20"/>
                <w:szCs w:val="20"/>
              </w:rPr>
            </w:pPr>
            <w:r>
              <w:rPr>
                <w:rFonts w:ascii="Cambria" w:hAnsi="Cambria"/>
                <w:b/>
                <w:bCs/>
                <w:sz w:val="20"/>
                <w:szCs w:val="20"/>
              </w:rPr>
              <w:t>3</w:t>
            </w:r>
          </w:p>
        </w:tc>
      </w:tr>
      <w:tr w:rsidR="00EB17FA" w14:paraId="1852E5D3" w14:textId="77777777" w:rsidTr="00EB17FA">
        <w:trPr>
          <w:trHeight w:val="600"/>
        </w:trPr>
        <w:tc>
          <w:tcPr>
            <w:tcW w:w="5117" w:type="dxa"/>
            <w:gridSpan w:val="5"/>
            <w:shd w:val="clear" w:color="auto" w:fill="auto"/>
            <w:vAlign w:val="center"/>
          </w:tcPr>
          <w:p w14:paraId="51839858" w14:textId="77777777" w:rsidR="65692FA6" w:rsidRDefault="65692FA6" w:rsidP="65692FA6">
            <w:pPr>
              <w:ind w:left="67"/>
              <w:jc w:val="right"/>
              <w:rPr>
                <w:rFonts w:ascii="Cambria" w:hAnsi="Cambria"/>
                <w:b/>
                <w:bCs/>
                <w:sz w:val="20"/>
                <w:szCs w:val="20"/>
              </w:rPr>
            </w:pPr>
            <w:r w:rsidRPr="65692FA6">
              <w:rPr>
                <w:rFonts w:ascii="Cambria" w:hAnsi="Cambria"/>
                <w:b/>
                <w:bCs/>
                <w:sz w:val="20"/>
                <w:szCs w:val="20"/>
              </w:rPr>
              <w:t>Razem:</w:t>
            </w:r>
          </w:p>
        </w:tc>
        <w:tc>
          <w:tcPr>
            <w:tcW w:w="1465" w:type="dxa"/>
            <w:gridSpan w:val="2"/>
            <w:shd w:val="clear" w:color="auto" w:fill="FFFFFF" w:themeFill="background1"/>
            <w:vAlign w:val="center"/>
          </w:tcPr>
          <w:p w14:paraId="43AD2A65" w14:textId="572F887C" w:rsidR="37EFFC93" w:rsidRDefault="37EFFC93" w:rsidP="65692FA6">
            <w:pPr>
              <w:ind w:left="67"/>
              <w:jc w:val="center"/>
              <w:rPr>
                <w:rFonts w:ascii="Cambria" w:hAnsi="Cambria"/>
                <w:b/>
                <w:bCs/>
                <w:sz w:val="20"/>
                <w:szCs w:val="20"/>
              </w:rPr>
            </w:pPr>
            <w:r w:rsidRPr="65692FA6">
              <w:rPr>
                <w:rFonts w:ascii="Cambria" w:hAnsi="Cambria"/>
                <w:b/>
                <w:bCs/>
                <w:sz w:val="20"/>
                <w:szCs w:val="20"/>
              </w:rPr>
              <w:t>405</w:t>
            </w:r>
          </w:p>
        </w:tc>
        <w:tc>
          <w:tcPr>
            <w:tcW w:w="1701" w:type="dxa"/>
            <w:gridSpan w:val="2"/>
            <w:shd w:val="clear" w:color="auto" w:fill="FFFFFF" w:themeFill="background1"/>
            <w:vAlign w:val="center"/>
          </w:tcPr>
          <w:p w14:paraId="30B3E021" w14:textId="4887225A" w:rsidR="37EFFC93" w:rsidRDefault="37EFFC93" w:rsidP="65692FA6">
            <w:pPr>
              <w:ind w:left="67"/>
              <w:jc w:val="center"/>
              <w:rPr>
                <w:rFonts w:ascii="Cambria" w:hAnsi="Cambria"/>
                <w:b/>
                <w:bCs/>
                <w:sz w:val="20"/>
                <w:szCs w:val="20"/>
              </w:rPr>
            </w:pPr>
            <w:r w:rsidRPr="65692FA6">
              <w:rPr>
                <w:rFonts w:ascii="Cambria" w:hAnsi="Cambria"/>
                <w:b/>
                <w:bCs/>
                <w:sz w:val="20"/>
                <w:szCs w:val="20"/>
              </w:rPr>
              <w:t>251</w:t>
            </w:r>
          </w:p>
        </w:tc>
        <w:tc>
          <w:tcPr>
            <w:tcW w:w="998" w:type="dxa"/>
            <w:shd w:val="clear" w:color="auto" w:fill="FFFFFF" w:themeFill="background1"/>
            <w:vAlign w:val="center"/>
          </w:tcPr>
          <w:p w14:paraId="29DEE376" w14:textId="202F7EE3" w:rsidR="37EFFC93" w:rsidRDefault="37EFFC93" w:rsidP="65692FA6">
            <w:pPr>
              <w:ind w:left="67"/>
              <w:jc w:val="center"/>
              <w:rPr>
                <w:rFonts w:ascii="Cambria" w:hAnsi="Cambria"/>
                <w:b/>
                <w:bCs/>
                <w:sz w:val="20"/>
                <w:szCs w:val="20"/>
              </w:rPr>
            </w:pPr>
            <w:r w:rsidRPr="65692FA6">
              <w:rPr>
                <w:rFonts w:ascii="Cambria" w:hAnsi="Cambria"/>
                <w:b/>
                <w:bCs/>
                <w:sz w:val="20"/>
                <w:szCs w:val="20"/>
              </w:rPr>
              <w:t>27</w:t>
            </w:r>
          </w:p>
        </w:tc>
      </w:tr>
    </w:tbl>
    <w:p w14:paraId="1F364B68" w14:textId="26843863" w:rsidR="0048037A" w:rsidRPr="0094288F" w:rsidRDefault="0048037A" w:rsidP="65692FA6">
      <w:pPr>
        <w:spacing w:line="360" w:lineRule="auto"/>
        <w:jc w:val="both"/>
        <w:rPr>
          <w:rFonts w:ascii="Cambria" w:hAnsi="Cambria"/>
          <w:b/>
          <w:bCs/>
          <w:lang w:eastAsia="en-US"/>
        </w:rPr>
      </w:pPr>
    </w:p>
    <w:p w14:paraId="00F78ACF" w14:textId="77777777" w:rsidR="0048037A" w:rsidRPr="0094288F" w:rsidRDefault="0048037A" w:rsidP="319F7AFD">
      <w:pPr>
        <w:numPr>
          <w:ilvl w:val="0"/>
          <w:numId w:val="9"/>
        </w:numPr>
        <w:spacing w:line="360" w:lineRule="auto"/>
        <w:rPr>
          <w:rFonts w:ascii="Cambria" w:eastAsia="Calibri" w:hAnsi="Cambria"/>
          <w:b/>
          <w:bCs/>
          <w:sz w:val="22"/>
          <w:szCs w:val="22"/>
          <w:lang w:eastAsia="en-US"/>
        </w:rPr>
      </w:pPr>
      <w:r w:rsidRPr="65692FA6">
        <w:rPr>
          <w:rFonts w:ascii="Cambria" w:eastAsia="Calibri" w:hAnsi="Cambria"/>
          <w:b/>
          <w:bCs/>
          <w:sz w:val="22"/>
          <w:szCs w:val="22"/>
          <w:lang w:eastAsia="en-US"/>
        </w:rPr>
        <w:t xml:space="preserve"> </w:t>
      </w:r>
      <w:bookmarkStart w:id="7" w:name="_Hlk110936567"/>
      <w:r w:rsidRPr="65692FA6">
        <w:rPr>
          <w:rFonts w:ascii="Cambria" w:hAnsi="Cambria"/>
          <w:b/>
          <w:bCs/>
          <w:sz w:val="22"/>
          <w:szCs w:val="22"/>
        </w:rPr>
        <w:t>Wymiar, zasady i forma odbywania praktyki oraz liczba punktów ECTS.</w:t>
      </w:r>
    </w:p>
    <w:bookmarkEnd w:id="7"/>
    <w:p w14:paraId="09A336D6" w14:textId="66C62236" w:rsidR="009908F7" w:rsidRPr="00B14325" w:rsidRDefault="009908F7" w:rsidP="009908F7">
      <w:pPr>
        <w:spacing w:line="360" w:lineRule="auto"/>
        <w:ind w:left="-11" w:firstLine="720"/>
        <w:jc w:val="both"/>
        <w:rPr>
          <w:rFonts w:ascii="Cambria" w:hAnsi="Cambria"/>
          <w:sz w:val="22"/>
          <w:szCs w:val="22"/>
        </w:rPr>
      </w:pPr>
      <w:r w:rsidRPr="65692FA6">
        <w:rPr>
          <w:rFonts w:ascii="Cambria" w:hAnsi="Cambria"/>
          <w:sz w:val="22"/>
          <w:szCs w:val="22"/>
        </w:rPr>
        <w:t xml:space="preserve">W toku </w:t>
      </w:r>
      <w:r w:rsidR="00CF1F0B" w:rsidRPr="65692FA6">
        <w:rPr>
          <w:rFonts w:ascii="Cambria" w:hAnsi="Cambria"/>
          <w:sz w:val="22"/>
          <w:szCs w:val="22"/>
        </w:rPr>
        <w:t>3</w:t>
      </w:r>
      <w:r w:rsidRPr="65692FA6">
        <w:rPr>
          <w:rFonts w:ascii="Cambria" w:hAnsi="Cambria"/>
          <w:sz w:val="22"/>
          <w:szCs w:val="22"/>
        </w:rPr>
        <w:t xml:space="preserve"> semestrów studiów </w:t>
      </w:r>
      <w:r w:rsidR="00CF1F0B" w:rsidRPr="65692FA6">
        <w:rPr>
          <w:rFonts w:ascii="Cambria" w:hAnsi="Cambria"/>
          <w:sz w:val="22"/>
          <w:szCs w:val="22"/>
        </w:rPr>
        <w:t>magisterskich</w:t>
      </w:r>
      <w:r w:rsidRPr="65692FA6">
        <w:rPr>
          <w:rFonts w:ascii="Cambria" w:hAnsi="Cambria"/>
          <w:sz w:val="22"/>
          <w:szCs w:val="22"/>
        </w:rPr>
        <w:t xml:space="preserve"> na kierunku </w:t>
      </w:r>
      <w:r w:rsidR="00BB7E84" w:rsidRPr="65692FA6">
        <w:rPr>
          <w:rFonts w:ascii="Cambria" w:hAnsi="Cambria"/>
          <w:i/>
          <w:iCs/>
          <w:sz w:val="22"/>
          <w:szCs w:val="22"/>
        </w:rPr>
        <w:t>mechanika i budowa maszyn</w:t>
      </w:r>
      <w:r w:rsidRPr="65692FA6">
        <w:rPr>
          <w:rFonts w:ascii="Cambria" w:hAnsi="Cambria"/>
          <w:sz w:val="22"/>
          <w:szCs w:val="22"/>
        </w:rPr>
        <w:t xml:space="preserve"> studenci odbywają </w:t>
      </w:r>
      <w:r w:rsidR="00E96306" w:rsidRPr="65692FA6">
        <w:rPr>
          <w:rFonts w:ascii="Cambria" w:hAnsi="Cambria"/>
          <w:sz w:val="22"/>
          <w:szCs w:val="22"/>
        </w:rPr>
        <w:t>trzymiesięczne</w:t>
      </w:r>
      <w:r w:rsidRPr="65692FA6">
        <w:rPr>
          <w:rFonts w:ascii="Cambria" w:hAnsi="Cambria"/>
          <w:sz w:val="22"/>
          <w:szCs w:val="22"/>
        </w:rPr>
        <w:t xml:space="preserve"> praktyki zawodowe, w tym </w:t>
      </w:r>
      <w:r w:rsidR="000753D5" w:rsidRPr="65692FA6">
        <w:rPr>
          <w:rFonts w:ascii="Cambria" w:hAnsi="Cambria"/>
          <w:sz w:val="22"/>
          <w:szCs w:val="22"/>
        </w:rPr>
        <w:t>12</w:t>
      </w:r>
      <w:r w:rsidRPr="65692FA6">
        <w:rPr>
          <w:rFonts w:ascii="Cambria" w:hAnsi="Cambria"/>
          <w:sz w:val="22"/>
          <w:szCs w:val="22"/>
        </w:rPr>
        <w:t xml:space="preserve"> tygodni na pierwszym roku studiów</w:t>
      </w:r>
      <w:r w:rsidR="00CF1F0B" w:rsidRPr="65692FA6">
        <w:rPr>
          <w:rFonts w:ascii="Cambria" w:hAnsi="Cambria"/>
          <w:sz w:val="22"/>
          <w:szCs w:val="22"/>
        </w:rPr>
        <w:t>.</w:t>
      </w:r>
      <w:r w:rsidRPr="65692FA6">
        <w:rPr>
          <w:rFonts w:ascii="Cambria" w:hAnsi="Cambria"/>
          <w:sz w:val="22"/>
          <w:szCs w:val="22"/>
        </w:rPr>
        <w:t xml:space="preserve"> Obowiązuje zaliczenie bez oceny. Tygodniowy czas pracy studenta odbywającego praktykę jest zgodny z podstawowym systemem czasu pracy określonym w art. 129 § 1 kodeksu pracy. Praca w godzinach nadliczbowych, w nocy, w soboty, niedziele i święta może być wykonywana przez studenta jedynie za jego zgodą.  </w:t>
      </w:r>
      <w:r w:rsidR="000753D5" w:rsidRPr="65692FA6">
        <w:rPr>
          <w:rFonts w:ascii="Cambria" w:hAnsi="Cambria"/>
          <w:sz w:val="22"/>
          <w:szCs w:val="22"/>
        </w:rPr>
        <w:t xml:space="preserve">Łącznie student realizuje 480 godzin praktyk zawodowych co odpowiada </w:t>
      </w:r>
      <w:r w:rsidR="000753D5" w:rsidRPr="00353BC9">
        <w:rPr>
          <w:rFonts w:ascii="Cambria" w:hAnsi="Cambria"/>
          <w:sz w:val="22"/>
          <w:szCs w:val="22"/>
        </w:rPr>
        <w:t>16 punktom ECTS.</w:t>
      </w:r>
    </w:p>
    <w:p w14:paraId="557B74FA" w14:textId="77777777" w:rsidR="009908F7" w:rsidRPr="006D005E" w:rsidRDefault="009908F7" w:rsidP="006D005E">
      <w:pPr>
        <w:spacing w:line="360" w:lineRule="auto"/>
        <w:ind w:left="-11" w:firstLine="720"/>
        <w:jc w:val="both"/>
        <w:rPr>
          <w:rFonts w:ascii="Cambria" w:hAnsi="Cambria"/>
          <w:i/>
          <w:sz w:val="22"/>
          <w:szCs w:val="22"/>
        </w:rPr>
      </w:pPr>
      <w:r w:rsidRPr="00B14325">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sz w:val="22"/>
          <w:szCs w:val="22"/>
        </w:rPr>
        <w:t xml:space="preserve"> pozwalają na realizację praktyk i pomagają w</w:t>
      </w:r>
      <w:r w:rsidR="00174AAC">
        <w:rPr>
          <w:rFonts w:ascii="Cambria" w:hAnsi="Cambria"/>
          <w:sz w:val="22"/>
          <w:szCs w:val="22"/>
        </w:rPr>
        <w:t> </w:t>
      </w:r>
      <w:r w:rsidRPr="00B14325">
        <w:rPr>
          <w:rFonts w:ascii="Cambria" w:hAnsi="Cambria"/>
          <w:sz w:val="22"/>
          <w:szCs w:val="22"/>
        </w:rPr>
        <w:t xml:space="preserve">odnalezieniu się przyszłych absolwentów na regionalnym rynku pracy.  </w:t>
      </w:r>
    </w:p>
    <w:p w14:paraId="7C436E5D" w14:textId="77777777" w:rsidR="009908F7" w:rsidRPr="00B14325" w:rsidRDefault="009908F7" w:rsidP="009908F7">
      <w:pPr>
        <w:spacing w:line="360" w:lineRule="auto"/>
        <w:ind w:left="-11" w:firstLine="720"/>
        <w:jc w:val="both"/>
        <w:rPr>
          <w:rFonts w:ascii="Cambria" w:hAnsi="Cambria"/>
          <w:sz w:val="22"/>
          <w:szCs w:val="22"/>
        </w:rPr>
      </w:pPr>
      <w:r w:rsidRPr="00B14325">
        <w:rPr>
          <w:rFonts w:ascii="Cambria" w:hAnsi="Cambria"/>
          <w:sz w:val="22"/>
          <w:szCs w:val="22"/>
        </w:rPr>
        <w:t>Istnieje możliwość odbycia praktyki za granicą. Dokumenty kierujące na praktykę za</w:t>
      </w:r>
      <w:r w:rsidR="00174AAC">
        <w:rPr>
          <w:rFonts w:ascii="Cambria" w:hAnsi="Cambria"/>
          <w:sz w:val="22"/>
          <w:szCs w:val="22"/>
        </w:rPr>
        <w:t> </w:t>
      </w:r>
      <w:r w:rsidRPr="00B14325">
        <w:rPr>
          <w:rFonts w:ascii="Cambria" w:hAnsi="Cambria"/>
          <w:sz w:val="22"/>
          <w:szCs w:val="22"/>
        </w:rPr>
        <w:t xml:space="preserve">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41EDD3EE" w14:textId="2E4872BC" w:rsidR="00A837C9" w:rsidRDefault="004C7E49" w:rsidP="00A837C9">
      <w:pPr>
        <w:spacing w:line="360" w:lineRule="auto"/>
        <w:ind w:firstLine="709"/>
        <w:jc w:val="both"/>
        <w:rPr>
          <w:rFonts w:ascii="Cambria" w:hAnsi="Cambria"/>
          <w:sz w:val="22"/>
          <w:szCs w:val="22"/>
        </w:rPr>
      </w:pPr>
      <w:r w:rsidRPr="004C7E49">
        <w:rPr>
          <w:rFonts w:ascii="Cambria" w:hAnsi="Cambria"/>
          <w:sz w:val="22"/>
          <w:szCs w:val="22"/>
        </w:rPr>
        <w:t>Regulamin odbywania praktyk, który szczegółowo definiuje zakres oraz formy odbywania praktyk wraz z programem praktyk stanowi</w:t>
      </w:r>
      <w:r w:rsidR="00F5712A">
        <w:rPr>
          <w:rFonts w:ascii="Cambria" w:hAnsi="Cambria"/>
          <w:sz w:val="22"/>
          <w:szCs w:val="22"/>
        </w:rPr>
        <w:t>ą</w:t>
      </w:r>
      <w:r w:rsidRPr="004C7E49">
        <w:rPr>
          <w:rFonts w:ascii="Cambria" w:hAnsi="Cambria"/>
          <w:sz w:val="22"/>
          <w:szCs w:val="22"/>
        </w:rPr>
        <w:t xml:space="preserve"> </w:t>
      </w:r>
      <w:r>
        <w:rPr>
          <w:rFonts w:ascii="Cambria" w:hAnsi="Cambria"/>
          <w:b/>
          <w:bCs/>
          <w:sz w:val="22"/>
          <w:szCs w:val="22"/>
        </w:rPr>
        <w:t>z</w:t>
      </w:r>
      <w:r w:rsidRPr="004C7E49">
        <w:rPr>
          <w:rFonts w:ascii="Cambria" w:hAnsi="Cambria"/>
          <w:b/>
          <w:bCs/>
          <w:sz w:val="22"/>
          <w:szCs w:val="22"/>
        </w:rPr>
        <w:t xml:space="preserve">ałącznik nr </w:t>
      </w:r>
      <w:r>
        <w:rPr>
          <w:rFonts w:ascii="Cambria" w:hAnsi="Cambria"/>
          <w:b/>
          <w:bCs/>
          <w:sz w:val="22"/>
          <w:szCs w:val="22"/>
        </w:rPr>
        <w:t>5</w:t>
      </w:r>
      <w:r w:rsidR="008552ED">
        <w:rPr>
          <w:rFonts w:ascii="Cambria" w:hAnsi="Cambria"/>
          <w:b/>
          <w:bCs/>
          <w:sz w:val="22"/>
          <w:szCs w:val="22"/>
        </w:rPr>
        <w:t>.</w:t>
      </w:r>
      <w:r w:rsidR="00F5712A">
        <w:rPr>
          <w:rFonts w:ascii="Cambria" w:hAnsi="Cambria"/>
          <w:sz w:val="22"/>
          <w:szCs w:val="22"/>
        </w:rPr>
        <w:t xml:space="preserve"> </w:t>
      </w:r>
    </w:p>
    <w:p w14:paraId="5BE82BE6" w14:textId="77777777" w:rsidR="005561F4" w:rsidRPr="0048037A" w:rsidRDefault="005561F4" w:rsidP="00A837C9">
      <w:pPr>
        <w:spacing w:line="360" w:lineRule="auto"/>
        <w:ind w:firstLine="709"/>
        <w:jc w:val="both"/>
        <w:rPr>
          <w:rFonts w:ascii="Cambria" w:hAnsi="Cambria"/>
          <w:sz w:val="12"/>
          <w:szCs w:val="12"/>
        </w:rPr>
      </w:pPr>
    </w:p>
    <w:p w14:paraId="74E8F99B" w14:textId="77777777" w:rsidR="007A0CD6" w:rsidRPr="00C0065D" w:rsidRDefault="007A0CD6" w:rsidP="319F7AFD">
      <w:pPr>
        <w:numPr>
          <w:ilvl w:val="0"/>
          <w:numId w:val="9"/>
        </w:numPr>
        <w:spacing w:line="360" w:lineRule="auto"/>
        <w:jc w:val="both"/>
        <w:rPr>
          <w:rFonts w:ascii="Cambria" w:hAnsi="Cambria"/>
          <w:b/>
          <w:bCs/>
          <w:sz w:val="22"/>
          <w:szCs w:val="22"/>
        </w:rPr>
      </w:pPr>
      <w:r w:rsidRPr="65692FA6">
        <w:rPr>
          <w:rFonts w:ascii="Cambria" w:hAnsi="Cambria"/>
          <w:b/>
          <w:bCs/>
          <w:sz w:val="22"/>
          <w:szCs w:val="22"/>
        </w:rPr>
        <w:lastRenderedPageBreak/>
        <w:t xml:space="preserve">Wymogi związane z ukończeniem studiów i uzyskaniem dyplomu. </w:t>
      </w:r>
    </w:p>
    <w:p w14:paraId="28BCB475" w14:textId="77777777" w:rsidR="009908F7" w:rsidRPr="00B14325" w:rsidRDefault="009908F7" w:rsidP="009908F7">
      <w:pPr>
        <w:spacing w:line="360" w:lineRule="auto"/>
        <w:ind w:left="-13" w:firstLine="722"/>
        <w:jc w:val="both"/>
        <w:rPr>
          <w:rFonts w:ascii="Cambria" w:hAnsi="Cambria"/>
          <w:sz w:val="22"/>
          <w:szCs w:val="22"/>
        </w:rPr>
      </w:pPr>
      <w:r w:rsidRPr="00B14325">
        <w:rPr>
          <w:rFonts w:ascii="Cambria" w:hAnsi="Cambria"/>
          <w:sz w:val="22"/>
          <w:szCs w:val="22"/>
        </w:rPr>
        <w:t xml:space="preserve">Absolwenci studiów </w:t>
      </w:r>
      <w:r w:rsidR="00C66232">
        <w:rPr>
          <w:rFonts w:ascii="Cambria" w:hAnsi="Cambria"/>
          <w:sz w:val="22"/>
          <w:szCs w:val="22"/>
        </w:rPr>
        <w:t>drugie</w:t>
      </w:r>
      <w:r w:rsidRPr="00B14325">
        <w:rPr>
          <w:rFonts w:ascii="Cambria" w:hAnsi="Cambria"/>
          <w:sz w:val="22"/>
          <w:szCs w:val="22"/>
        </w:rPr>
        <w:t xml:space="preserve">go stopnia na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i/>
          <w:sz w:val="22"/>
          <w:szCs w:val="22"/>
        </w:rPr>
        <w:t xml:space="preserve"> </w:t>
      </w:r>
      <w:r w:rsidRPr="00B14325">
        <w:rPr>
          <w:rFonts w:ascii="Cambria" w:hAnsi="Cambria"/>
          <w:sz w:val="22"/>
          <w:szCs w:val="22"/>
        </w:rPr>
        <w:t xml:space="preserve">otrzymują tytuł zawodowy inżyniera. Warunkiem uzyskania tytułu inżyniera jest złożenie pracy dyplomowej i uzyskania z niej co najmniej oceny dostatecznej oraz zdanie egzaminu dyplomowego z wynikiem pozytywnym, pod warunkiem wcześniejszego uzyskania zaliczenia wszystkich przedmiotów, zdania wszystkich egzaminów przewidzianych planem studiów oraz zaliczenia praktyk. </w:t>
      </w:r>
    </w:p>
    <w:p w14:paraId="6C1E41F3" w14:textId="5471A2EA" w:rsidR="007F7013" w:rsidRPr="005D0E9A" w:rsidRDefault="007F7013" w:rsidP="007F7013">
      <w:pPr>
        <w:suppressAutoHyphens/>
        <w:spacing w:line="360" w:lineRule="auto"/>
        <w:ind w:firstLine="708"/>
        <w:jc w:val="both"/>
        <w:rPr>
          <w:rFonts w:ascii="Cambria" w:hAnsi="Cambria"/>
          <w:sz w:val="22"/>
          <w:szCs w:val="22"/>
        </w:rPr>
      </w:pPr>
      <w:bookmarkStart w:id="8" w:name="_Hlk44590225"/>
      <w:r w:rsidRPr="000E2EC3">
        <w:rPr>
          <w:rFonts w:ascii="Cambria" w:hAnsi="Cambria"/>
          <w:sz w:val="22"/>
          <w:szCs w:val="22"/>
        </w:rPr>
        <w:t>Standardy i procedury dyplomowania ustala Rektor AJP.</w:t>
      </w:r>
      <w:r>
        <w:rPr>
          <w:rFonts w:ascii="Cambria" w:hAnsi="Cambria"/>
          <w:sz w:val="22"/>
          <w:szCs w:val="22"/>
        </w:rPr>
        <w:t xml:space="preserve"> Szczegółowe informacje dotyczące trybu przeprowadzania egzaminu dyplomowego oraz określające standardy pracy dyplomowej znajdują się stronie internetowej </w:t>
      </w:r>
      <w:r w:rsidRPr="00A970E9">
        <w:rPr>
          <w:rFonts w:ascii="Cambria" w:hAnsi="Cambria"/>
          <w:sz w:val="22"/>
          <w:szCs w:val="22"/>
        </w:rPr>
        <w:t>Uczelni: www.ajp.edu.pl</w:t>
      </w:r>
      <w:r>
        <w:rPr>
          <w:rFonts w:ascii="Cambria" w:hAnsi="Cambria"/>
          <w:sz w:val="22"/>
          <w:szCs w:val="22"/>
        </w:rPr>
        <w:t>.</w:t>
      </w:r>
      <w:bookmarkEnd w:id="8"/>
    </w:p>
    <w:p w14:paraId="1FE7186F" w14:textId="77777777" w:rsidR="009908F7" w:rsidRPr="00B14325" w:rsidRDefault="009908F7" w:rsidP="009908F7">
      <w:pPr>
        <w:spacing w:line="360" w:lineRule="auto"/>
        <w:ind w:left="-13" w:firstLine="722"/>
        <w:jc w:val="both"/>
        <w:rPr>
          <w:rFonts w:ascii="Cambria" w:hAnsi="Cambria"/>
          <w:sz w:val="22"/>
          <w:szCs w:val="22"/>
        </w:rPr>
      </w:pPr>
      <w:r w:rsidRPr="00B14325">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00BB7E84">
        <w:rPr>
          <w:rFonts w:ascii="Cambria" w:hAnsi="Cambria"/>
          <w:i/>
          <w:sz w:val="22"/>
          <w:szCs w:val="22"/>
        </w:rPr>
        <w:t>m</w:t>
      </w:r>
      <w:r w:rsidR="00BB7E84" w:rsidRPr="004F3AF8">
        <w:rPr>
          <w:rFonts w:ascii="Cambria" w:hAnsi="Cambria"/>
          <w:i/>
          <w:sz w:val="22"/>
          <w:szCs w:val="22"/>
        </w:rPr>
        <w:t xml:space="preserve">echanika i </w:t>
      </w:r>
      <w:r w:rsidR="00BB7E84">
        <w:rPr>
          <w:rFonts w:ascii="Cambria" w:hAnsi="Cambria"/>
          <w:i/>
          <w:sz w:val="22"/>
          <w:szCs w:val="22"/>
        </w:rPr>
        <w:t>b</w:t>
      </w:r>
      <w:r w:rsidR="00BB7E84" w:rsidRPr="004F3AF8">
        <w:rPr>
          <w:rFonts w:ascii="Cambria" w:hAnsi="Cambria"/>
          <w:i/>
          <w:sz w:val="22"/>
          <w:szCs w:val="22"/>
        </w:rPr>
        <w:t xml:space="preserve">udowa </w:t>
      </w:r>
      <w:r w:rsidR="00BB7E84">
        <w:rPr>
          <w:rFonts w:ascii="Cambria" w:hAnsi="Cambria"/>
          <w:i/>
          <w:sz w:val="22"/>
          <w:szCs w:val="22"/>
        </w:rPr>
        <w:t>m</w:t>
      </w:r>
      <w:r w:rsidR="00BB7E84" w:rsidRPr="004F3AF8">
        <w:rPr>
          <w:rFonts w:ascii="Cambria" w:hAnsi="Cambria"/>
          <w:i/>
          <w:sz w:val="22"/>
          <w:szCs w:val="22"/>
        </w:rPr>
        <w:t>aszyn</w:t>
      </w:r>
      <w:r w:rsidRPr="00B14325">
        <w:rPr>
          <w:rFonts w:ascii="Cambria" w:hAnsi="Cambria"/>
          <w:sz w:val="22"/>
          <w:szCs w:val="22"/>
        </w:rPr>
        <w:t xml:space="preserve">. </w:t>
      </w:r>
    </w:p>
    <w:p w14:paraId="56C17CE5" w14:textId="77777777" w:rsidR="0048037A" w:rsidRPr="004B408C" w:rsidRDefault="0048037A" w:rsidP="008262C9">
      <w:pPr>
        <w:spacing w:line="360" w:lineRule="auto"/>
        <w:ind w:left="720"/>
        <w:jc w:val="both"/>
        <w:rPr>
          <w:rFonts w:ascii="Cambria" w:hAnsi="Cambria"/>
          <w:b/>
          <w:sz w:val="12"/>
          <w:szCs w:val="12"/>
        </w:rPr>
      </w:pPr>
    </w:p>
    <w:p w14:paraId="5D2017E3" w14:textId="77777777" w:rsidR="00A24874" w:rsidRPr="00A24874" w:rsidRDefault="00A24874" w:rsidP="0048037A">
      <w:pPr>
        <w:numPr>
          <w:ilvl w:val="0"/>
          <w:numId w:val="9"/>
        </w:numPr>
        <w:spacing w:line="360" w:lineRule="auto"/>
        <w:jc w:val="both"/>
        <w:rPr>
          <w:rFonts w:ascii="Cambria" w:hAnsi="Cambria"/>
          <w:b/>
          <w:bCs/>
          <w:sz w:val="22"/>
          <w:szCs w:val="22"/>
        </w:rPr>
      </w:pPr>
      <w:bookmarkStart w:id="9" w:name="_Hlk44584073"/>
      <w:r w:rsidRPr="65692FA6">
        <w:rPr>
          <w:rFonts w:ascii="Cambria" w:hAnsi="Cambria"/>
          <w:b/>
          <w:bCs/>
          <w:sz w:val="22"/>
          <w:szCs w:val="22"/>
        </w:rPr>
        <w:t>Możliwość zatrudnienia absolwentów</w:t>
      </w:r>
      <w:r w:rsidR="005E453A" w:rsidRPr="65692FA6">
        <w:rPr>
          <w:rFonts w:ascii="Cambria" w:hAnsi="Cambria"/>
          <w:b/>
          <w:bCs/>
          <w:sz w:val="22"/>
          <w:szCs w:val="22"/>
        </w:rPr>
        <w:t>.</w:t>
      </w:r>
    </w:p>
    <w:bookmarkEnd w:id="9"/>
    <w:p w14:paraId="334147D7" w14:textId="597558DF" w:rsidR="00C66232" w:rsidRPr="00C66232" w:rsidRDefault="00C66232" w:rsidP="00C66232">
      <w:pPr>
        <w:spacing w:line="360" w:lineRule="auto"/>
        <w:ind w:firstLine="709"/>
        <w:jc w:val="both"/>
        <w:rPr>
          <w:rFonts w:ascii="Cambria" w:hAnsi="Cambria"/>
          <w:sz w:val="22"/>
          <w:szCs w:val="22"/>
        </w:rPr>
      </w:pPr>
      <w:r w:rsidRPr="00C66232">
        <w:rPr>
          <w:rFonts w:ascii="Cambria" w:hAnsi="Cambria"/>
          <w:sz w:val="22"/>
          <w:szCs w:val="22"/>
        </w:rPr>
        <w:t>Kierunek</w:t>
      </w:r>
      <w:r w:rsidRPr="00C66232">
        <w:rPr>
          <w:rFonts w:ascii="Cambria" w:hAnsi="Cambria"/>
          <w:i/>
          <w:sz w:val="22"/>
          <w:szCs w:val="22"/>
        </w:rPr>
        <w:t xml:space="preserve"> </w:t>
      </w:r>
      <w:r>
        <w:rPr>
          <w:rFonts w:ascii="Cambria" w:hAnsi="Cambria"/>
          <w:i/>
          <w:sz w:val="22"/>
          <w:szCs w:val="22"/>
        </w:rPr>
        <w:t>m</w:t>
      </w:r>
      <w:r w:rsidRPr="00C66232">
        <w:rPr>
          <w:rFonts w:ascii="Cambria" w:hAnsi="Cambria"/>
          <w:i/>
          <w:sz w:val="22"/>
          <w:szCs w:val="22"/>
        </w:rPr>
        <w:t xml:space="preserve">echanika i </w:t>
      </w:r>
      <w:r>
        <w:rPr>
          <w:rFonts w:ascii="Cambria" w:hAnsi="Cambria"/>
          <w:i/>
          <w:sz w:val="22"/>
          <w:szCs w:val="22"/>
        </w:rPr>
        <w:t>b</w:t>
      </w:r>
      <w:r w:rsidRPr="00C66232">
        <w:rPr>
          <w:rFonts w:ascii="Cambria" w:hAnsi="Cambria"/>
          <w:i/>
          <w:sz w:val="22"/>
          <w:szCs w:val="22"/>
        </w:rPr>
        <w:t xml:space="preserve">udowa </w:t>
      </w:r>
      <w:r>
        <w:rPr>
          <w:rFonts w:ascii="Cambria" w:hAnsi="Cambria"/>
          <w:i/>
          <w:sz w:val="22"/>
          <w:szCs w:val="22"/>
        </w:rPr>
        <w:t>m</w:t>
      </w:r>
      <w:r w:rsidRPr="00C66232">
        <w:rPr>
          <w:rFonts w:ascii="Cambria" w:hAnsi="Cambria"/>
          <w:i/>
          <w:sz w:val="22"/>
          <w:szCs w:val="22"/>
        </w:rPr>
        <w:t>aszyn</w:t>
      </w:r>
      <w:r w:rsidRPr="00C66232">
        <w:rPr>
          <w:rFonts w:ascii="Cambria" w:hAnsi="Cambria"/>
          <w:sz w:val="22"/>
          <w:szCs w:val="22"/>
        </w:rPr>
        <w:t xml:space="preserve"> stanowi odpowiedź na potrzeby rozwijających się podmiotów gospodarczych, a program </w:t>
      </w:r>
      <w:r w:rsidR="009262BD">
        <w:rPr>
          <w:rFonts w:ascii="Cambria" w:hAnsi="Cambria"/>
          <w:sz w:val="22"/>
          <w:szCs w:val="22"/>
        </w:rPr>
        <w:t>studiów</w:t>
      </w:r>
      <w:r w:rsidRPr="00C66232">
        <w:rPr>
          <w:rFonts w:ascii="Cambria" w:hAnsi="Cambria"/>
          <w:sz w:val="22"/>
          <w:szCs w:val="22"/>
        </w:rPr>
        <w:t xml:space="preserve"> na tym kierunku jest wynikiem konsultacji z przedstawicielami organizacji pracodawców naszego regionu (Lubuska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 ścisłym związku z profilem naukowo-badawczym pracowników Wydziału Technicznego. </w:t>
      </w:r>
    </w:p>
    <w:p w14:paraId="6A6DDDEB" w14:textId="77777777" w:rsidR="00C66232" w:rsidRPr="00C66232" w:rsidRDefault="00C66232" w:rsidP="00C66232">
      <w:pPr>
        <w:pStyle w:val="Tekstpodstawowy"/>
        <w:spacing w:line="360" w:lineRule="auto"/>
        <w:ind w:firstLine="709"/>
        <w:jc w:val="both"/>
        <w:rPr>
          <w:rFonts w:ascii="Cambria" w:hAnsi="Cambria"/>
          <w:sz w:val="22"/>
          <w:szCs w:val="22"/>
        </w:rPr>
      </w:pPr>
      <w:r w:rsidRPr="00C66232">
        <w:rPr>
          <w:rFonts w:ascii="Cambria" w:hAnsi="Cambria"/>
          <w:sz w:val="22"/>
          <w:szCs w:val="22"/>
        </w:rPr>
        <w:t xml:space="preserve">Studia na kierunku </w:t>
      </w:r>
      <w:r>
        <w:rPr>
          <w:rFonts w:ascii="Cambria" w:hAnsi="Cambria"/>
          <w:i/>
          <w:sz w:val="22"/>
          <w:szCs w:val="22"/>
        </w:rPr>
        <w:t>m</w:t>
      </w:r>
      <w:r w:rsidRPr="00C66232">
        <w:rPr>
          <w:rFonts w:ascii="Cambria" w:hAnsi="Cambria"/>
          <w:i/>
          <w:sz w:val="22"/>
          <w:szCs w:val="22"/>
        </w:rPr>
        <w:t xml:space="preserve">echanika i </w:t>
      </w:r>
      <w:r>
        <w:rPr>
          <w:rFonts w:ascii="Cambria" w:hAnsi="Cambria"/>
          <w:i/>
          <w:sz w:val="22"/>
          <w:szCs w:val="22"/>
        </w:rPr>
        <w:t>b</w:t>
      </w:r>
      <w:r w:rsidRPr="00C66232">
        <w:rPr>
          <w:rFonts w:ascii="Cambria" w:hAnsi="Cambria"/>
          <w:i/>
          <w:sz w:val="22"/>
          <w:szCs w:val="22"/>
        </w:rPr>
        <w:t xml:space="preserve">udowa </w:t>
      </w:r>
      <w:r>
        <w:rPr>
          <w:rFonts w:ascii="Cambria" w:hAnsi="Cambria"/>
          <w:i/>
          <w:sz w:val="22"/>
          <w:szCs w:val="22"/>
        </w:rPr>
        <w:t>m</w:t>
      </w:r>
      <w:r w:rsidRPr="00C66232">
        <w:rPr>
          <w:rFonts w:ascii="Cambria" w:hAnsi="Cambria"/>
          <w:i/>
          <w:sz w:val="22"/>
          <w:szCs w:val="22"/>
        </w:rPr>
        <w:t>aszyn</w:t>
      </w:r>
      <w:r w:rsidRPr="00C66232">
        <w:rPr>
          <w:rFonts w:ascii="Cambria" w:hAnsi="Cambria"/>
          <w:sz w:val="22"/>
          <w:szCs w:val="22"/>
        </w:rPr>
        <w:t xml:space="preserve"> stwarzają możliwość nabycia wiedzy interdyscyplinarnej, ogólnotechnicznej oraz specjalistycznej. W procesie edukacyjnym kształtowana jest osobowość zawodowa, którą przedstawia sylwetka absolwenta danej specjalności. Absolwenci kierunku studiów  </w:t>
      </w:r>
      <w:r>
        <w:rPr>
          <w:rFonts w:ascii="Cambria" w:hAnsi="Cambria"/>
          <w:i/>
          <w:sz w:val="22"/>
          <w:szCs w:val="22"/>
        </w:rPr>
        <w:t>m</w:t>
      </w:r>
      <w:r w:rsidRPr="00C66232">
        <w:rPr>
          <w:rFonts w:ascii="Cambria" w:hAnsi="Cambria"/>
          <w:i/>
          <w:sz w:val="22"/>
          <w:szCs w:val="22"/>
        </w:rPr>
        <w:t xml:space="preserve">echanika i </w:t>
      </w:r>
      <w:r>
        <w:rPr>
          <w:rFonts w:ascii="Cambria" w:hAnsi="Cambria"/>
          <w:i/>
          <w:sz w:val="22"/>
          <w:szCs w:val="22"/>
        </w:rPr>
        <w:t>b</w:t>
      </w:r>
      <w:r w:rsidRPr="00C66232">
        <w:rPr>
          <w:rFonts w:ascii="Cambria" w:hAnsi="Cambria"/>
          <w:i/>
          <w:sz w:val="22"/>
          <w:szCs w:val="22"/>
        </w:rPr>
        <w:t xml:space="preserve">udowa </w:t>
      </w:r>
      <w:r>
        <w:rPr>
          <w:rFonts w:ascii="Cambria" w:hAnsi="Cambria"/>
          <w:i/>
          <w:sz w:val="22"/>
          <w:szCs w:val="22"/>
        </w:rPr>
        <w:t>m</w:t>
      </w:r>
      <w:r w:rsidRPr="00C66232">
        <w:rPr>
          <w:rFonts w:ascii="Cambria" w:hAnsi="Cambria"/>
          <w:i/>
          <w:sz w:val="22"/>
          <w:szCs w:val="22"/>
        </w:rPr>
        <w:t>aszyn</w:t>
      </w:r>
      <w:r w:rsidRPr="00C66232">
        <w:rPr>
          <w:rFonts w:ascii="Cambria" w:hAnsi="Cambria"/>
          <w:sz w:val="22"/>
          <w:szCs w:val="22"/>
        </w:rPr>
        <w:t xml:space="preserve"> są przygotowani do twórczej pracy zawodowej oraz do pracy naukowo-badawczej w Wydziałach i szkołach wyższych. Absolwenci tego kierunku mogą podjąć również pracę w szkołach średnich, po przejściu dodatkowego szkolenia pedagogicznego, zaproponowanego także przez macierzystą</w:t>
      </w:r>
      <w:r w:rsidRPr="00C66232">
        <w:rPr>
          <w:rFonts w:ascii="Cambria" w:hAnsi="Cambria"/>
          <w:spacing w:val="-2"/>
          <w:sz w:val="22"/>
          <w:szCs w:val="22"/>
        </w:rPr>
        <w:t xml:space="preserve"> </w:t>
      </w:r>
      <w:r w:rsidRPr="00C66232">
        <w:rPr>
          <w:rFonts w:ascii="Cambria" w:hAnsi="Cambria"/>
          <w:sz w:val="22"/>
          <w:szCs w:val="22"/>
        </w:rPr>
        <w:t>uczelnię.</w:t>
      </w:r>
    </w:p>
    <w:p w14:paraId="13E75FE8" w14:textId="4B61548B" w:rsidR="00C66232" w:rsidRPr="00E96306" w:rsidRDefault="00C66232" w:rsidP="00174AAC">
      <w:pPr>
        <w:pStyle w:val="Tekstpodstawowy"/>
        <w:spacing w:line="360" w:lineRule="auto"/>
        <w:ind w:firstLine="709"/>
        <w:jc w:val="both"/>
        <w:rPr>
          <w:rFonts w:ascii="Cambria" w:hAnsi="Cambria"/>
          <w:sz w:val="22"/>
          <w:szCs w:val="22"/>
        </w:rPr>
      </w:pPr>
      <w:r w:rsidRPr="00E96306">
        <w:rPr>
          <w:rFonts w:ascii="Cambria" w:hAnsi="Cambria"/>
          <w:sz w:val="22"/>
          <w:szCs w:val="22"/>
        </w:rPr>
        <w:t>Absolwenci studiów drugiego stopnia posiadają wiedzę w obszarze podstawowych metod, technik i narzędzi stosowanych przy rozwiązywaniu prostych zadań inżynierskich związanych z obsługą sprzętu informatycznego, programowaniem i praktycznym posługiwaniem się szerokim spektrum narzędzi informatycznych. Dodatkowo Absolwent zostaje wyposażony w wiedzę z</w:t>
      </w:r>
      <w:r w:rsidR="008552ED">
        <w:rPr>
          <w:rFonts w:ascii="Cambria" w:hAnsi="Cambria"/>
          <w:sz w:val="22"/>
          <w:szCs w:val="22"/>
        </w:rPr>
        <w:t> </w:t>
      </w:r>
      <w:r w:rsidRPr="00E96306">
        <w:rPr>
          <w:rFonts w:ascii="Cambria" w:hAnsi="Cambria"/>
          <w:sz w:val="22"/>
          <w:szCs w:val="22"/>
        </w:rPr>
        <w:t>zakresu procesów planowania i realizacji eksperymentów, tak w</w:t>
      </w:r>
      <w:r w:rsidR="00174AAC">
        <w:rPr>
          <w:rFonts w:ascii="Cambria" w:hAnsi="Cambria"/>
          <w:sz w:val="22"/>
          <w:szCs w:val="22"/>
        </w:rPr>
        <w:t> </w:t>
      </w:r>
      <w:r w:rsidRPr="00E96306">
        <w:rPr>
          <w:rFonts w:ascii="Cambria" w:hAnsi="Cambria"/>
          <w:sz w:val="22"/>
          <w:szCs w:val="22"/>
        </w:rPr>
        <w:t>procesie przygotowania z</w:t>
      </w:r>
      <w:r w:rsidR="008552ED">
        <w:rPr>
          <w:rFonts w:ascii="Cambria" w:hAnsi="Cambria"/>
          <w:sz w:val="22"/>
          <w:szCs w:val="22"/>
        </w:rPr>
        <w:t> </w:t>
      </w:r>
      <w:r w:rsidRPr="00E96306">
        <w:rPr>
          <w:rFonts w:ascii="Cambria" w:hAnsi="Cambria"/>
          <w:sz w:val="22"/>
          <w:szCs w:val="22"/>
        </w:rPr>
        <w:t xml:space="preserve">udziałem metod symulacji komputerowych, jak i w rzeczywistym środowisku. Absolwenci posiadają umiejętności sprawnego posługiwania się nowoczesnymi technikami komputerowymi, </w:t>
      </w:r>
      <w:r w:rsidRPr="00E96306">
        <w:rPr>
          <w:rFonts w:ascii="Cambria" w:hAnsi="Cambria"/>
          <w:sz w:val="22"/>
          <w:szCs w:val="22"/>
        </w:rPr>
        <w:lastRenderedPageBreak/>
        <w:t xml:space="preserve">twórczego rozwiązywania problemów technicznych, kreowania innowacji, sprawnego komunikowania się z otoczeniem i aktywnego uczestniczenia w pracy grupowej, kierowania projektami technicznymi, transferu wiedzy i jej zastosowań, wykorzystywania najnowszych technologii oraz realizacji zadań w zespołach międzynarodowych. Program </w:t>
      </w:r>
      <w:r w:rsidR="009262BD">
        <w:rPr>
          <w:rFonts w:ascii="Cambria" w:hAnsi="Cambria"/>
          <w:sz w:val="22"/>
          <w:szCs w:val="22"/>
        </w:rPr>
        <w:t>studiów</w:t>
      </w:r>
      <w:r w:rsidRPr="00E96306">
        <w:rPr>
          <w:rFonts w:ascii="Cambria" w:hAnsi="Cambria"/>
          <w:sz w:val="22"/>
          <w:szCs w:val="22"/>
        </w:rPr>
        <w:t xml:space="preserve"> umożliwia uzyskanie znajomości języka obcego na</w:t>
      </w:r>
      <w:r w:rsidR="00174AAC">
        <w:rPr>
          <w:rFonts w:ascii="Cambria" w:hAnsi="Cambria"/>
          <w:sz w:val="22"/>
          <w:szCs w:val="22"/>
        </w:rPr>
        <w:t> </w:t>
      </w:r>
      <w:r w:rsidRPr="00E96306">
        <w:rPr>
          <w:rFonts w:ascii="Cambria" w:hAnsi="Cambria"/>
          <w:sz w:val="22"/>
          <w:szCs w:val="22"/>
        </w:rPr>
        <w:t>poziomie biegłości B2 Europejskiego Systemu Opisu Kształcenia Językowego Rady Europy oraz umiejętności posługiwania się językiem specjalistycznym z zakresu kierunku kształcenia.</w:t>
      </w:r>
    </w:p>
    <w:p w14:paraId="2E571176" w14:textId="77777777" w:rsidR="00C66232" w:rsidRPr="00F66329" w:rsidRDefault="00C66232" w:rsidP="00C66232">
      <w:pPr>
        <w:spacing w:line="360" w:lineRule="auto"/>
        <w:ind w:firstLine="566"/>
        <w:jc w:val="both"/>
        <w:rPr>
          <w:rFonts w:ascii="Cambria" w:hAnsi="Cambria"/>
          <w:sz w:val="22"/>
          <w:szCs w:val="22"/>
        </w:rPr>
      </w:pPr>
      <w:r w:rsidRPr="00E96306">
        <w:rPr>
          <w:rFonts w:ascii="Cambria" w:hAnsi="Cambria"/>
          <w:sz w:val="22"/>
          <w:szCs w:val="22"/>
        </w:rPr>
        <w:t>W celu zaspokojenia potrzeb gospodarki rynkowej kształcenie magistrów związane jest z</w:t>
      </w:r>
      <w:r w:rsidR="00174AAC">
        <w:rPr>
          <w:rFonts w:ascii="Cambria" w:hAnsi="Cambria"/>
          <w:sz w:val="22"/>
          <w:szCs w:val="22"/>
        </w:rPr>
        <w:t> </w:t>
      </w:r>
      <w:r w:rsidRPr="00E96306">
        <w:rPr>
          <w:rFonts w:ascii="Cambria" w:hAnsi="Cambria"/>
          <w:sz w:val="22"/>
          <w:szCs w:val="22"/>
        </w:rPr>
        <w:t xml:space="preserve">prowadzeniem dwóch modułów obieralnych: </w:t>
      </w:r>
    </w:p>
    <w:p w14:paraId="5D45AEF6" w14:textId="77777777" w:rsidR="00F66329" w:rsidRPr="00F66329" w:rsidRDefault="0017679D" w:rsidP="00F66329">
      <w:pPr>
        <w:pStyle w:val="Akapitzlist"/>
        <w:numPr>
          <w:ilvl w:val="0"/>
          <w:numId w:val="26"/>
        </w:numPr>
        <w:spacing w:line="360" w:lineRule="auto"/>
        <w:jc w:val="both"/>
        <w:rPr>
          <w:rFonts w:ascii="Cambria" w:hAnsi="Cambria" w:cs="Arial"/>
          <w:kern w:val="3"/>
          <w:sz w:val="22"/>
          <w:szCs w:val="22"/>
          <w:lang w:eastAsia="zh-CN" w:bidi="hi-IN"/>
        </w:rPr>
      </w:pPr>
      <w:r w:rsidRPr="0017679D">
        <w:rPr>
          <w:rFonts w:ascii="Cambria" w:hAnsi="Cambria"/>
          <w:bCs/>
          <w:i/>
          <w:iCs/>
          <w:sz w:val="22"/>
          <w:szCs w:val="22"/>
        </w:rPr>
        <w:t>inżynieria projektowania maszyn i urządzeń</w:t>
      </w:r>
      <w:r w:rsidRPr="00F66329">
        <w:rPr>
          <w:rFonts w:ascii="Cambria" w:hAnsi="Cambria"/>
          <w:i/>
          <w:iCs/>
          <w:sz w:val="22"/>
          <w:szCs w:val="22"/>
        </w:rPr>
        <w:t xml:space="preserve"> </w:t>
      </w:r>
      <w:r w:rsidR="00174AAC" w:rsidRPr="00F66329">
        <w:rPr>
          <w:rFonts w:ascii="Cambria" w:hAnsi="Cambria"/>
          <w:i/>
          <w:iCs/>
          <w:sz w:val="22"/>
          <w:szCs w:val="22"/>
        </w:rPr>
        <w:t xml:space="preserve">– </w:t>
      </w:r>
      <w:r w:rsidR="00174AAC" w:rsidRPr="00F66329">
        <w:rPr>
          <w:rFonts w:ascii="Cambria" w:hAnsi="Cambria"/>
          <w:sz w:val="22"/>
          <w:szCs w:val="22"/>
        </w:rPr>
        <w:t>program modułu</w:t>
      </w:r>
      <w:r w:rsidR="00174AAC" w:rsidRPr="00F66329">
        <w:rPr>
          <w:rFonts w:ascii="Cambria" w:hAnsi="Cambria"/>
          <w:b/>
          <w:bCs/>
          <w:sz w:val="22"/>
          <w:szCs w:val="22"/>
        </w:rPr>
        <w:t xml:space="preserve"> </w:t>
      </w:r>
      <w:r w:rsidR="00F66329" w:rsidRPr="00F66329">
        <w:rPr>
          <w:rFonts w:ascii="Cambria" w:hAnsi="Cambria" w:cs="Arial"/>
          <w:kern w:val="3"/>
          <w:sz w:val="22"/>
          <w:szCs w:val="22"/>
          <w:lang w:eastAsia="zh-CN" w:bidi="hi-IN"/>
        </w:rPr>
        <w:t>przygotowuje absolwentów do zatrudnienia na stanowiskach związanych z</w:t>
      </w:r>
      <w:r>
        <w:rPr>
          <w:rFonts w:ascii="Cambria" w:hAnsi="Cambria" w:cs="Arial"/>
          <w:kern w:val="3"/>
          <w:sz w:val="22"/>
          <w:szCs w:val="22"/>
          <w:lang w:eastAsia="zh-CN" w:bidi="hi-IN"/>
        </w:rPr>
        <w:t xml:space="preserve"> projektowaniem maszyn i </w:t>
      </w:r>
      <w:r w:rsidR="00F66329" w:rsidRPr="00F66329">
        <w:rPr>
          <w:rFonts w:ascii="Cambria" w:hAnsi="Cambria" w:cs="Arial"/>
          <w:kern w:val="3"/>
          <w:sz w:val="22"/>
          <w:szCs w:val="22"/>
          <w:lang w:eastAsia="zh-CN" w:bidi="hi-IN"/>
        </w:rPr>
        <w:t>urządzeń. Absolwent będzie przygotowany, aby w </w:t>
      </w:r>
      <w:r>
        <w:rPr>
          <w:rFonts w:ascii="Cambria" w:hAnsi="Cambria" w:cs="Arial"/>
          <w:kern w:val="3"/>
          <w:sz w:val="22"/>
          <w:szCs w:val="22"/>
          <w:lang w:eastAsia="zh-CN" w:bidi="hi-IN"/>
        </w:rPr>
        <w:t>sposób praktyczny modelować i </w:t>
      </w:r>
      <w:r w:rsidR="00F66329" w:rsidRPr="00F66329">
        <w:rPr>
          <w:rFonts w:ascii="Cambria" w:hAnsi="Cambria" w:cs="Arial"/>
          <w:kern w:val="3"/>
          <w:sz w:val="22"/>
          <w:szCs w:val="22"/>
          <w:lang w:eastAsia="zh-CN" w:bidi="hi-IN"/>
        </w:rPr>
        <w:t xml:space="preserve">wykonać analizę konstrukcji pod kątem wytrzymałości i bezpieczeństwa. Absolwent będzie wyposażony z wiedzę z zakresu metod komputerowego wspomagania obliczeń inżynierskich (CAE) oraz w zakresie wymagań dozoru technicznego oraz projektowania innowacyjnych konstrukcji. Absolwent będzie potrafił zaprojektować części maszyn i urządzeń. </w:t>
      </w:r>
      <w:r w:rsidR="00F66329" w:rsidRPr="00F66329">
        <w:rPr>
          <w:rFonts w:ascii="Cambria" w:hAnsi="Cambria" w:cs="Arial"/>
          <w:sz w:val="22"/>
          <w:szCs w:val="22"/>
        </w:rPr>
        <w:t>Wiedza, umiejętności i kompetencje społeczne zdobyte podczas studiów pozwolą absolwentom na realizowanie ścieżki kariery, w tym również na zajmowanie stanowisk kierowniczych inżynierskich</w:t>
      </w:r>
      <w:r w:rsidR="00F66329" w:rsidRPr="00F66329">
        <w:rPr>
          <w:rFonts w:ascii="Cambria" w:hAnsi="Cambria" w:cs="Arial"/>
          <w:kern w:val="3"/>
          <w:sz w:val="22"/>
          <w:szCs w:val="22"/>
          <w:lang w:eastAsia="zh-CN" w:bidi="hi-IN"/>
        </w:rPr>
        <w:t xml:space="preserve"> w firmac</w:t>
      </w:r>
      <w:r>
        <w:rPr>
          <w:rFonts w:ascii="Cambria" w:hAnsi="Cambria" w:cs="Arial"/>
          <w:kern w:val="3"/>
          <w:sz w:val="22"/>
          <w:szCs w:val="22"/>
          <w:lang w:eastAsia="zh-CN" w:bidi="hi-IN"/>
        </w:rPr>
        <w:t>h branży metalowej w dziale np. </w:t>
      </w:r>
      <w:r w:rsidR="00F66329" w:rsidRPr="00F66329">
        <w:rPr>
          <w:rFonts w:ascii="Cambria" w:hAnsi="Cambria" w:cs="Arial"/>
          <w:kern w:val="3"/>
          <w:sz w:val="22"/>
          <w:szCs w:val="22"/>
          <w:lang w:eastAsia="zh-CN" w:bidi="hi-IN"/>
        </w:rPr>
        <w:t>projektowym. W ramach specjalności przewidziano kształcenie w zakresie:</w:t>
      </w:r>
    </w:p>
    <w:p w14:paraId="5555FE10"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komputerowego wspomagania obliczeń inżynierskich (CAE),</w:t>
      </w:r>
    </w:p>
    <w:p w14:paraId="5F009ED3"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wytrzymałości i bezpieczeństwa konstrukcji,</w:t>
      </w:r>
    </w:p>
    <w:p w14:paraId="35D9FDE3"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układów hydraulicznych i pneumatycznych,</w:t>
      </w:r>
    </w:p>
    <w:p w14:paraId="06EDC343"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modelowania i analizy konstrukcji,</w:t>
      </w:r>
    </w:p>
    <w:p w14:paraId="6A6893FD"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projektowania innowacji konstrukcyjnych,</w:t>
      </w:r>
    </w:p>
    <w:p w14:paraId="49024905"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wymagań dozoru technicznego,</w:t>
      </w:r>
    </w:p>
    <w:p w14:paraId="77B8252C" w14:textId="77777777" w:rsidR="00F66329" w:rsidRPr="00F66329" w:rsidRDefault="00F66329" w:rsidP="00F66329">
      <w:pPr>
        <w:numPr>
          <w:ilvl w:val="0"/>
          <w:numId w:val="27"/>
        </w:numPr>
        <w:spacing w:line="360" w:lineRule="auto"/>
        <w:jc w:val="both"/>
        <w:rPr>
          <w:rFonts w:ascii="Cambria" w:hAnsi="Cambria" w:cs="Arial"/>
          <w:sz w:val="22"/>
          <w:szCs w:val="22"/>
        </w:rPr>
      </w:pPr>
      <w:r w:rsidRPr="00F66329">
        <w:rPr>
          <w:rFonts w:ascii="Cambria" w:hAnsi="Cambria" w:cs="Arial"/>
          <w:sz w:val="22"/>
          <w:szCs w:val="22"/>
        </w:rPr>
        <w:t xml:space="preserve">napędów maszyn i urządzeń technicznych,  </w:t>
      </w:r>
    </w:p>
    <w:p w14:paraId="6E76F973" w14:textId="77777777" w:rsidR="00F66329" w:rsidRPr="00F66329" w:rsidRDefault="00F66329" w:rsidP="00F66329">
      <w:pPr>
        <w:pStyle w:val="Akapitzlist"/>
        <w:numPr>
          <w:ilvl w:val="0"/>
          <w:numId w:val="27"/>
        </w:numPr>
        <w:spacing w:line="360" w:lineRule="auto"/>
        <w:jc w:val="both"/>
        <w:rPr>
          <w:rFonts w:ascii="Cambria" w:hAnsi="Cambria" w:cs="Arial"/>
          <w:kern w:val="3"/>
          <w:sz w:val="22"/>
          <w:szCs w:val="22"/>
          <w:lang w:eastAsia="zh-CN" w:bidi="hi-IN"/>
        </w:rPr>
      </w:pPr>
      <w:r w:rsidRPr="00F66329">
        <w:rPr>
          <w:rFonts w:ascii="Cambria" w:hAnsi="Cambria" w:cs="Arial"/>
          <w:kern w:val="3"/>
          <w:sz w:val="22"/>
          <w:szCs w:val="22"/>
          <w:lang w:eastAsia="zh-CN" w:bidi="hi-IN"/>
        </w:rPr>
        <w:t>projektów technicznych.</w:t>
      </w:r>
    </w:p>
    <w:p w14:paraId="654CA357" w14:textId="4848151F" w:rsidR="00F66329" w:rsidRPr="00F66329" w:rsidRDefault="0017679D" w:rsidP="00F66329">
      <w:pPr>
        <w:numPr>
          <w:ilvl w:val="0"/>
          <w:numId w:val="26"/>
        </w:numPr>
        <w:spacing w:line="360" w:lineRule="auto"/>
        <w:ind w:hanging="357"/>
        <w:jc w:val="both"/>
        <w:rPr>
          <w:rFonts w:ascii="Cambria" w:hAnsi="Cambria" w:cs="Arial"/>
          <w:sz w:val="22"/>
          <w:szCs w:val="22"/>
        </w:rPr>
      </w:pPr>
      <w:r w:rsidRPr="0017679D">
        <w:rPr>
          <w:rFonts w:ascii="Cambria" w:hAnsi="Cambria" w:cs="Arial"/>
          <w:bCs/>
          <w:i/>
          <w:iCs/>
          <w:sz w:val="22"/>
          <w:szCs w:val="22"/>
        </w:rPr>
        <w:t>urządzenia i procesy technologiczne w przemyśle</w:t>
      </w:r>
      <w:r w:rsidRPr="00F66329">
        <w:rPr>
          <w:rFonts w:ascii="Cambria" w:hAnsi="Cambria" w:cs="Arial"/>
          <w:sz w:val="22"/>
          <w:szCs w:val="22"/>
        </w:rPr>
        <w:t xml:space="preserve"> </w:t>
      </w:r>
      <w:r w:rsidR="00C66232" w:rsidRPr="00F66329">
        <w:rPr>
          <w:rFonts w:ascii="Cambria" w:hAnsi="Cambria" w:cs="Arial"/>
          <w:sz w:val="22"/>
          <w:szCs w:val="22"/>
        </w:rPr>
        <w:t xml:space="preserve">– program </w:t>
      </w:r>
      <w:r w:rsidR="009262BD">
        <w:rPr>
          <w:rFonts w:ascii="Cambria" w:hAnsi="Cambria" w:cs="Arial"/>
          <w:sz w:val="22"/>
          <w:szCs w:val="22"/>
        </w:rPr>
        <w:t>studiów</w:t>
      </w:r>
      <w:r w:rsidR="00C66232" w:rsidRPr="00F66329">
        <w:rPr>
          <w:rFonts w:ascii="Cambria" w:hAnsi="Cambria" w:cs="Arial"/>
          <w:sz w:val="22"/>
          <w:szCs w:val="22"/>
        </w:rPr>
        <w:t xml:space="preserve"> modułu </w:t>
      </w:r>
      <w:r w:rsidR="00F66329" w:rsidRPr="00F66329">
        <w:rPr>
          <w:rFonts w:ascii="Cambria" w:hAnsi="Cambria" w:cs="Arial"/>
          <w:sz w:val="22"/>
          <w:szCs w:val="22"/>
        </w:rPr>
        <w:t>przygotowuje absolwentów do zatrudnien</w:t>
      </w:r>
      <w:r>
        <w:rPr>
          <w:rFonts w:ascii="Cambria" w:hAnsi="Cambria" w:cs="Arial"/>
          <w:sz w:val="22"/>
          <w:szCs w:val="22"/>
        </w:rPr>
        <w:t>ia na stanowiskach związanych z </w:t>
      </w:r>
      <w:r w:rsidR="00F66329" w:rsidRPr="00F66329">
        <w:rPr>
          <w:rFonts w:ascii="Cambria" w:hAnsi="Cambria" w:cs="Arial"/>
          <w:sz w:val="22"/>
          <w:szCs w:val="22"/>
        </w:rPr>
        <w:t>urządzeniami i procesami technologicznymi. Absolwent będzie przygotowany, aby</w:t>
      </w:r>
      <w:r>
        <w:rPr>
          <w:rFonts w:ascii="Cambria" w:hAnsi="Cambria" w:cs="Arial"/>
          <w:sz w:val="22"/>
          <w:szCs w:val="22"/>
        </w:rPr>
        <w:t xml:space="preserve"> w </w:t>
      </w:r>
      <w:r w:rsidR="00F66329" w:rsidRPr="00F66329">
        <w:rPr>
          <w:rFonts w:ascii="Cambria" w:hAnsi="Cambria" w:cs="Arial"/>
          <w:sz w:val="22"/>
          <w:szCs w:val="22"/>
        </w:rPr>
        <w:t>sposób praktyczny opracować proces odlewniczy, spawalniczy i technologii spajania, obróbki cieplnej, obróbki plastycznej metali oraz zoptymalizować te procesy. Absolwent będzie znać urządzenia technologiczne do obróbk</w:t>
      </w:r>
      <w:r>
        <w:rPr>
          <w:rFonts w:ascii="Cambria" w:hAnsi="Cambria" w:cs="Arial"/>
          <w:sz w:val="22"/>
          <w:szCs w:val="22"/>
        </w:rPr>
        <w:t>i bezwiórowej oraz urządzenia i </w:t>
      </w:r>
      <w:r w:rsidR="00F66329" w:rsidRPr="00F66329">
        <w:rPr>
          <w:rFonts w:ascii="Cambria" w:hAnsi="Cambria" w:cs="Arial"/>
          <w:sz w:val="22"/>
          <w:szCs w:val="22"/>
        </w:rPr>
        <w:t xml:space="preserve">procesy technologiczne obróbki ubytkowej, jak również będzie posiadał umiejętność projektowania procesu </w:t>
      </w:r>
      <w:r w:rsidR="00F66329" w:rsidRPr="00F66329">
        <w:rPr>
          <w:rFonts w:ascii="Cambria" w:hAnsi="Cambria" w:cs="Arial"/>
          <w:sz w:val="22"/>
          <w:szCs w:val="22"/>
        </w:rPr>
        <w:lastRenderedPageBreak/>
        <w:t>technologicznego. Wiedza, umiejętności i kompetencje społeczne zdobyte podczas studiów pozwolą absolwentom na realizowanie ścieżki kariery, w tym również na zajmowanie stanowisk kierowniczych inżynierskich w firmach branży metalowej w dziale np. technologicznym. W ramach specjalności przewidziano kształcenie w zakresie:</w:t>
      </w:r>
    </w:p>
    <w:p w14:paraId="48233678"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urządzeń i procesów technologicznych do obróbki bezubytkowej,</w:t>
      </w:r>
    </w:p>
    <w:p w14:paraId="09ED68B9"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procesów odlewniczych,</w:t>
      </w:r>
    </w:p>
    <w:p w14:paraId="73D72D7D"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 xml:space="preserve">procesów spawalniczych i technologii spajania, </w:t>
      </w:r>
    </w:p>
    <w:p w14:paraId="20F8FBAA"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obróbki plastycznej metali,</w:t>
      </w:r>
    </w:p>
    <w:p w14:paraId="0ADB67ED"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 xml:space="preserve">obróbki cieplnej, </w:t>
      </w:r>
    </w:p>
    <w:p w14:paraId="1E2EA74C"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optymalizacji procesów wytwarzania,</w:t>
      </w:r>
    </w:p>
    <w:p w14:paraId="7ED4CAEC"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urządzeń i procesów technologicznych obróbki ubytkowej,</w:t>
      </w:r>
    </w:p>
    <w:p w14:paraId="4479C867" w14:textId="77777777" w:rsidR="00F66329" w:rsidRPr="00F66329" w:rsidRDefault="00F66329" w:rsidP="00F66329">
      <w:pPr>
        <w:numPr>
          <w:ilvl w:val="0"/>
          <w:numId w:val="24"/>
        </w:numPr>
        <w:spacing w:line="360" w:lineRule="auto"/>
        <w:ind w:hanging="357"/>
        <w:jc w:val="both"/>
        <w:rPr>
          <w:rFonts w:ascii="Cambria" w:hAnsi="Cambria" w:cs="Arial"/>
          <w:sz w:val="22"/>
          <w:szCs w:val="22"/>
        </w:rPr>
      </w:pPr>
      <w:r w:rsidRPr="00F66329">
        <w:rPr>
          <w:rFonts w:ascii="Cambria" w:hAnsi="Cambria" w:cs="Arial"/>
          <w:sz w:val="22"/>
          <w:szCs w:val="22"/>
        </w:rPr>
        <w:t>projektów inżynierskich.</w:t>
      </w:r>
    </w:p>
    <w:p w14:paraId="0F09FD40" w14:textId="77777777" w:rsidR="00A24874" w:rsidRPr="0048037A" w:rsidRDefault="00A24874" w:rsidP="00A24874">
      <w:pPr>
        <w:tabs>
          <w:tab w:val="left" w:pos="0"/>
        </w:tabs>
        <w:spacing w:line="360" w:lineRule="auto"/>
        <w:ind w:right="8"/>
        <w:contextualSpacing/>
        <w:jc w:val="both"/>
        <w:rPr>
          <w:rFonts w:ascii="Cambria" w:eastAsia="Calibri" w:hAnsi="Cambria"/>
          <w:sz w:val="12"/>
          <w:szCs w:val="12"/>
        </w:rPr>
      </w:pPr>
    </w:p>
    <w:p w14:paraId="0D452DF6" w14:textId="77777777" w:rsidR="00A24874" w:rsidRPr="00E96306" w:rsidRDefault="00A24874" w:rsidP="0048037A">
      <w:pPr>
        <w:numPr>
          <w:ilvl w:val="0"/>
          <w:numId w:val="9"/>
        </w:numPr>
        <w:spacing w:line="360" w:lineRule="auto"/>
        <w:jc w:val="both"/>
        <w:rPr>
          <w:rFonts w:ascii="Cambria" w:hAnsi="Cambria"/>
          <w:b/>
          <w:bCs/>
          <w:sz w:val="22"/>
          <w:szCs w:val="22"/>
        </w:rPr>
      </w:pPr>
      <w:bookmarkStart w:id="10" w:name="_Toc1987893"/>
      <w:bookmarkStart w:id="11" w:name="_Hlk44584223"/>
      <w:r w:rsidRPr="65692FA6">
        <w:rPr>
          <w:rFonts w:ascii="Cambria" w:hAnsi="Cambria"/>
          <w:b/>
          <w:bCs/>
          <w:sz w:val="22"/>
          <w:szCs w:val="22"/>
        </w:rPr>
        <w:t>Możliwość dalszego kształcenia</w:t>
      </w:r>
      <w:bookmarkEnd w:id="10"/>
      <w:r w:rsidR="00174AAC" w:rsidRPr="65692FA6">
        <w:rPr>
          <w:rFonts w:ascii="Cambria" w:hAnsi="Cambria"/>
          <w:b/>
          <w:bCs/>
          <w:sz w:val="22"/>
          <w:szCs w:val="22"/>
        </w:rPr>
        <w:t>.</w:t>
      </w:r>
    </w:p>
    <w:bookmarkEnd w:id="11"/>
    <w:p w14:paraId="3200E234" w14:textId="77777777" w:rsidR="00115196" w:rsidRPr="00A24874" w:rsidRDefault="00C66232" w:rsidP="00115196">
      <w:pPr>
        <w:spacing w:line="360" w:lineRule="auto"/>
        <w:ind w:left="-13" w:firstLine="722"/>
        <w:contextualSpacing/>
        <w:jc w:val="both"/>
        <w:rPr>
          <w:rFonts w:ascii="Cambria" w:eastAsia="Calibri" w:hAnsi="Cambria"/>
          <w:sz w:val="22"/>
          <w:szCs w:val="22"/>
          <w:lang w:eastAsia="en-US"/>
        </w:rPr>
      </w:pPr>
      <w:r w:rsidRPr="00E96306">
        <w:rPr>
          <w:rFonts w:ascii="Cambria" w:hAnsi="Cambria"/>
          <w:sz w:val="22"/>
          <w:szCs w:val="22"/>
        </w:rPr>
        <w:t>Po ukończeniu studiów drugiego stopnia, absolwenci są przygotowani do podjęcia studiów trzeciego stopnia. Studenci mają również możliwość kontynuowania nauki na studiach podyplomowych, a także ubiegania się o uzyskanie licencji i certyfikatów</w:t>
      </w:r>
      <w:r w:rsidR="00A24874" w:rsidRPr="00E96306">
        <w:rPr>
          <w:rFonts w:ascii="Cambria" w:eastAsia="Calibri" w:hAnsi="Cambria"/>
          <w:sz w:val="22"/>
          <w:szCs w:val="22"/>
          <w:lang w:eastAsia="en-US"/>
        </w:rPr>
        <w:t>.</w:t>
      </w:r>
      <w:r w:rsidR="00A24874" w:rsidRPr="00A24874">
        <w:rPr>
          <w:rFonts w:ascii="Cambria" w:eastAsia="Calibri" w:hAnsi="Cambria"/>
          <w:sz w:val="22"/>
          <w:szCs w:val="22"/>
          <w:lang w:eastAsia="en-US"/>
        </w:rPr>
        <w:t xml:space="preserve">  </w:t>
      </w:r>
    </w:p>
    <w:p w14:paraId="66F2A254" w14:textId="77777777" w:rsidR="00A24874" w:rsidRPr="00C0065D" w:rsidRDefault="00A24874">
      <w:pPr>
        <w:autoSpaceDE w:val="0"/>
        <w:autoSpaceDN w:val="0"/>
        <w:adjustRightInd w:val="0"/>
        <w:jc w:val="both"/>
        <w:rPr>
          <w:rFonts w:ascii="Cambria" w:hAnsi="Cambria"/>
          <w:sz w:val="22"/>
          <w:szCs w:val="22"/>
        </w:rPr>
      </w:pPr>
    </w:p>
    <w:sectPr w:rsidR="00A24874" w:rsidRPr="00C0065D"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58638" w14:textId="77777777" w:rsidR="00C56B25" w:rsidRDefault="00C56B25">
      <w:r>
        <w:separator/>
      </w:r>
    </w:p>
  </w:endnote>
  <w:endnote w:type="continuationSeparator" w:id="0">
    <w:p w14:paraId="68DF5EB1" w14:textId="77777777" w:rsidR="00C56B25" w:rsidRDefault="00C5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ADE2" w14:textId="77777777" w:rsidR="00BB7E84" w:rsidRDefault="00BB7E84"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FAF0" w14:textId="77777777" w:rsidR="00BB7E84" w:rsidRPr="00C0065D" w:rsidRDefault="00BB7E84">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E56DA9">
      <w:rPr>
        <w:rFonts w:ascii="Cambria" w:hAnsi="Cambria"/>
        <w:noProof/>
        <w:sz w:val="22"/>
        <w:szCs w:val="22"/>
      </w:rPr>
      <w:t>1</w:t>
    </w:r>
    <w:r w:rsidRPr="00C0065D">
      <w:rPr>
        <w:rFonts w:ascii="Cambria" w:hAnsi="Cambria"/>
        <w:sz w:val="22"/>
        <w:szCs w:val="22"/>
      </w:rPr>
      <w:fldChar w:fldCharType="end"/>
    </w:r>
  </w:p>
  <w:p w14:paraId="2DE7AD5E" w14:textId="77777777" w:rsidR="00BB7E84" w:rsidRDefault="00BB7E84"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B0113" w14:textId="77777777" w:rsidR="00C56B25" w:rsidRDefault="00C56B25">
      <w:r>
        <w:separator/>
      </w:r>
    </w:p>
  </w:footnote>
  <w:footnote w:type="continuationSeparator" w:id="0">
    <w:p w14:paraId="387635F0" w14:textId="77777777" w:rsidR="00C56B25" w:rsidRDefault="00C5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24135" w14:textId="77777777" w:rsidR="00BB7E84" w:rsidRPr="00C16883" w:rsidRDefault="00BB7E84"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5CCC7222" w14:textId="4849948B" w:rsidR="00BB7E84" w:rsidRPr="00C16883" w:rsidRDefault="528C7A16" w:rsidP="004B408C">
    <w:pPr>
      <w:tabs>
        <w:tab w:val="center" w:pos="4536"/>
        <w:tab w:val="right" w:pos="9072"/>
      </w:tabs>
      <w:jc w:val="right"/>
      <w:rPr>
        <w:rFonts w:ascii="Cambria" w:hAnsi="Cambria"/>
        <w:sz w:val="20"/>
        <w:szCs w:val="20"/>
      </w:rPr>
    </w:pPr>
    <w:r w:rsidRPr="528C7A16">
      <w:rPr>
        <w:rFonts w:ascii="Cambria" w:hAnsi="Cambria"/>
        <w:sz w:val="20"/>
        <w:szCs w:val="20"/>
      </w:rPr>
      <w:t xml:space="preserve">do Uchwały Nr </w:t>
    </w:r>
    <w:r w:rsidR="00E5184F">
      <w:rPr>
        <w:rFonts w:ascii="Cambria" w:hAnsi="Cambria"/>
        <w:sz w:val="20"/>
        <w:szCs w:val="20"/>
      </w:rPr>
      <w:t>33</w:t>
    </w:r>
    <w:r w:rsidR="00670A04">
      <w:rPr>
        <w:rFonts w:ascii="Cambria" w:hAnsi="Cambria"/>
        <w:sz w:val="20"/>
        <w:szCs w:val="20"/>
      </w:rPr>
      <w:t>/000/2024</w:t>
    </w:r>
    <w:r w:rsidRPr="528C7A16">
      <w:rPr>
        <w:rFonts w:ascii="Cambria" w:hAnsi="Cambria"/>
        <w:sz w:val="20"/>
        <w:szCs w:val="20"/>
      </w:rPr>
      <w:t xml:space="preserve"> Senatu AJP</w:t>
    </w:r>
  </w:p>
  <w:p w14:paraId="2A436110" w14:textId="0E6310C0" w:rsidR="00BB7E84" w:rsidRDefault="528C7A16" w:rsidP="00A018A2">
    <w:pPr>
      <w:tabs>
        <w:tab w:val="center" w:pos="4536"/>
        <w:tab w:val="right" w:pos="9072"/>
      </w:tabs>
      <w:jc w:val="right"/>
      <w:rPr>
        <w:rFonts w:ascii="Cambria" w:hAnsi="Cambria"/>
        <w:sz w:val="20"/>
        <w:szCs w:val="20"/>
      </w:rPr>
    </w:pPr>
    <w:r w:rsidRPr="528C7A16">
      <w:rPr>
        <w:rFonts w:ascii="Cambria" w:hAnsi="Cambria"/>
        <w:sz w:val="20"/>
        <w:szCs w:val="20"/>
      </w:rPr>
      <w:t xml:space="preserve">z dnia </w:t>
    </w:r>
    <w:r w:rsidR="00670A04">
      <w:rPr>
        <w:rFonts w:ascii="Cambria" w:hAnsi="Cambria"/>
        <w:sz w:val="20"/>
        <w:szCs w:val="20"/>
      </w:rPr>
      <w:t>25 czerwca 2024 r.</w:t>
    </w:r>
  </w:p>
  <w:p w14:paraId="75EF6D10" w14:textId="77777777" w:rsidR="00BB7E84" w:rsidRPr="004246CB" w:rsidRDefault="00BB7E84"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DCD49" w14:textId="77777777" w:rsidR="00BB7E84" w:rsidRDefault="00BB7E84"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2CF91EB8" w14:textId="77777777" w:rsidR="00BB7E84" w:rsidRPr="00584AFB" w:rsidRDefault="00BB7E84"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6C1C5155" w14:textId="77777777" w:rsidR="00BB7E84" w:rsidRPr="00584AFB" w:rsidRDefault="00BB7E84"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15691794" w14:textId="77777777" w:rsidR="00BB7E84" w:rsidRDefault="00BB7E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3645"/>
    <w:multiLevelType w:val="hybridMultilevel"/>
    <w:tmpl w:val="A3C8C6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F30B5"/>
    <w:multiLevelType w:val="hybridMultilevel"/>
    <w:tmpl w:val="81CCE20A"/>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C5006F"/>
    <w:multiLevelType w:val="hybridMultilevel"/>
    <w:tmpl w:val="B096DBD2"/>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46FE5"/>
    <w:multiLevelType w:val="hybridMultilevel"/>
    <w:tmpl w:val="D3B2D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20A5E9B"/>
    <w:multiLevelType w:val="hybridMultilevel"/>
    <w:tmpl w:val="69E4B16E"/>
    <w:lvl w:ilvl="0" w:tplc="211235DA">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E76C47"/>
    <w:multiLevelType w:val="hybridMultilevel"/>
    <w:tmpl w:val="4AC03E1A"/>
    <w:lvl w:ilvl="0" w:tplc="211235DA">
      <w:start w:val="1"/>
      <w:numFmt w:val="bullet"/>
      <w:lvlText w:val=""/>
      <w:lvlJc w:val="left"/>
      <w:pPr>
        <w:ind w:left="1429" w:hanging="360"/>
      </w:pPr>
      <w:rPr>
        <w:rFonts w:ascii="Symbol" w:hAnsi="Symbol"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43F26371"/>
    <w:multiLevelType w:val="hybridMultilevel"/>
    <w:tmpl w:val="D916E2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677891"/>
    <w:multiLevelType w:val="hybridMultilevel"/>
    <w:tmpl w:val="F34A2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BE70DD"/>
    <w:multiLevelType w:val="hybridMultilevel"/>
    <w:tmpl w:val="1504B8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C013C4"/>
    <w:multiLevelType w:val="hybridMultilevel"/>
    <w:tmpl w:val="ED429B26"/>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9E43836"/>
    <w:multiLevelType w:val="hybridMultilevel"/>
    <w:tmpl w:val="98183FE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814BE7"/>
    <w:multiLevelType w:val="hybridMultilevel"/>
    <w:tmpl w:val="4CD8943C"/>
    <w:lvl w:ilvl="0" w:tplc="197AA652">
      <w:start w:val="1"/>
      <w:numFmt w:val="bullet"/>
      <w:lvlText w:val=""/>
      <w:lvlJc w:val="left"/>
      <w:pPr>
        <w:ind w:left="1080" w:hanging="360"/>
      </w:pPr>
      <w:rPr>
        <w:rFonts w:ascii="Symbol" w:hAnsi="Symbol" w:hint="default"/>
        <w:b/>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EF93886"/>
    <w:multiLevelType w:val="hybridMultilevel"/>
    <w:tmpl w:val="781C6182"/>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6D372D5D"/>
    <w:multiLevelType w:val="hybridMultilevel"/>
    <w:tmpl w:val="EA6CE8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106AB3"/>
    <w:multiLevelType w:val="hybridMultilevel"/>
    <w:tmpl w:val="1504B8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B67FC3"/>
    <w:multiLevelType w:val="hybridMultilevel"/>
    <w:tmpl w:val="54468D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418019296">
    <w:abstractNumId w:val="20"/>
  </w:num>
  <w:num w:numId="2" w16cid:durableId="147941756">
    <w:abstractNumId w:val="25"/>
  </w:num>
  <w:num w:numId="3" w16cid:durableId="33308597">
    <w:abstractNumId w:val="2"/>
  </w:num>
  <w:num w:numId="4" w16cid:durableId="1111970749">
    <w:abstractNumId w:val="6"/>
  </w:num>
  <w:num w:numId="5" w16cid:durableId="1992444253">
    <w:abstractNumId w:val="19"/>
  </w:num>
  <w:num w:numId="6" w16cid:durableId="1551770085">
    <w:abstractNumId w:val="29"/>
  </w:num>
  <w:num w:numId="7" w16cid:durableId="1231691006">
    <w:abstractNumId w:val="1"/>
  </w:num>
  <w:num w:numId="8" w16cid:durableId="1435175717">
    <w:abstractNumId w:val="10"/>
  </w:num>
  <w:num w:numId="9" w16cid:durableId="559751771">
    <w:abstractNumId w:val="5"/>
  </w:num>
  <w:num w:numId="10" w16cid:durableId="177888013">
    <w:abstractNumId w:val="28"/>
  </w:num>
  <w:num w:numId="11" w16cid:durableId="2047565097">
    <w:abstractNumId w:val="9"/>
  </w:num>
  <w:num w:numId="12" w16cid:durableId="115566844">
    <w:abstractNumId w:val="15"/>
  </w:num>
  <w:num w:numId="13" w16cid:durableId="1890680188">
    <w:abstractNumId w:val="7"/>
  </w:num>
  <w:num w:numId="14" w16cid:durableId="439105881">
    <w:abstractNumId w:val="3"/>
  </w:num>
  <w:num w:numId="15" w16cid:durableId="1004472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164720">
    <w:abstractNumId w:val="12"/>
  </w:num>
  <w:num w:numId="17" w16cid:durableId="1743215795">
    <w:abstractNumId w:val="0"/>
  </w:num>
  <w:num w:numId="18" w16cid:durableId="1939755661">
    <w:abstractNumId w:val="23"/>
  </w:num>
  <w:num w:numId="19" w16cid:durableId="1486824887">
    <w:abstractNumId w:val="8"/>
  </w:num>
  <w:num w:numId="20" w16cid:durableId="1319768677">
    <w:abstractNumId w:val="4"/>
  </w:num>
  <w:num w:numId="21" w16cid:durableId="2055498847">
    <w:abstractNumId w:val="18"/>
  </w:num>
  <w:num w:numId="22" w16cid:durableId="791704734">
    <w:abstractNumId w:val="21"/>
  </w:num>
  <w:num w:numId="23" w16cid:durableId="914052917">
    <w:abstractNumId w:val="14"/>
  </w:num>
  <w:num w:numId="24" w16cid:durableId="242834761">
    <w:abstractNumId w:val="13"/>
  </w:num>
  <w:num w:numId="25" w16cid:durableId="759718690">
    <w:abstractNumId w:val="11"/>
  </w:num>
  <w:num w:numId="26" w16cid:durableId="1732922415">
    <w:abstractNumId w:val="16"/>
  </w:num>
  <w:num w:numId="27" w16cid:durableId="721246246">
    <w:abstractNumId w:val="22"/>
  </w:num>
  <w:num w:numId="28" w16cid:durableId="2108455407">
    <w:abstractNumId w:val="26"/>
  </w:num>
  <w:num w:numId="29" w16cid:durableId="1624267124">
    <w:abstractNumId w:val="17"/>
  </w:num>
  <w:num w:numId="30" w16cid:durableId="494414357">
    <w:abstractNumId w:val="27"/>
  </w:num>
  <w:num w:numId="31" w16cid:durableId="726992441">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398D"/>
    <w:rsid w:val="00006904"/>
    <w:rsid w:val="00025455"/>
    <w:rsid w:val="00036358"/>
    <w:rsid w:val="0003646D"/>
    <w:rsid w:val="0005156B"/>
    <w:rsid w:val="00054059"/>
    <w:rsid w:val="0005537C"/>
    <w:rsid w:val="00060C42"/>
    <w:rsid w:val="00061416"/>
    <w:rsid w:val="0007062C"/>
    <w:rsid w:val="00071405"/>
    <w:rsid w:val="00074102"/>
    <w:rsid w:val="000753D5"/>
    <w:rsid w:val="0009315F"/>
    <w:rsid w:val="000B1626"/>
    <w:rsid w:val="000B7BCD"/>
    <w:rsid w:val="000C53DC"/>
    <w:rsid w:val="000C75F4"/>
    <w:rsid w:val="000D22C8"/>
    <w:rsid w:val="000D273E"/>
    <w:rsid w:val="000D31E5"/>
    <w:rsid w:val="000D6936"/>
    <w:rsid w:val="00107EBE"/>
    <w:rsid w:val="00110DC9"/>
    <w:rsid w:val="00115196"/>
    <w:rsid w:val="0012712A"/>
    <w:rsid w:val="00127857"/>
    <w:rsid w:val="00127C40"/>
    <w:rsid w:val="00132811"/>
    <w:rsid w:val="00142086"/>
    <w:rsid w:val="001451BE"/>
    <w:rsid w:val="00150527"/>
    <w:rsid w:val="00174AAC"/>
    <w:rsid w:val="00176130"/>
    <w:rsid w:val="0017679D"/>
    <w:rsid w:val="00181D10"/>
    <w:rsid w:val="001829B3"/>
    <w:rsid w:val="00185497"/>
    <w:rsid w:val="00190DF6"/>
    <w:rsid w:val="0019291E"/>
    <w:rsid w:val="001A64AB"/>
    <w:rsid w:val="001B0961"/>
    <w:rsid w:val="001B2F89"/>
    <w:rsid w:val="001B6973"/>
    <w:rsid w:val="001B70FA"/>
    <w:rsid w:val="001C69BE"/>
    <w:rsid w:val="001D57ED"/>
    <w:rsid w:val="001E077B"/>
    <w:rsid w:val="001F3A63"/>
    <w:rsid w:val="00201EB2"/>
    <w:rsid w:val="00206BA1"/>
    <w:rsid w:val="00210657"/>
    <w:rsid w:val="00223898"/>
    <w:rsid w:val="00226936"/>
    <w:rsid w:val="002302F6"/>
    <w:rsid w:val="00230D8E"/>
    <w:rsid w:val="00234A87"/>
    <w:rsid w:val="00240BCB"/>
    <w:rsid w:val="00244383"/>
    <w:rsid w:val="00255F00"/>
    <w:rsid w:val="0025663A"/>
    <w:rsid w:val="002635F7"/>
    <w:rsid w:val="00266608"/>
    <w:rsid w:val="00272B55"/>
    <w:rsid w:val="00276938"/>
    <w:rsid w:val="00291CF6"/>
    <w:rsid w:val="00292B79"/>
    <w:rsid w:val="00293339"/>
    <w:rsid w:val="002A0F5F"/>
    <w:rsid w:val="002A12CD"/>
    <w:rsid w:val="002A37F4"/>
    <w:rsid w:val="002B20D4"/>
    <w:rsid w:val="002E2768"/>
    <w:rsid w:val="002E4184"/>
    <w:rsid w:val="002F0AF5"/>
    <w:rsid w:val="0030175E"/>
    <w:rsid w:val="0030483D"/>
    <w:rsid w:val="003151B4"/>
    <w:rsid w:val="00317EA5"/>
    <w:rsid w:val="00332F45"/>
    <w:rsid w:val="003332E4"/>
    <w:rsid w:val="00337B11"/>
    <w:rsid w:val="0035124B"/>
    <w:rsid w:val="00353BC9"/>
    <w:rsid w:val="003634B0"/>
    <w:rsid w:val="003700C3"/>
    <w:rsid w:val="00370AE2"/>
    <w:rsid w:val="00375730"/>
    <w:rsid w:val="003816D7"/>
    <w:rsid w:val="0038511A"/>
    <w:rsid w:val="0038518F"/>
    <w:rsid w:val="003878B6"/>
    <w:rsid w:val="0039359D"/>
    <w:rsid w:val="003B5361"/>
    <w:rsid w:val="003B687B"/>
    <w:rsid w:val="003D2BA1"/>
    <w:rsid w:val="003D4F0A"/>
    <w:rsid w:val="003D7A06"/>
    <w:rsid w:val="003E6F9A"/>
    <w:rsid w:val="003F4C87"/>
    <w:rsid w:val="00402A26"/>
    <w:rsid w:val="00403158"/>
    <w:rsid w:val="0040382A"/>
    <w:rsid w:val="004078C0"/>
    <w:rsid w:val="0041446F"/>
    <w:rsid w:val="00414FAE"/>
    <w:rsid w:val="00421967"/>
    <w:rsid w:val="00422057"/>
    <w:rsid w:val="004246CB"/>
    <w:rsid w:val="00424841"/>
    <w:rsid w:val="00425743"/>
    <w:rsid w:val="00426956"/>
    <w:rsid w:val="00433089"/>
    <w:rsid w:val="00442C26"/>
    <w:rsid w:val="00445414"/>
    <w:rsid w:val="00450E54"/>
    <w:rsid w:val="004526A1"/>
    <w:rsid w:val="00453E4B"/>
    <w:rsid w:val="00454FEE"/>
    <w:rsid w:val="00455C97"/>
    <w:rsid w:val="00456867"/>
    <w:rsid w:val="0045760B"/>
    <w:rsid w:val="004624B9"/>
    <w:rsid w:val="0047101E"/>
    <w:rsid w:val="004739AC"/>
    <w:rsid w:val="004751F4"/>
    <w:rsid w:val="0047583B"/>
    <w:rsid w:val="004769D7"/>
    <w:rsid w:val="00477D52"/>
    <w:rsid w:val="0048037A"/>
    <w:rsid w:val="00480EE5"/>
    <w:rsid w:val="00482E13"/>
    <w:rsid w:val="00483C43"/>
    <w:rsid w:val="00486835"/>
    <w:rsid w:val="00491533"/>
    <w:rsid w:val="0049551E"/>
    <w:rsid w:val="004A5602"/>
    <w:rsid w:val="004B04A8"/>
    <w:rsid w:val="004B33F0"/>
    <w:rsid w:val="004B408C"/>
    <w:rsid w:val="004C52BD"/>
    <w:rsid w:val="004C7E49"/>
    <w:rsid w:val="004D0905"/>
    <w:rsid w:val="004D272B"/>
    <w:rsid w:val="004E5E27"/>
    <w:rsid w:val="004F3AF8"/>
    <w:rsid w:val="004F7199"/>
    <w:rsid w:val="00502477"/>
    <w:rsid w:val="00506C74"/>
    <w:rsid w:val="00517BFA"/>
    <w:rsid w:val="00522BB6"/>
    <w:rsid w:val="00532ECC"/>
    <w:rsid w:val="00541428"/>
    <w:rsid w:val="00544F53"/>
    <w:rsid w:val="0054695F"/>
    <w:rsid w:val="005561F4"/>
    <w:rsid w:val="00562A6C"/>
    <w:rsid w:val="00563402"/>
    <w:rsid w:val="00574826"/>
    <w:rsid w:val="00575334"/>
    <w:rsid w:val="00587EE1"/>
    <w:rsid w:val="005A145E"/>
    <w:rsid w:val="005A179C"/>
    <w:rsid w:val="005A26DD"/>
    <w:rsid w:val="005A36C6"/>
    <w:rsid w:val="005A41A9"/>
    <w:rsid w:val="005A75E5"/>
    <w:rsid w:val="005C7A3B"/>
    <w:rsid w:val="005E10D3"/>
    <w:rsid w:val="005E1D75"/>
    <w:rsid w:val="005E453A"/>
    <w:rsid w:val="005E52C1"/>
    <w:rsid w:val="005F17FE"/>
    <w:rsid w:val="005F2813"/>
    <w:rsid w:val="005F33A7"/>
    <w:rsid w:val="005F5815"/>
    <w:rsid w:val="006067CF"/>
    <w:rsid w:val="00606FD5"/>
    <w:rsid w:val="0061405F"/>
    <w:rsid w:val="00620C56"/>
    <w:rsid w:val="00624ECA"/>
    <w:rsid w:val="006253ED"/>
    <w:rsid w:val="00626286"/>
    <w:rsid w:val="00626EA1"/>
    <w:rsid w:val="00631155"/>
    <w:rsid w:val="00644C99"/>
    <w:rsid w:val="00644E23"/>
    <w:rsid w:val="00654483"/>
    <w:rsid w:val="006675BD"/>
    <w:rsid w:val="00670A04"/>
    <w:rsid w:val="00670B9D"/>
    <w:rsid w:val="0068174D"/>
    <w:rsid w:val="0068447A"/>
    <w:rsid w:val="00691C6C"/>
    <w:rsid w:val="00691DA4"/>
    <w:rsid w:val="00693131"/>
    <w:rsid w:val="00694FB5"/>
    <w:rsid w:val="006A0DB3"/>
    <w:rsid w:val="006A3AD3"/>
    <w:rsid w:val="006A7276"/>
    <w:rsid w:val="006C65EF"/>
    <w:rsid w:val="006D005E"/>
    <w:rsid w:val="006F125D"/>
    <w:rsid w:val="006F7AF8"/>
    <w:rsid w:val="00700ADA"/>
    <w:rsid w:val="0071296B"/>
    <w:rsid w:val="00722209"/>
    <w:rsid w:val="00726285"/>
    <w:rsid w:val="00727BE0"/>
    <w:rsid w:val="00745764"/>
    <w:rsid w:val="00772622"/>
    <w:rsid w:val="00776473"/>
    <w:rsid w:val="00781E00"/>
    <w:rsid w:val="0078615C"/>
    <w:rsid w:val="00791E38"/>
    <w:rsid w:val="007967E6"/>
    <w:rsid w:val="0079690F"/>
    <w:rsid w:val="0079778D"/>
    <w:rsid w:val="007A0CD6"/>
    <w:rsid w:val="007A2C87"/>
    <w:rsid w:val="007A667B"/>
    <w:rsid w:val="007C194E"/>
    <w:rsid w:val="007C411C"/>
    <w:rsid w:val="007C7A97"/>
    <w:rsid w:val="007D1587"/>
    <w:rsid w:val="007D7D86"/>
    <w:rsid w:val="007E2E1A"/>
    <w:rsid w:val="007F13A6"/>
    <w:rsid w:val="007F36B3"/>
    <w:rsid w:val="007F7013"/>
    <w:rsid w:val="00803582"/>
    <w:rsid w:val="00807EE6"/>
    <w:rsid w:val="008262C9"/>
    <w:rsid w:val="00834EE8"/>
    <w:rsid w:val="00845ABA"/>
    <w:rsid w:val="00851F12"/>
    <w:rsid w:val="008552ED"/>
    <w:rsid w:val="0085711C"/>
    <w:rsid w:val="00857420"/>
    <w:rsid w:val="00873630"/>
    <w:rsid w:val="008823AE"/>
    <w:rsid w:val="00882CF7"/>
    <w:rsid w:val="00890D71"/>
    <w:rsid w:val="008A4218"/>
    <w:rsid w:val="008A6E61"/>
    <w:rsid w:val="008A7789"/>
    <w:rsid w:val="008B466B"/>
    <w:rsid w:val="008C1987"/>
    <w:rsid w:val="008C6FEA"/>
    <w:rsid w:val="008C7FE9"/>
    <w:rsid w:val="008D54C8"/>
    <w:rsid w:val="008D66F2"/>
    <w:rsid w:val="008E357E"/>
    <w:rsid w:val="008F30A0"/>
    <w:rsid w:val="008F3FE4"/>
    <w:rsid w:val="008F7572"/>
    <w:rsid w:val="0090341D"/>
    <w:rsid w:val="0090404D"/>
    <w:rsid w:val="009115F4"/>
    <w:rsid w:val="00922B8E"/>
    <w:rsid w:val="009262BD"/>
    <w:rsid w:val="0092663C"/>
    <w:rsid w:val="00932F42"/>
    <w:rsid w:val="00936D95"/>
    <w:rsid w:val="00937A30"/>
    <w:rsid w:val="009413EE"/>
    <w:rsid w:val="0094188E"/>
    <w:rsid w:val="00953B24"/>
    <w:rsid w:val="00956796"/>
    <w:rsid w:val="00960C41"/>
    <w:rsid w:val="00967F57"/>
    <w:rsid w:val="009721C3"/>
    <w:rsid w:val="00972D53"/>
    <w:rsid w:val="009735CA"/>
    <w:rsid w:val="00974086"/>
    <w:rsid w:val="009836AB"/>
    <w:rsid w:val="0098695E"/>
    <w:rsid w:val="009908F7"/>
    <w:rsid w:val="009A06C0"/>
    <w:rsid w:val="009A3731"/>
    <w:rsid w:val="009B115F"/>
    <w:rsid w:val="009C03AD"/>
    <w:rsid w:val="009D2B1D"/>
    <w:rsid w:val="009D76E0"/>
    <w:rsid w:val="009E0AC0"/>
    <w:rsid w:val="009F0206"/>
    <w:rsid w:val="009F0F30"/>
    <w:rsid w:val="009F2939"/>
    <w:rsid w:val="009F58ED"/>
    <w:rsid w:val="00A01845"/>
    <w:rsid w:val="00A018A2"/>
    <w:rsid w:val="00A1343B"/>
    <w:rsid w:val="00A175C3"/>
    <w:rsid w:val="00A21C36"/>
    <w:rsid w:val="00A240A8"/>
    <w:rsid w:val="00A24874"/>
    <w:rsid w:val="00A24AB7"/>
    <w:rsid w:val="00A41F15"/>
    <w:rsid w:val="00A447F7"/>
    <w:rsid w:val="00A56390"/>
    <w:rsid w:val="00A6300E"/>
    <w:rsid w:val="00A6468F"/>
    <w:rsid w:val="00A70424"/>
    <w:rsid w:val="00A76D42"/>
    <w:rsid w:val="00A837C9"/>
    <w:rsid w:val="00A920C7"/>
    <w:rsid w:val="00A94969"/>
    <w:rsid w:val="00A970E9"/>
    <w:rsid w:val="00A97392"/>
    <w:rsid w:val="00AA036F"/>
    <w:rsid w:val="00AA5419"/>
    <w:rsid w:val="00AB0FC4"/>
    <w:rsid w:val="00AB15FA"/>
    <w:rsid w:val="00AB4744"/>
    <w:rsid w:val="00AC1D44"/>
    <w:rsid w:val="00AC6AC9"/>
    <w:rsid w:val="00AD03D1"/>
    <w:rsid w:val="00AD2719"/>
    <w:rsid w:val="00AE040C"/>
    <w:rsid w:val="00AE416E"/>
    <w:rsid w:val="00AF58E7"/>
    <w:rsid w:val="00B01C95"/>
    <w:rsid w:val="00B03325"/>
    <w:rsid w:val="00B03DC6"/>
    <w:rsid w:val="00B0783A"/>
    <w:rsid w:val="00B109F4"/>
    <w:rsid w:val="00B1192C"/>
    <w:rsid w:val="00B313F0"/>
    <w:rsid w:val="00B33066"/>
    <w:rsid w:val="00B63A57"/>
    <w:rsid w:val="00B73A59"/>
    <w:rsid w:val="00B81B8A"/>
    <w:rsid w:val="00B82A39"/>
    <w:rsid w:val="00B9097E"/>
    <w:rsid w:val="00BA5252"/>
    <w:rsid w:val="00BB2B20"/>
    <w:rsid w:val="00BB35C3"/>
    <w:rsid w:val="00BB5052"/>
    <w:rsid w:val="00BB7E84"/>
    <w:rsid w:val="00BC6E38"/>
    <w:rsid w:val="00BE30BA"/>
    <w:rsid w:val="00BE6312"/>
    <w:rsid w:val="00BE6BDF"/>
    <w:rsid w:val="00BF3F0C"/>
    <w:rsid w:val="00BF53C0"/>
    <w:rsid w:val="00C00390"/>
    <w:rsid w:val="00C0065D"/>
    <w:rsid w:val="00C06DFD"/>
    <w:rsid w:val="00C14767"/>
    <w:rsid w:val="00C15302"/>
    <w:rsid w:val="00C16883"/>
    <w:rsid w:val="00C20073"/>
    <w:rsid w:val="00C25F30"/>
    <w:rsid w:val="00C37439"/>
    <w:rsid w:val="00C415CC"/>
    <w:rsid w:val="00C42F35"/>
    <w:rsid w:val="00C446A2"/>
    <w:rsid w:val="00C500F3"/>
    <w:rsid w:val="00C5442D"/>
    <w:rsid w:val="00C561BB"/>
    <w:rsid w:val="00C56B25"/>
    <w:rsid w:val="00C57C38"/>
    <w:rsid w:val="00C6059F"/>
    <w:rsid w:val="00C60787"/>
    <w:rsid w:val="00C61FAD"/>
    <w:rsid w:val="00C66232"/>
    <w:rsid w:val="00C67FFD"/>
    <w:rsid w:val="00C70CF4"/>
    <w:rsid w:val="00C72769"/>
    <w:rsid w:val="00C7325C"/>
    <w:rsid w:val="00C73FF3"/>
    <w:rsid w:val="00C9796B"/>
    <w:rsid w:val="00CA0D64"/>
    <w:rsid w:val="00CA13B3"/>
    <w:rsid w:val="00CC05D3"/>
    <w:rsid w:val="00CC18E0"/>
    <w:rsid w:val="00CC329E"/>
    <w:rsid w:val="00CC368E"/>
    <w:rsid w:val="00CD55DF"/>
    <w:rsid w:val="00CD5EA2"/>
    <w:rsid w:val="00CF1F0B"/>
    <w:rsid w:val="00D01146"/>
    <w:rsid w:val="00D02C1B"/>
    <w:rsid w:val="00D13C51"/>
    <w:rsid w:val="00D15463"/>
    <w:rsid w:val="00D2133A"/>
    <w:rsid w:val="00D21774"/>
    <w:rsid w:val="00D22F90"/>
    <w:rsid w:val="00D24329"/>
    <w:rsid w:val="00D261AF"/>
    <w:rsid w:val="00D30443"/>
    <w:rsid w:val="00D428F5"/>
    <w:rsid w:val="00D47769"/>
    <w:rsid w:val="00D52E62"/>
    <w:rsid w:val="00D54FE0"/>
    <w:rsid w:val="00D75B6D"/>
    <w:rsid w:val="00D75CBA"/>
    <w:rsid w:val="00D83FB3"/>
    <w:rsid w:val="00D843BB"/>
    <w:rsid w:val="00D84F90"/>
    <w:rsid w:val="00D87360"/>
    <w:rsid w:val="00DA2D26"/>
    <w:rsid w:val="00DA5D02"/>
    <w:rsid w:val="00DB21C7"/>
    <w:rsid w:val="00DB2760"/>
    <w:rsid w:val="00DB57BC"/>
    <w:rsid w:val="00DB72D4"/>
    <w:rsid w:val="00DC766D"/>
    <w:rsid w:val="00DE11F9"/>
    <w:rsid w:val="00DE35C5"/>
    <w:rsid w:val="00DF28A6"/>
    <w:rsid w:val="00DF457F"/>
    <w:rsid w:val="00DF497C"/>
    <w:rsid w:val="00DF5CD7"/>
    <w:rsid w:val="00E017C0"/>
    <w:rsid w:val="00E11186"/>
    <w:rsid w:val="00E141CD"/>
    <w:rsid w:val="00E16CFF"/>
    <w:rsid w:val="00E2104E"/>
    <w:rsid w:val="00E255B8"/>
    <w:rsid w:val="00E30AEB"/>
    <w:rsid w:val="00E4171A"/>
    <w:rsid w:val="00E4345A"/>
    <w:rsid w:val="00E514E0"/>
    <w:rsid w:val="00E5184F"/>
    <w:rsid w:val="00E51B6A"/>
    <w:rsid w:val="00E52C19"/>
    <w:rsid w:val="00E52E7D"/>
    <w:rsid w:val="00E560A7"/>
    <w:rsid w:val="00E5698E"/>
    <w:rsid w:val="00E56DA9"/>
    <w:rsid w:val="00E82FB0"/>
    <w:rsid w:val="00E94DB8"/>
    <w:rsid w:val="00E96306"/>
    <w:rsid w:val="00EA12E7"/>
    <w:rsid w:val="00EA4018"/>
    <w:rsid w:val="00EA6316"/>
    <w:rsid w:val="00EB17FA"/>
    <w:rsid w:val="00EC0D2A"/>
    <w:rsid w:val="00EC1DB6"/>
    <w:rsid w:val="00ED47B5"/>
    <w:rsid w:val="00ED5836"/>
    <w:rsid w:val="00ED7BAC"/>
    <w:rsid w:val="00ED7E1C"/>
    <w:rsid w:val="00EF4AEF"/>
    <w:rsid w:val="00EF6C51"/>
    <w:rsid w:val="00F161DE"/>
    <w:rsid w:val="00F165F3"/>
    <w:rsid w:val="00F23EF5"/>
    <w:rsid w:val="00F26B93"/>
    <w:rsid w:val="00F36ECF"/>
    <w:rsid w:val="00F55458"/>
    <w:rsid w:val="00F5712A"/>
    <w:rsid w:val="00F66329"/>
    <w:rsid w:val="00F7093E"/>
    <w:rsid w:val="00F74EF9"/>
    <w:rsid w:val="00F81B58"/>
    <w:rsid w:val="00F85BF1"/>
    <w:rsid w:val="00F91E0F"/>
    <w:rsid w:val="00F943A8"/>
    <w:rsid w:val="00F964C1"/>
    <w:rsid w:val="00FC2E52"/>
    <w:rsid w:val="00FC3336"/>
    <w:rsid w:val="00FD3987"/>
    <w:rsid w:val="00FD3CDB"/>
    <w:rsid w:val="00FE0418"/>
    <w:rsid w:val="00FF2002"/>
    <w:rsid w:val="080AB009"/>
    <w:rsid w:val="0EEC551D"/>
    <w:rsid w:val="1D0E87CB"/>
    <w:rsid w:val="26C5D191"/>
    <w:rsid w:val="26D7D032"/>
    <w:rsid w:val="319F7AFD"/>
    <w:rsid w:val="349875B4"/>
    <w:rsid w:val="37E6C497"/>
    <w:rsid w:val="37EFFC93"/>
    <w:rsid w:val="3AFC48A1"/>
    <w:rsid w:val="43BB3C2D"/>
    <w:rsid w:val="49615A60"/>
    <w:rsid w:val="4FF121C0"/>
    <w:rsid w:val="528C7A16"/>
    <w:rsid w:val="5708A8D5"/>
    <w:rsid w:val="57B806FF"/>
    <w:rsid w:val="65692FA6"/>
    <w:rsid w:val="6A6F39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41071"/>
  <w15:chartTrackingRefBased/>
  <w15:docId w15:val="{2D353376-80DD-4FCA-8515-64691C5B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5711C"/>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rsid w:val="00BA5252"/>
    <w:rPr>
      <w:rFonts w:ascii="Cambria" w:hAnsi="Cambria"/>
      <w:b/>
      <w:sz w:val="24"/>
      <w:szCs w:val="24"/>
    </w:rPr>
  </w:style>
  <w:style w:type="paragraph" w:customStyle="1" w:styleId="Nagwek21">
    <w:name w:val="Nagłówek 21"/>
    <w:basedOn w:val="Normalny"/>
    <w:uiPriority w:val="1"/>
    <w:qFormat/>
    <w:rsid w:val="00115196"/>
    <w:pPr>
      <w:widowControl w:val="0"/>
      <w:autoSpaceDE w:val="0"/>
      <w:autoSpaceDN w:val="0"/>
      <w:ind w:left="838" w:hanging="720"/>
      <w:outlineLvl w:val="2"/>
    </w:pPr>
    <w:rPr>
      <w:b/>
      <w:bCs/>
      <w:lang w:bidi="pl-PL"/>
    </w:rPr>
  </w:style>
  <w:style w:type="paragraph" w:customStyle="1" w:styleId="TableParagraph">
    <w:name w:val="Table Paragraph"/>
    <w:basedOn w:val="Normalny"/>
    <w:uiPriority w:val="1"/>
    <w:qFormat/>
    <w:rsid w:val="008262C9"/>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48037A"/>
    <w:rPr>
      <w:rFonts w:ascii="Calibri" w:eastAsia="Calibri" w:hAnsi="Calibri"/>
      <w:sz w:val="22"/>
      <w:szCs w:val="22"/>
      <w:lang w:eastAsia="en-US"/>
    </w:rPr>
  </w:style>
  <w:style w:type="character" w:customStyle="1" w:styleId="normaltextrun">
    <w:name w:val="normaltextrun"/>
    <w:basedOn w:val="Domylnaczcionkaakapitu"/>
    <w:rsid w:val="005A41A9"/>
  </w:style>
  <w:style w:type="character" w:customStyle="1" w:styleId="eop">
    <w:name w:val="eop"/>
    <w:basedOn w:val="Domylnaczcionkaakapitu"/>
    <w:rsid w:val="005A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25242013">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505025845">
      <w:bodyDiv w:val="1"/>
      <w:marLeft w:val="0"/>
      <w:marRight w:val="0"/>
      <w:marTop w:val="0"/>
      <w:marBottom w:val="0"/>
      <w:divBdr>
        <w:top w:val="none" w:sz="0" w:space="0" w:color="auto"/>
        <w:left w:val="none" w:sz="0" w:space="0" w:color="auto"/>
        <w:bottom w:val="none" w:sz="0" w:space="0" w:color="auto"/>
        <w:right w:val="none" w:sz="0" w:space="0" w:color="auto"/>
      </w:divBdr>
    </w:div>
    <w:div w:id="552808833">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92060274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010831932">
      <w:bodyDiv w:val="1"/>
      <w:marLeft w:val="0"/>
      <w:marRight w:val="0"/>
      <w:marTop w:val="0"/>
      <w:marBottom w:val="0"/>
      <w:divBdr>
        <w:top w:val="none" w:sz="0" w:space="0" w:color="auto"/>
        <w:left w:val="none" w:sz="0" w:space="0" w:color="auto"/>
        <w:bottom w:val="none" w:sz="0" w:space="0" w:color="auto"/>
        <w:right w:val="none" w:sz="0" w:space="0" w:color="auto"/>
      </w:divBdr>
    </w:div>
    <w:div w:id="108842685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365443077">
      <w:bodyDiv w:val="1"/>
      <w:marLeft w:val="0"/>
      <w:marRight w:val="0"/>
      <w:marTop w:val="0"/>
      <w:marBottom w:val="0"/>
      <w:divBdr>
        <w:top w:val="none" w:sz="0" w:space="0" w:color="auto"/>
        <w:left w:val="none" w:sz="0" w:space="0" w:color="auto"/>
        <w:bottom w:val="none" w:sz="0" w:space="0" w:color="auto"/>
        <w:right w:val="none" w:sz="0" w:space="0" w:color="auto"/>
      </w:divBdr>
      <w:divsChild>
        <w:div w:id="2067489522">
          <w:marLeft w:val="0"/>
          <w:marRight w:val="0"/>
          <w:marTop w:val="0"/>
          <w:marBottom w:val="0"/>
          <w:divBdr>
            <w:top w:val="none" w:sz="0" w:space="0" w:color="auto"/>
            <w:left w:val="none" w:sz="0" w:space="0" w:color="auto"/>
            <w:bottom w:val="none" w:sz="0" w:space="0" w:color="auto"/>
            <w:right w:val="none" w:sz="0" w:space="0" w:color="auto"/>
          </w:divBdr>
          <w:divsChild>
            <w:div w:id="908921079">
              <w:marLeft w:val="0"/>
              <w:marRight w:val="0"/>
              <w:marTop w:val="0"/>
              <w:marBottom w:val="0"/>
              <w:divBdr>
                <w:top w:val="none" w:sz="0" w:space="0" w:color="auto"/>
                <w:left w:val="none" w:sz="0" w:space="0" w:color="auto"/>
                <w:bottom w:val="none" w:sz="0" w:space="0" w:color="auto"/>
                <w:right w:val="none" w:sz="0" w:space="0" w:color="auto"/>
              </w:divBdr>
            </w:div>
          </w:divsChild>
        </w:div>
        <w:div w:id="43218708">
          <w:marLeft w:val="0"/>
          <w:marRight w:val="0"/>
          <w:marTop w:val="0"/>
          <w:marBottom w:val="0"/>
          <w:divBdr>
            <w:top w:val="none" w:sz="0" w:space="0" w:color="auto"/>
            <w:left w:val="none" w:sz="0" w:space="0" w:color="auto"/>
            <w:bottom w:val="none" w:sz="0" w:space="0" w:color="auto"/>
            <w:right w:val="none" w:sz="0" w:space="0" w:color="auto"/>
          </w:divBdr>
          <w:divsChild>
            <w:div w:id="1988126127">
              <w:marLeft w:val="0"/>
              <w:marRight w:val="0"/>
              <w:marTop w:val="0"/>
              <w:marBottom w:val="0"/>
              <w:divBdr>
                <w:top w:val="none" w:sz="0" w:space="0" w:color="auto"/>
                <w:left w:val="none" w:sz="0" w:space="0" w:color="auto"/>
                <w:bottom w:val="none" w:sz="0" w:space="0" w:color="auto"/>
                <w:right w:val="none" w:sz="0" w:space="0" w:color="auto"/>
              </w:divBdr>
            </w:div>
          </w:divsChild>
        </w:div>
        <w:div w:id="1397509607">
          <w:marLeft w:val="0"/>
          <w:marRight w:val="0"/>
          <w:marTop w:val="0"/>
          <w:marBottom w:val="0"/>
          <w:divBdr>
            <w:top w:val="none" w:sz="0" w:space="0" w:color="auto"/>
            <w:left w:val="none" w:sz="0" w:space="0" w:color="auto"/>
            <w:bottom w:val="none" w:sz="0" w:space="0" w:color="auto"/>
            <w:right w:val="none" w:sz="0" w:space="0" w:color="auto"/>
          </w:divBdr>
          <w:divsChild>
            <w:div w:id="2021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4040">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2101369748">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5011</Words>
  <Characters>30067</Characters>
  <Application>Microsoft Office Word</Application>
  <DocSecurity>0</DocSecurity>
  <Lines>250</Lines>
  <Paragraphs>70</Paragraphs>
  <ScaleCrop>false</ScaleCrop>
  <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55</cp:revision>
  <cp:lastPrinted>2023-06-29T10:05:00Z</cp:lastPrinted>
  <dcterms:created xsi:type="dcterms:W3CDTF">2022-08-11T12:02:00Z</dcterms:created>
  <dcterms:modified xsi:type="dcterms:W3CDTF">2024-07-03T06:46:00Z</dcterms:modified>
</cp:coreProperties>
</file>