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7068" w14:textId="77777777" w:rsidR="00101275" w:rsidRPr="000F38C4" w:rsidRDefault="0010127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0CC465C" w14:textId="77777777" w:rsidR="00101275" w:rsidRPr="000F38C4" w:rsidRDefault="0010127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F38C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7B40592" w14:textId="77777777" w:rsidR="00101275" w:rsidRPr="000F38C4" w:rsidRDefault="00101275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01275" w:rsidRPr="000F38C4" w14:paraId="31B1F19E" w14:textId="77777777">
        <w:trPr>
          <w:trHeight w:val="269"/>
        </w:trPr>
        <w:tc>
          <w:tcPr>
            <w:tcW w:w="1968" w:type="dxa"/>
            <w:vMerge w:val="restart"/>
          </w:tcPr>
          <w:p w14:paraId="50469D3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68C367" wp14:editId="0F1D17A5">
                  <wp:extent cx="1054735" cy="105473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40090AB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35EBCA05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01275" w:rsidRPr="000F38C4" w14:paraId="5FB29F68" w14:textId="77777777">
        <w:trPr>
          <w:trHeight w:val="275"/>
        </w:trPr>
        <w:tc>
          <w:tcPr>
            <w:tcW w:w="1968" w:type="dxa"/>
            <w:vMerge/>
          </w:tcPr>
          <w:p w14:paraId="128EFF0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2DABE6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6CC86AB5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101275" w:rsidRPr="000F38C4" w14:paraId="7363D05F" w14:textId="77777777">
        <w:trPr>
          <w:trHeight w:val="139"/>
        </w:trPr>
        <w:tc>
          <w:tcPr>
            <w:tcW w:w="1968" w:type="dxa"/>
            <w:vMerge/>
          </w:tcPr>
          <w:p w14:paraId="629A4A2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41B66D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3A44906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01275" w:rsidRPr="000F38C4" w14:paraId="4C35E932" w14:textId="77777777">
        <w:trPr>
          <w:trHeight w:val="139"/>
        </w:trPr>
        <w:tc>
          <w:tcPr>
            <w:tcW w:w="1968" w:type="dxa"/>
            <w:vMerge/>
          </w:tcPr>
          <w:p w14:paraId="573DC55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7C9A6E6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0E14BA25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01275" w:rsidRPr="000F38C4" w14:paraId="7DC2FF1B" w14:textId="77777777">
        <w:trPr>
          <w:trHeight w:val="139"/>
        </w:trPr>
        <w:tc>
          <w:tcPr>
            <w:tcW w:w="1968" w:type="dxa"/>
            <w:vMerge/>
          </w:tcPr>
          <w:p w14:paraId="4B3FEF24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EC618F5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0B869E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01275" w:rsidRPr="000F38C4" w14:paraId="4E2F7082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3CC1A04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6B2D916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 xml:space="preserve">A.1 </w:t>
            </w:r>
          </w:p>
        </w:tc>
      </w:tr>
    </w:tbl>
    <w:p w14:paraId="0CFC1AA6" w14:textId="77777777" w:rsidR="00101275" w:rsidRPr="000F38C4" w:rsidRDefault="00101275" w:rsidP="00C169CE">
      <w:pPr>
        <w:spacing w:after="0"/>
        <w:rPr>
          <w:rFonts w:ascii="Cambria" w:hAnsi="Cambria"/>
          <w:vanish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557"/>
      </w:tblGrid>
      <w:tr w:rsidR="00101275" w:rsidRPr="000F38C4" w14:paraId="29EBD755" w14:textId="77777777" w:rsidTr="00F22021">
        <w:trPr>
          <w:trHeight w:val="328"/>
        </w:trPr>
        <w:tc>
          <w:tcPr>
            <w:tcW w:w="4219" w:type="dxa"/>
            <w:vAlign w:val="center"/>
          </w:tcPr>
          <w:p w14:paraId="3E97099A" w14:textId="77777777" w:rsidR="00101275" w:rsidRPr="000F38C4" w:rsidRDefault="00101275" w:rsidP="00BF272E">
            <w:pPr>
              <w:pStyle w:val="akarta"/>
            </w:pPr>
            <w:r w:rsidRPr="000F38C4">
              <w:t>Nazwa zajęć</w:t>
            </w:r>
          </w:p>
        </w:tc>
        <w:tc>
          <w:tcPr>
            <w:tcW w:w="5557" w:type="dxa"/>
            <w:vAlign w:val="center"/>
          </w:tcPr>
          <w:p w14:paraId="435834BC" w14:textId="77777777" w:rsidR="00101275" w:rsidRPr="000F38C4" w:rsidRDefault="00101275" w:rsidP="00BF272E">
            <w:pPr>
              <w:pStyle w:val="akarta"/>
            </w:pPr>
            <w:r w:rsidRPr="000F38C4">
              <w:t>Język obcy</w:t>
            </w:r>
          </w:p>
        </w:tc>
      </w:tr>
      <w:tr w:rsidR="00101275" w:rsidRPr="000F38C4" w14:paraId="59BA8363" w14:textId="77777777" w:rsidTr="00F22021">
        <w:tc>
          <w:tcPr>
            <w:tcW w:w="4219" w:type="dxa"/>
            <w:vAlign w:val="center"/>
          </w:tcPr>
          <w:p w14:paraId="57B092D9" w14:textId="77777777" w:rsidR="00101275" w:rsidRPr="000F38C4" w:rsidRDefault="00101275" w:rsidP="00BF272E">
            <w:pPr>
              <w:pStyle w:val="akarta"/>
            </w:pPr>
            <w:r w:rsidRPr="000F38C4">
              <w:t>Punkty ECTS</w:t>
            </w:r>
          </w:p>
        </w:tc>
        <w:tc>
          <w:tcPr>
            <w:tcW w:w="5557" w:type="dxa"/>
            <w:vAlign w:val="center"/>
          </w:tcPr>
          <w:p w14:paraId="2BFE66CD" w14:textId="77777777" w:rsidR="00101275" w:rsidRPr="000F38C4" w:rsidRDefault="00101275" w:rsidP="00BF272E">
            <w:pPr>
              <w:pStyle w:val="akarta"/>
            </w:pPr>
            <w:r w:rsidRPr="000F38C4">
              <w:t>6</w:t>
            </w:r>
          </w:p>
        </w:tc>
      </w:tr>
      <w:tr w:rsidR="00101275" w:rsidRPr="000F38C4" w14:paraId="4CEFEEE5" w14:textId="77777777" w:rsidTr="00F22021">
        <w:tc>
          <w:tcPr>
            <w:tcW w:w="4219" w:type="dxa"/>
            <w:vAlign w:val="center"/>
          </w:tcPr>
          <w:p w14:paraId="634F60A7" w14:textId="77777777" w:rsidR="00101275" w:rsidRPr="000F38C4" w:rsidRDefault="00101275" w:rsidP="00BF272E">
            <w:pPr>
              <w:pStyle w:val="akarta"/>
            </w:pPr>
            <w:r w:rsidRPr="000F38C4">
              <w:t>Rodzaj zajęć</w:t>
            </w:r>
          </w:p>
        </w:tc>
        <w:tc>
          <w:tcPr>
            <w:tcW w:w="5557" w:type="dxa"/>
            <w:vAlign w:val="center"/>
          </w:tcPr>
          <w:p w14:paraId="773BD1E3" w14:textId="77777777" w:rsidR="00101275" w:rsidRPr="000F38C4" w:rsidRDefault="00101275" w:rsidP="00BF272E">
            <w:pPr>
              <w:pStyle w:val="akarta"/>
            </w:pPr>
            <w:r w:rsidRPr="000F38C4">
              <w:t>obowiązkowe/</w:t>
            </w:r>
            <w:r w:rsidRPr="000F38C4">
              <w:rPr>
                <w:strike/>
              </w:rPr>
              <w:t>obieralne</w:t>
            </w:r>
          </w:p>
        </w:tc>
      </w:tr>
      <w:tr w:rsidR="00101275" w:rsidRPr="000F38C4" w14:paraId="6220C838" w14:textId="77777777" w:rsidTr="00F22021">
        <w:tc>
          <w:tcPr>
            <w:tcW w:w="4219" w:type="dxa"/>
            <w:vAlign w:val="center"/>
          </w:tcPr>
          <w:p w14:paraId="2BACA3BB" w14:textId="77777777" w:rsidR="00101275" w:rsidRPr="000F38C4" w:rsidRDefault="00101275" w:rsidP="00BF272E">
            <w:pPr>
              <w:pStyle w:val="akarta"/>
            </w:pPr>
            <w:r w:rsidRPr="000F38C4">
              <w:t>Moduł/specjalizacja</w:t>
            </w:r>
          </w:p>
        </w:tc>
        <w:tc>
          <w:tcPr>
            <w:tcW w:w="5557" w:type="dxa"/>
            <w:vAlign w:val="center"/>
          </w:tcPr>
          <w:p w14:paraId="1911FCED" w14:textId="77777777" w:rsidR="00101275" w:rsidRPr="000F38C4" w:rsidRDefault="00101275" w:rsidP="00BF272E">
            <w:pPr>
              <w:pStyle w:val="akarta"/>
            </w:pPr>
            <w:r w:rsidRPr="000F38C4">
              <w:t>Przedmioty podstawowe</w:t>
            </w:r>
          </w:p>
        </w:tc>
      </w:tr>
      <w:tr w:rsidR="00101275" w:rsidRPr="000F38C4" w14:paraId="3C40520B" w14:textId="77777777" w:rsidTr="00F22021">
        <w:tc>
          <w:tcPr>
            <w:tcW w:w="4219" w:type="dxa"/>
            <w:vAlign w:val="center"/>
          </w:tcPr>
          <w:p w14:paraId="1EADE80F" w14:textId="77777777" w:rsidR="00101275" w:rsidRPr="000F38C4" w:rsidRDefault="00101275" w:rsidP="00BF272E">
            <w:pPr>
              <w:pStyle w:val="akarta"/>
            </w:pPr>
            <w:r w:rsidRPr="000F38C4">
              <w:t>Język, w którym prowadzone są zajęcia</w:t>
            </w:r>
          </w:p>
        </w:tc>
        <w:tc>
          <w:tcPr>
            <w:tcW w:w="5557" w:type="dxa"/>
            <w:vAlign w:val="center"/>
          </w:tcPr>
          <w:p w14:paraId="10AC4784" w14:textId="77777777" w:rsidR="00101275" w:rsidRPr="000F38C4" w:rsidRDefault="00101275" w:rsidP="00BF272E">
            <w:pPr>
              <w:pStyle w:val="akarta"/>
            </w:pPr>
            <w:r w:rsidRPr="000F38C4">
              <w:t>niemiecki</w:t>
            </w:r>
          </w:p>
        </w:tc>
      </w:tr>
      <w:tr w:rsidR="00101275" w:rsidRPr="000F38C4" w14:paraId="6E531B2D" w14:textId="77777777" w:rsidTr="00F22021">
        <w:tc>
          <w:tcPr>
            <w:tcW w:w="4219" w:type="dxa"/>
            <w:vAlign w:val="center"/>
          </w:tcPr>
          <w:p w14:paraId="0A984797" w14:textId="77777777" w:rsidR="00101275" w:rsidRPr="000F38C4" w:rsidRDefault="00101275" w:rsidP="00BF272E">
            <w:pPr>
              <w:pStyle w:val="akarta"/>
            </w:pPr>
            <w:r w:rsidRPr="000F38C4">
              <w:t>Rok studiów</w:t>
            </w:r>
          </w:p>
        </w:tc>
        <w:tc>
          <w:tcPr>
            <w:tcW w:w="5557" w:type="dxa"/>
            <w:vAlign w:val="center"/>
          </w:tcPr>
          <w:p w14:paraId="0EFF2C4C" w14:textId="77777777" w:rsidR="00101275" w:rsidRPr="000F38C4" w:rsidRDefault="00101275" w:rsidP="00BF272E">
            <w:pPr>
              <w:pStyle w:val="akarta"/>
            </w:pPr>
            <w:r w:rsidRPr="000F38C4">
              <w:t>1, 2</w:t>
            </w:r>
          </w:p>
        </w:tc>
      </w:tr>
      <w:tr w:rsidR="00101275" w:rsidRPr="000F38C4" w14:paraId="0C0F60AC" w14:textId="77777777" w:rsidTr="00F22021">
        <w:tc>
          <w:tcPr>
            <w:tcW w:w="4219" w:type="dxa"/>
            <w:vAlign w:val="center"/>
          </w:tcPr>
          <w:p w14:paraId="054676B3" w14:textId="77777777" w:rsidR="00101275" w:rsidRPr="000F38C4" w:rsidRDefault="00101275" w:rsidP="00BF272E">
            <w:pPr>
              <w:pStyle w:val="akarta"/>
            </w:pPr>
            <w:r w:rsidRPr="000F38C4">
              <w:t>Imię i nazwisko koordynatora zajęć oraz osób prowadzących zajęcia</w:t>
            </w:r>
          </w:p>
        </w:tc>
        <w:tc>
          <w:tcPr>
            <w:tcW w:w="5557" w:type="dxa"/>
            <w:vAlign w:val="center"/>
          </w:tcPr>
          <w:p w14:paraId="7B44737C" w14:textId="77777777" w:rsidR="00101275" w:rsidRPr="000F38C4" w:rsidRDefault="00101275" w:rsidP="00BF272E">
            <w:pPr>
              <w:pStyle w:val="akarta"/>
            </w:pPr>
            <w:r w:rsidRPr="000F38C4">
              <w:t>Piotr Kotek</w:t>
            </w:r>
          </w:p>
        </w:tc>
      </w:tr>
    </w:tbl>
    <w:p w14:paraId="44FC6D71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2FF626B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258"/>
      </w:tblGrid>
      <w:tr w:rsidR="00101275" w:rsidRPr="000F38C4" w14:paraId="7F57D855" w14:textId="77777777" w:rsidTr="00F22021">
        <w:tc>
          <w:tcPr>
            <w:tcW w:w="2528" w:type="dxa"/>
            <w:vAlign w:val="center"/>
          </w:tcPr>
          <w:p w14:paraId="3A6F589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5CA6A21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FA6767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301BD96C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258" w:type="dxa"/>
            <w:vAlign w:val="center"/>
          </w:tcPr>
          <w:p w14:paraId="3770D994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01275" w:rsidRPr="000F38C4" w14:paraId="78966F09" w14:textId="77777777" w:rsidTr="00F22021">
        <w:tc>
          <w:tcPr>
            <w:tcW w:w="2528" w:type="dxa"/>
          </w:tcPr>
          <w:p w14:paraId="68131F5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40A69DE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5303A6F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258" w:type="dxa"/>
            <w:vAlign w:val="center"/>
          </w:tcPr>
          <w:p w14:paraId="4E283C1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101275" w:rsidRPr="000F38C4" w14:paraId="28564C10" w14:textId="77777777" w:rsidTr="00F22021">
        <w:tc>
          <w:tcPr>
            <w:tcW w:w="2528" w:type="dxa"/>
          </w:tcPr>
          <w:p w14:paraId="3E2E91F3" w14:textId="77777777" w:rsidR="00101275" w:rsidRPr="000F38C4" w:rsidRDefault="00101275" w:rsidP="006A2BB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1BA1DD7D" w14:textId="77777777" w:rsidR="00101275" w:rsidRPr="000F38C4" w:rsidRDefault="00101275" w:rsidP="006A2BB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2BBABF75" w14:textId="77777777" w:rsidR="00101275" w:rsidRPr="000F38C4" w:rsidRDefault="00101275" w:rsidP="006A2BB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258" w:type="dxa"/>
            <w:vAlign w:val="center"/>
          </w:tcPr>
          <w:p w14:paraId="364FA413" w14:textId="77777777" w:rsidR="00101275" w:rsidRPr="000F38C4" w:rsidRDefault="00101275" w:rsidP="006A2BB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101275" w:rsidRPr="000F38C4" w14:paraId="78AF8942" w14:textId="77777777" w:rsidTr="00F22021">
        <w:tc>
          <w:tcPr>
            <w:tcW w:w="2528" w:type="dxa"/>
          </w:tcPr>
          <w:p w14:paraId="11B0CF84" w14:textId="77777777" w:rsidR="00101275" w:rsidRPr="000F38C4" w:rsidRDefault="00101275" w:rsidP="006A2BB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4715BC4A" w14:textId="77777777" w:rsidR="00101275" w:rsidRPr="000F38C4" w:rsidRDefault="00101275" w:rsidP="006A2BB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27E54BB6" w14:textId="77777777" w:rsidR="00101275" w:rsidRPr="000F38C4" w:rsidRDefault="00101275" w:rsidP="006A2BB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258" w:type="dxa"/>
            <w:vAlign w:val="center"/>
          </w:tcPr>
          <w:p w14:paraId="22963D04" w14:textId="77777777" w:rsidR="00101275" w:rsidRPr="000F38C4" w:rsidRDefault="00101275" w:rsidP="006A2BB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01319BC5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319288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01275" w:rsidRPr="000F38C4" w14:paraId="72DF70AA" w14:textId="77777777">
        <w:trPr>
          <w:trHeight w:val="301"/>
          <w:jc w:val="center"/>
        </w:trPr>
        <w:tc>
          <w:tcPr>
            <w:tcW w:w="9898" w:type="dxa"/>
          </w:tcPr>
          <w:p w14:paraId="73CF4D90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eastAsia="Aptos" w:hAnsi="Cambria"/>
                <w:kern w:val="2"/>
                <w:sz w:val="20"/>
                <w:szCs w:val="20"/>
              </w:rPr>
              <w:t xml:space="preserve">Student posiada podstawową wiedzę, umiejętności i kompetencje społeczne z języka niemieckiego </w:t>
            </w: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na poziomie B1 zgodnie z Europejskim Systemem Opisu Kształcenia Językowego.</w:t>
            </w:r>
          </w:p>
        </w:tc>
      </w:tr>
    </w:tbl>
    <w:p w14:paraId="00F22492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4719D6C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101275" w:rsidRPr="000F38C4" w14:paraId="7D936F09" w14:textId="77777777" w:rsidTr="00F22021">
        <w:tc>
          <w:tcPr>
            <w:tcW w:w="9776" w:type="dxa"/>
          </w:tcPr>
          <w:p w14:paraId="75B134C3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C1 - Wyposażenie studenta w wiedzę o jednostkach językowych i kategoriach gramatycznych języka niemieckiego, ich funkcjach i normach umożliwiających odpowiednie użycie języka niemieckiego na poziomie B2 Europejskiego Systemu Opisu Kształcenia Językowego.</w:t>
            </w:r>
          </w:p>
          <w:p w14:paraId="2A422429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C2 - Zdobycie umiejętności wykorzystywania języka niemieckiego do rozwoju kompetencji lingwistycznych oraz korzystania ze słowników, gramatyk, tezaurusów, TI i innych pomocy w celach samokształceniowych i do rozwiązywania problemów zawodowych.</w:t>
            </w:r>
          </w:p>
          <w:p w14:paraId="46721488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C3 - Zdobycie  umiejętności porozumiewania się ze specjalistami i innymi użytkownikami języka,</w:t>
            </w: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br/>
              <w:t>z wykorzystaniem różnych kanałów i technik komunikacyjnych w języku niemieckim.</w:t>
            </w:r>
          </w:p>
          <w:p w14:paraId="218A84DE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C4 - Uświadomienie potrzeby ciągłego dokształcania się i doskonalenia zawodowego.</w:t>
            </w:r>
          </w:p>
          <w:p w14:paraId="5A17FBDC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C5 - Uświadomienie potrzeby i otwartości na współdziałanie w grupie, przyjmując w niej różne role.</w:t>
            </w:r>
          </w:p>
          <w:p w14:paraId="6525FE23" w14:textId="77777777" w:rsidR="00101275" w:rsidRPr="000F38C4" w:rsidRDefault="00101275" w:rsidP="00D402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C6 - Uświadomienie  wykazywania bezstronności w podejściu do różnorodności językowej; doceniania różnorodności kultur, otwartości na odmienność kulturową.</w:t>
            </w:r>
          </w:p>
        </w:tc>
      </w:tr>
    </w:tbl>
    <w:p w14:paraId="1C17A2CF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8D481B" w14:textId="77777777" w:rsidR="003147CB" w:rsidRPr="000F38C4" w:rsidRDefault="003147C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A48205F" w14:textId="77777777" w:rsidR="003147CB" w:rsidRPr="000F38C4" w:rsidRDefault="003147C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1CDA076" w14:textId="77777777" w:rsidR="00101275" w:rsidRPr="000F38C4" w:rsidRDefault="00101275" w:rsidP="00D402D5">
      <w:pPr>
        <w:spacing w:before="120" w:after="120" w:line="100" w:lineRule="atLeast"/>
        <w:rPr>
          <w:rFonts w:ascii="Cambria" w:eastAsia="Calibri" w:hAnsi="Cambria" w:cs="Times New Roman"/>
          <w:b/>
          <w:bCs/>
          <w:kern w:val="2"/>
        </w:rPr>
      </w:pPr>
      <w:r w:rsidRPr="000F38C4">
        <w:rPr>
          <w:rFonts w:ascii="Cambria" w:eastAsia="Calibri" w:hAnsi="Cambria" w:cs="Times New Roman"/>
          <w:b/>
          <w:bCs/>
          <w:kern w:val="2"/>
        </w:rPr>
        <w:lastRenderedPageBreak/>
        <w:t xml:space="preserve">5. Efekty uczenia się dla zajęć wraz z odniesieniem do efektów kierunkowych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483"/>
        <w:gridCol w:w="2095"/>
      </w:tblGrid>
      <w:tr w:rsidR="00101275" w:rsidRPr="000F38C4" w14:paraId="46E774D5" w14:textId="77777777" w:rsidTr="003B5C42">
        <w:trPr>
          <w:jc w:val="center"/>
        </w:trPr>
        <w:tc>
          <w:tcPr>
            <w:tcW w:w="993" w:type="dxa"/>
            <w:vAlign w:val="center"/>
          </w:tcPr>
          <w:p w14:paraId="5891B0B9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</w:rPr>
              <w:t>Symbol efektu uczenia się</w:t>
            </w:r>
          </w:p>
        </w:tc>
        <w:tc>
          <w:tcPr>
            <w:tcW w:w="6483" w:type="dxa"/>
            <w:vAlign w:val="center"/>
          </w:tcPr>
          <w:p w14:paraId="68358B96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</w:rPr>
              <w:t>Opis efektu uczenia się</w:t>
            </w:r>
          </w:p>
        </w:tc>
        <w:tc>
          <w:tcPr>
            <w:tcW w:w="2095" w:type="dxa"/>
            <w:vAlign w:val="center"/>
          </w:tcPr>
          <w:p w14:paraId="6938E649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</w:rPr>
              <w:t>Odniesienie do efektu kierunkowego</w:t>
            </w:r>
          </w:p>
        </w:tc>
      </w:tr>
      <w:tr w:rsidR="00101275" w:rsidRPr="000F38C4" w14:paraId="36DE0790" w14:textId="77777777" w:rsidTr="003B5C42">
        <w:trPr>
          <w:jc w:val="center"/>
        </w:trPr>
        <w:tc>
          <w:tcPr>
            <w:tcW w:w="9571" w:type="dxa"/>
            <w:gridSpan w:val="3"/>
          </w:tcPr>
          <w:p w14:paraId="3879E1F3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  <w:lang w:eastAsia="de-DE"/>
              </w:rPr>
              <w:t>WIEDZA: absolwent zna i rozumie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de-DE"/>
              </w:rPr>
              <w:t> </w:t>
            </w:r>
          </w:p>
        </w:tc>
      </w:tr>
      <w:tr w:rsidR="00101275" w:rsidRPr="000F38C4" w14:paraId="7AD183CB" w14:textId="77777777" w:rsidTr="003B5C42">
        <w:trPr>
          <w:jc w:val="center"/>
        </w:trPr>
        <w:tc>
          <w:tcPr>
            <w:tcW w:w="993" w:type="dxa"/>
            <w:vAlign w:val="center"/>
          </w:tcPr>
          <w:p w14:paraId="7ED4E272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W_01</w:t>
            </w:r>
          </w:p>
        </w:tc>
        <w:tc>
          <w:tcPr>
            <w:tcW w:w="6483" w:type="dxa"/>
          </w:tcPr>
          <w:p w14:paraId="48002606" w14:textId="77777777" w:rsidR="00101275" w:rsidRPr="000F38C4" w:rsidRDefault="00101275" w:rsidP="00D402D5">
            <w:pPr>
              <w:spacing w:before="60" w:after="60" w:line="240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de-DE"/>
              </w:rPr>
              <w:t>historię języka i kulturę związaną z językiem krajów studiowanego obszaru językowego oraz historyczny kontekst kultury </w:t>
            </w:r>
          </w:p>
        </w:tc>
        <w:tc>
          <w:tcPr>
            <w:tcW w:w="2095" w:type="dxa"/>
            <w:vAlign w:val="center"/>
          </w:tcPr>
          <w:p w14:paraId="48BFA2B3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K_W17</w:t>
            </w:r>
          </w:p>
        </w:tc>
      </w:tr>
      <w:tr w:rsidR="00101275" w:rsidRPr="000F38C4" w14:paraId="2BEAA7B4" w14:textId="77777777" w:rsidTr="003B5C42">
        <w:trPr>
          <w:jc w:val="center"/>
        </w:trPr>
        <w:tc>
          <w:tcPr>
            <w:tcW w:w="993" w:type="dxa"/>
            <w:vAlign w:val="center"/>
          </w:tcPr>
          <w:p w14:paraId="52B9E99F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W_02</w:t>
            </w:r>
          </w:p>
        </w:tc>
        <w:tc>
          <w:tcPr>
            <w:tcW w:w="6483" w:type="dxa"/>
          </w:tcPr>
          <w:p w14:paraId="414461BD" w14:textId="77777777" w:rsidR="00101275" w:rsidRPr="000F38C4" w:rsidRDefault="00101275" w:rsidP="00D402D5">
            <w:pPr>
              <w:spacing w:before="60" w:after="60" w:line="240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jednostki językowe i kategorie gramatyczne języka obcego, ich funkcje i normy umożliwiające odpowiednie użycie języka.</w:t>
            </w:r>
          </w:p>
        </w:tc>
        <w:tc>
          <w:tcPr>
            <w:tcW w:w="2095" w:type="dxa"/>
            <w:vAlign w:val="center"/>
          </w:tcPr>
          <w:p w14:paraId="7766557E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K_W17</w:t>
            </w:r>
          </w:p>
        </w:tc>
      </w:tr>
      <w:tr w:rsidR="00101275" w:rsidRPr="000F38C4" w14:paraId="318484D5" w14:textId="77777777" w:rsidTr="003B5C42">
        <w:trPr>
          <w:jc w:val="center"/>
        </w:trPr>
        <w:tc>
          <w:tcPr>
            <w:tcW w:w="9571" w:type="dxa"/>
            <w:gridSpan w:val="3"/>
            <w:vAlign w:val="center"/>
          </w:tcPr>
          <w:p w14:paraId="643071A4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  <w:lang w:eastAsia="de-DE"/>
              </w:rPr>
              <w:t>UMIEJĘTNOŚCI: absolwent potrafi</w:t>
            </w:r>
            <w:r w:rsidRPr="000F38C4">
              <w:rPr>
                <w:rFonts w:ascii="Cambria" w:hAnsi="Cambria" w:cs="Times New Roman"/>
                <w:sz w:val="20"/>
                <w:szCs w:val="20"/>
                <w:lang w:val="de-DE" w:eastAsia="de-DE"/>
              </w:rPr>
              <w:t> </w:t>
            </w:r>
          </w:p>
        </w:tc>
      </w:tr>
      <w:tr w:rsidR="00101275" w:rsidRPr="000F38C4" w14:paraId="7EF23D57" w14:textId="77777777" w:rsidTr="003B5C42">
        <w:trPr>
          <w:jc w:val="center"/>
        </w:trPr>
        <w:tc>
          <w:tcPr>
            <w:tcW w:w="993" w:type="dxa"/>
            <w:vAlign w:val="center"/>
          </w:tcPr>
          <w:p w14:paraId="43E8BA91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U_01</w:t>
            </w:r>
          </w:p>
        </w:tc>
        <w:tc>
          <w:tcPr>
            <w:tcW w:w="6483" w:type="dxa"/>
          </w:tcPr>
          <w:p w14:paraId="524A28B0" w14:textId="77777777" w:rsidR="00101275" w:rsidRPr="000F38C4" w:rsidRDefault="00101275" w:rsidP="00D402D5">
            <w:pPr>
              <w:spacing w:before="60" w:after="60" w:line="240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korzystać ze słowników, gramatyk, tezaurusów, TI i innych pomocy w celach samokształceniowych.</w:t>
            </w:r>
          </w:p>
        </w:tc>
        <w:tc>
          <w:tcPr>
            <w:tcW w:w="2095" w:type="dxa"/>
            <w:vAlign w:val="center"/>
          </w:tcPr>
          <w:p w14:paraId="0207C3E1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K_U01</w:t>
            </w:r>
          </w:p>
        </w:tc>
      </w:tr>
      <w:tr w:rsidR="00101275" w:rsidRPr="000F38C4" w14:paraId="56BACC0C" w14:textId="77777777" w:rsidTr="003B5C42">
        <w:trPr>
          <w:jc w:val="center"/>
        </w:trPr>
        <w:tc>
          <w:tcPr>
            <w:tcW w:w="993" w:type="dxa"/>
            <w:vAlign w:val="center"/>
          </w:tcPr>
          <w:p w14:paraId="2E283210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U_02</w:t>
            </w:r>
          </w:p>
        </w:tc>
        <w:tc>
          <w:tcPr>
            <w:tcW w:w="6483" w:type="dxa"/>
          </w:tcPr>
          <w:p w14:paraId="5715592B" w14:textId="77777777" w:rsidR="00101275" w:rsidRPr="000F38C4" w:rsidRDefault="00101275" w:rsidP="00D402D5">
            <w:pPr>
              <w:spacing w:before="60" w:after="60" w:line="240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samodzielnie zdobywać wiedzę i rozwijać swoje umiejętności.</w:t>
            </w:r>
          </w:p>
        </w:tc>
        <w:tc>
          <w:tcPr>
            <w:tcW w:w="2095" w:type="dxa"/>
            <w:vAlign w:val="center"/>
          </w:tcPr>
          <w:p w14:paraId="690A99CA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K_U01</w:t>
            </w:r>
          </w:p>
        </w:tc>
      </w:tr>
      <w:tr w:rsidR="00101275" w:rsidRPr="000F38C4" w14:paraId="2B53C606" w14:textId="77777777" w:rsidTr="003B5C42">
        <w:trPr>
          <w:jc w:val="center"/>
        </w:trPr>
        <w:tc>
          <w:tcPr>
            <w:tcW w:w="993" w:type="dxa"/>
            <w:vAlign w:val="center"/>
          </w:tcPr>
          <w:p w14:paraId="5732D741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U_03</w:t>
            </w:r>
          </w:p>
        </w:tc>
        <w:tc>
          <w:tcPr>
            <w:tcW w:w="6483" w:type="dxa"/>
          </w:tcPr>
          <w:p w14:paraId="5478ABDC" w14:textId="77777777" w:rsidR="00101275" w:rsidRPr="000F38C4" w:rsidRDefault="00101275" w:rsidP="00D402D5">
            <w:pPr>
              <w:spacing w:before="60" w:after="60" w:line="240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wypowiadać się ustnie na różne tematy w języku niemieckim z zastosowaniem zaawansowanego słownictwa oraz struktur gramatycznych.</w:t>
            </w:r>
          </w:p>
        </w:tc>
        <w:tc>
          <w:tcPr>
            <w:tcW w:w="2095" w:type="dxa"/>
            <w:vAlign w:val="center"/>
          </w:tcPr>
          <w:p w14:paraId="3465E932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K_U22</w:t>
            </w:r>
          </w:p>
          <w:p w14:paraId="44AFE793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K_U24</w:t>
            </w:r>
          </w:p>
        </w:tc>
      </w:tr>
      <w:tr w:rsidR="00101275" w:rsidRPr="000F38C4" w14:paraId="1AE9E12C" w14:textId="77777777" w:rsidTr="003B5C42">
        <w:trPr>
          <w:jc w:val="center"/>
        </w:trPr>
        <w:tc>
          <w:tcPr>
            <w:tcW w:w="993" w:type="dxa"/>
            <w:vAlign w:val="center"/>
          </w:tcPr>
          <w:p w14:paraId="47E0A2EE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U_04</w:t>
            </w:r>
          </w:p>
        </w:tc>
        <w:tc>
          <w:tcPr>
            <w:tcW w:w="6483" w:type="dxa"/>
          </w:tcPr>
          <w:p w14:paraId="0FD75AA2" w14:textId="77777777" w:rsidR="00101275" w:rsidRPr="000F38C4" w:rsidRDefault="00101275" w:rsidP="00D402D5">
            <w:pPr>
              <w:spacing w:before="60" w:after="60" w:line="240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przygotować wypowiedzi pisemne w języku niemieckim na poziomie B2 zgodnie z ESOKJ</w:t>
            </w:r>
          </w:p>
        </w:tc>
        <w:tc>
          <w:tcPr>
            <w:tcW w:w="2095" w:type="dxa"/>
            <w:vAlign w:val="center"/>
          </w:tcPr>
          <w:p w14:paraId="53BCA7FB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K_U22</w:t>
            </w:r>
          </w:p>
          <w:p w14:paraId="07852BB1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K_U24</w:t>
            </w:r>
          </w:p>
        </w:tc>
      </w:tr>
      <w:tr w:rsidR="00101275" w:rsidRPr="000F38C4" w14:paraId="0E0B0ED6" w14:textId="77777777" w:rsidTr="003B5C42">
        <w:trPr>
          <w:jc w:val="center"/>
        </w:trPr>
        <w:tc>
          <w:tcPr>
            <w:tcW w:w="993" w:type="dxa"/>
            <w:vAlign w:val="center"/>
          </w:tcPr>
          <w:p w14:paraId="19700D7C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U_05</w:t>
            </w:r>
          </w:p>
        </w:tc>
        <w:tc>
          <w:tcPr>
            <w:tcW w:w="6483" w:type="dxa"/>
          </w:tcPr>
          <w:p w14:paraId="7AC1FFDF" w14:textId="77777777" w:rsidR="00101275" w:rsidRPr="000F38C4" w:rsidRDefault="00101275" w:rsidP="00D402D5">
            <w:pPr>
              <w:spacing w:before="60" w:after="60" w:line="240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zrozumieć różnorodne teksty pisane i słuchane w języku niemieckim na poziomie B2 zgodnie z ESOKJ</w:t>
            </w:r>
          </w:p>
        </w:tc>
        <w:tc>
          <w:tcPr>
            <w:tcW w:w="2095" w:type="dxa"/>
            <w:vAlign w:val="center"/>
          </w:tcPr>
          <w:p w14:paraId="7F820631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K_U22</w:t>
            </w:r>
          </w:p>
          <w:p w14:paraId="3A34937E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K_U24</w:t>
            </w:r>
          </w:p>
        </w:tc>
      </w:tr>
      <w:tr w:rsidR="00101275" w:rsidRPr="000F38C4" w14:paraId="40A67002" w14:textId="77777777" w:rsidTr="003B5C42">
        <w:trPr>
          <w:jc w:val="center"/>
        </w:trPr>
        <w:tc>
          <w:tcPr>
            <w:tcW w:w="9571" w:type="dxa"/>
            <w:gridSpan w:val="3"/>
            <w:vAlign w:val="center"/>
          </w:tcPr>
          <w:p w14:paraId="5944D4D9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:lang w:eastAsia="de-DE"/>
              </w:rPr>
              <w:t>KOMPETENCJE SPOŁECZNE: absolwent jest gotów do</w:t>
            </w:r>
            <w:r w:rsidRPr="000F38C4">
              <w:rPr>
                <w:rFonts w:ascii="Cambria" w:hAnsi="Cambria" w:cs="Times New Roman"/>
                <w:kern w:val="2"/>
                <w:sz w:val="20"/>
                <w:szCs w:val="20"/>
                <w:lang w:eastAsia="de-DE"/>
              </w:rPr>
              <w:t> </w:t>
            </w:r>
          </w:p>
        </w:tc>
      </w:tr>
      <w:tr w:rsidR="00101275" w:rsidRPr="000F38C4" w14:paraId="4133D0CD" w14:textId="77777777" w:rsidTr="003B5C42">
        <w:trPr>
          <w:jc w:val="center"/>
        </w:trPr>
        <w:tc>
          <w:tcPr>
            <w:tcW w:w="993" w:type="dxa"/>
            <w:vAlign w:val="center"/>
          </w:tcPr>
          <w:p w14:paraId="4C23DB23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K_01</w:t>
            </w:r>
          </w:p>
        </w:tc>
        <w:tc>
          <w:tcPr>
            <w:tcW w:w="6483" w:type="dxa"/>
          </w:tcPr>
          <w:p w14:paraId="169AA276" w14:textId="77777777" w:rsidR="00101275" w:rsidRPr="000F38C4" w:rsidRDefault="00101275" w:rsidP="00D402D5">
            <w:pPr>
              <w:spacing w:before="60" w:after="60" w:line="240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ciągłego dokształcania się i doskonalenia zawodowego; uczenia się przez całe życie.</w:t>
            </w:r>
          </w:p>
        </w:tc>
        <w:tc>
          <w:tcPr>
            <w:tcW w:w="2095" w:type="dxa"/>
            <w:vAlign w:val="center"/>
          </w:tcPr>
          <w:p w14:paraId="45574D0D" w14:textId="77777777" w:rsidR="00101275" w:rsidRPr="000F38C4" w:rsidRDefault="00101275" w:rsidP="00D402D5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K_K01</w:t>
            </w:r>
          </w:p>
        </w:tc>
      </w:tr>
    </w:tbl>
    <w:p w14:paraId="7BDE2395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08068A" w14:textId="77777777" w:rsidR="00101275" w:rsidRPr="000F38C4" w:rsidRDefault="00101275" w:rsidP="00D402D5">
      <w:pPr>
        <w:spacing w:after="160" w:line="259" w:lineRule="auto"/>
        <w:rPr>
          <w:rFonts w:ascii="Cambria" w:eastAsia="Aptos" w:hAnsi="Cambria" w:cs="Times New Roman"/>
          <w:kern w:val="2"/>
        </w:rPr>
      </w:pPr>
      <w:r w:rsidRPr="000F38C4">
        <w:rPr>
          <w:rFonts w:ascii="Cambria" w:eastAsia="Aptos" w:hAnsi="Cambria" w:cs="Times New Roman"/>
          <w:b/>
          <w:bCs/>
          <w:kern w:val="2"/>
        </w:rPr>
        <w:t xml:space="preserve">6. Treści programowe  oraz liczba godzin na poszczególnych formach zajęć </w:t>
      </w:r>
      <w:r w:rsidRPr="000F38C4">
        <w:rPr>
          <w:rFonts w:ascii="Cambria" w:eastAsia="Aptos" w:hAnsi="Cambria" w:cs="Times New Roman"/>
          <w:kern w:val="2"/>
        </w:rPr>
        <w:t>(zgodnie z programem studiów):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9"/>
        <w:gridCol w:w="5862"/>
        <w:gridCol w:w="1276"/>
        <w:gridCol w:w="1559"/>
      </w:tblGrid>
      <w:tr w:rsidR="00101275" w:rsidRPr="000F38C4" w14:paraId="1FAB3AAF" w14:textId="77777777" w:rsidTr="003147CB">
        <w:trPr>
          <w:trHeight w:val="3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95E8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Times New Roman"/>
                <w:b/>
                <w:kern w:val="2"/>
              </w:rPr>
            </w:pPr>
            <w:r w:rsidRPr="000F38C4">
              <w:rPr>
                <w:rFonts w:ascii="Cambria" w:eastAsia="Calibri" w:hAnsi="Cambria" w:cs="Times New Roman"/>
                <w:b/>
                <w:kern w:val="2"/>
              </w:rPr>
              <w:t>Lp.</w:t>
            </w:r>
          </w:p>
        </w:tc>
        <w:tc>
          <w:tcPr>
            <w:tcW w:w="5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9A7C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Times New Roman"/>
                <w:b/>
                <w:kern w:val="2"/>
                <w:sz w:val="16"/>
                <w:szCs w:val="16"/>
              </w:rPr>
            </w:pPr>
            <w:r w:rsidRPr="000F38C4">
              <w:rPr>
                <w:rFonts w:ascii="Cambria" w:eastAsia="Calibri" w:hAnsi="Cambria" w:cs="Times New Roman"/>
                <w:b/>
                <w:kern w:val="2"/>
              </w:rPr>
              <w:t>Treści ćwiczeń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71392C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Times New Roman"/>
                <w:b/>
                <w:kern w:val="2"/>
                <w:sz w:val="16"/>
                <w:szCs w:val="16"/>
              </w:rPr>
              <w:t>Liczba godzin na studiach</w:t>
            </w:r>
          </w:p>
        </w:tc>
      </w:tr>
      <w:tr w:rsidR="00101275" w:rsidRPr="000F38C4" w14:paraId="47971C8D" w14:textId="77777777" w:rsidTr="003147CB">
        <w:trPr>
          <w:trHeight w:val="19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FC0E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Times New Roman"/>
                <w:b/>
                <w:kern w:val="2"/>
              </w:rPr>
            </w:pPr>
          </w:p>
        </w:tc>
        <w:tc>
          <w:tcPr>
            <w:tcW w:w="5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6C91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Times New Roman"/>
                <w:b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C1DB74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Times New Roman"/>
                <w:b/>
                <w:kern w:val="2"/>
                <w:sz w:val="16"/>
                <w:szCs w:val="16"/>
              </w:rPr>
            </w:pPr>
            <w:r w:rsidRPr="000F38C4">
              <w:rPr>
                <w:rFonts w:ascii="Cambria" w:eastAsia="Calibri" w:hAnsi="Cambria" w:cs="Times New Roman"/>
                <w:b/>
                <w:kern w:val="2"/>
                <w:sz w:val="16"/>
                <w:szCs w:val="16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D6BE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Times New Roman"/>
                <w:b/>
                <w:kern w:val="2"/>
                <w:sz w:val="16"/>
                <w:szCs w:val="16"/>
              </w:rPr>
              <w:t>niestacjonarnych</w:t>
            </w:r>
          </w:p>
        </w:tc>
      </w:tr>
      <w:tr w:rsidR="00101275" w:rsidRPr="000F38C4" w14:paraId="68962289" w14:textId="77777777" w:rsidTr="003147CB">
        <w:trPr>
          <w:trHeight w:val="22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2BC9" w14:textId="77777777" w:rsidR="00101275" w:rsidRPr="000F38C4" w:rsidRDefault="00101275" w:rsidP="00D402D5">
            <w:pPr>
              <w:spacing w:before="20" w:after="20"/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C1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7A57" w14:textId="77777777" w:rsidR="00101275" w:rsidRPr="000F38C4" w:rsidRDefault="00101275" w:rsidP="00D402D5">
            <w:pPr>
              <w:widowControl w:val="0"/>
              <w:spacing w:after="0" w:line="100" w:lineRule="atLeast"/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</w:pPr>
            <w:r w:rsidRPr="000F38C4"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  <w:t>Kontakty / Relacje międzyludzkie</w:t>
            </w:r>
          </w:p>
          <w:p w14:paraId="05F5178D" w14:textId="77777777" w:rsidR="00101275" w:rsidRPr="000F38C4" w:rsidRDefault="00101275" w:rsidP="00D402D5">
            <w:pPr>
              <w:widowControl w:val="0"/>
              <w:spacing w:after="0" w:line="100" w:lineRule="atLeast"/>
              <w:rPr>
                <w:rFonts w:ascii="Cambria" w:eastAsia="Lucida Sans Unicode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  <w:t>Autoprezentacja z uwzględnieniem własnych zainteresowań i form spędzania czasu wolnego</w:t>
            </w:r>
          </w:p>
          <w:p w14:paraId="26953BB0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Cambria"/>
                <w:kern w:val="2"/>
                <w:sz w:val="20"/>
                <w:szCs w:val="20"/>
              </w:rPr>
              <w:t>Czas przeszły perfekt - powtórzenie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A302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55EC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2</w:t>
            </w:r>
          </w:p>
        </w:tc>
      </w:tr>
      <w:tr w:rsidR="00101275" w:rsidRPr="000F38C4" w14:paraId="3099C19B" w14:textId="77777777" w:rsidTr="00D402D5">
        <w:trPr>
          <w:trHeight w:val="28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DFDF" w14:textId="77777777" w:rsidR="00101275" w:rsidRPr="000F38C4" w:rsidRDefault="00101275" w:rsidP="00D402D5">
            <w:pPr>
              <w:spacing w:before="20" w:after="20"/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C2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62C0" w14:textId="77777777" w:rsidR="00101275" w:rsidRPr="000F38C4" w:rsidRDefault="00101275" w:rsidP="00D402D5">
            <w:pPr>
              <w:widowControl w:val="0"/>
              <w:spacing w:after="0" w:line="100" w:lineRule="atLeast"/>
              <w:rPr>
                <w:rFonts w:ascii="Cambria" w:eastAsia="Lucida Sans Unicode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  <w:t>Opis osoby z uwzględnieniem informacji dot. jej wyglądu zewnętrznego oraz cech charakteru</w:t>
            </w:r>
          </w:p>
          <w:p w14:paraId="001D3972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Cambria"/>
                <w:kern w:val="2"/>
                <w:sz w:val="20"/>
                <w:szCs w:val="20"/>
              </w:rPr>
              <w:t>Stopniowanie przymiotników i przysłówków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67C8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76BA8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1</w:t>
            </w:r>
          </w:p>
        </w:tc>
      </w:tr>
      <w:tr w:rsidR="00101275" w:rsidRPr="000F38C4" w14:paraId="5BE109BC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2C48" w14:textId="77777777" w:rsidR="00101275" w:rsidRPr="000F38C4" w:rsidRDefault="00101275" w:rsidP="00D402D5">
            <w:pPr>
              <w:spacing w:before="20" w:after="20"/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C3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78E1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  <w:t>Ogłoszenia, wywiady i teksty z zakresu poradnictwa i relacji międzyludzkich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4ED1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842A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1</w:t>
            </w:r>
          </w:p>
        </w:tc>
      </w:tr>
      <w:tr w:rsidR="00101275" w:rsidRPr="000F38C4" w14:paraId="6F91EC18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6044" w14:textId="77777777" w:rsidR="00101275" w:rsidRPr="000F38C4" w:rsidRDefault="00101275" w:rsidP="00D402D5">
            <w:pPr>
              <w:spacing w:before="20" w:after="20"/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C4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EAEC" w14:textId="77777777" w:rsidR="00101275" w:rsidRPr="000F38C4" w:rsidRDefault="00101275" w:rsidP="00D402D5">
            <w:pPr>
              <w:widowControl w:val="0"/>
              <w:spacing w:after="0" w:line="100" w:lineRule="atLeast"/>
              <w:rPr>
                <w:rFonts w:ascii="Cambria" w:eastAsia="Lucida Sans Unicode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  <w:t>Uczucia i emocje; składanie, przyjęcie i odrzucenie zaproszenia/propozycji</w:t>
            </w:r>
          </w:p>
          <w:p w14:paraId="34AD0786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Cambria"/>
                <w:kern w:val="2"/>
                <w:sz w:val="20"/>
                <w:szCs w:val="20"/>
              </w:rPr>
              <w:t>Czasowniki modalne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6476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F955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1</w:t>
            </w:r>
          </w:p>
        </w:tc>
      </w:tr>
      <w:tr w:rsidR="00101275" w:rsidRPr="000F38C4" w14:paraId="3EA9A3E8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5A17" w14:textId="77777777" w:rsidR="00101275" w:rsidRPr="000F38C4" w:rsidRDefault="00101275" w:rsidP="00D402D5">
            <w:pPr>
              <w:spacing w:before="20" w:after="20"/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C5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0A7B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  <w:t>Przebieg różnych uroczystości, w tym także w odniesieniu do krajów niemieckojęzycznych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00A0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E234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3</w:t>
            </w:r>
          </w:p>
        </w:tc>
      </w:tr>
      <w:tr w:rsidR="00101275" w:rsidRPr="000F38C4" w14:paraId="67AB4B9E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CBE8" w14:textId="77777777" w:rsidR="00101275" w:rsidRPr="000F38C4" w:rsidRDefault="00101275" w:rsidP="00D402D5">
            <w:pPr>
              <w:spacing w:before="20" w:after="20"/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C6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47D8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  <w:t>Opis danych przedstawionych za pomocą grafiki / zestawień statystycznych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E4AA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1445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1</w:t>
            </w:r>
          </w:p>
        </w:tc>
      </w:tr>
      <w:tr w:rsidR="00101275" w:rsidRPr="000F38C4" w14:paraId="4D6C5DCC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E136" w14:textId="77777777" w:rsidR="00101275" w:rsidRPr="000F38C4" w:rsidRDefault="00101275" w:rsidP="00D402D5">
            <w:pPr>
              <w:spacing w:before="20" w:after="20"/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lastRenderedPageBreak/>
              <w:t>C7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B547" w14:textId="77777777" w:rsidR="00101275" w:rsidRPr="000F38C4" w:rsidRDefault="00101275" w:rsidP="00D402D5">
            <w:pPr>
              <w:widowControl w:val="0"/>
              <w:spacing w:after="0" w:line="100" w:lineRule="atLeast"/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</w:pPr>
            <w:r w:rsidRPr="000F38C4"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  <w:t>Styl życia / Czas wolny</w:t>
            </w:r>
          </w:p>
          <w:p w14:paraId="71D32468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  <w:t>Opis, ocena i porównanie warunków życia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8BC9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8E56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2</w:t>
            </w:r>
          </w:p>
        </w:tc>
      </w:tr>
      <w:tr w:rsidR="00101275" w:rsidRPr="000F38C4" w14:paraId="560DAB11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2BCE" w14:textId="77777777" w:rsidR="00101275" w:rsidRPr="000F38C4" w:rsidRDefault="00101275" w:rsidP="00D402D5">
            <w:pPr>
              <w:spacing w:before="20" w:after="20"/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C8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6FBB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  <w:t>List formalny zawierający ofertę, wymagania lub skargę dot. kwestii bytowych; akceptacja lub dezaprobata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1001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E39D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2</w:t>
            </w:r>
          </w:p>
        </w:tc>
      </w:tr>
      <w:tr w:rsidR="00101275" w:rsidRPr="000F38C4" w14:paraId="54071489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8B62" w14:textId="77777777" w:rsidR="00101275" w:rsidRPr="000F38C4" w:rsidRDefault="00101275" w:rsidP="00D402D5">
            <w:pPr>
              <w:spacing w:before="20" w:after="20"/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C9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1121" w14:textId="77777777" w:rsidR="00101275" w:rsidRPr="000F38C4" w:rsidRDefault="00101275" w:rsidP="00D402D5">
            <w:pPr>
              <w:widowControl w:val="0"/>
              <w:spacing w:after="0" w:line="100" w:lineRule="atLeast"/>
              <w:rPr>
                <w:rFonts w:ascii="Cambria" w:eastAsia="Lucida Sans Unicode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  <w:t>Warunki najmu lokalu/świadczenia usług</w:t>
            </w:r>
          </w:p>
          <w:p w14:paraId="0E7619B9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Cambria"/>
                <w:kern w:val="2"/>
                <w:sz w:val="20"/>
                <w:szCs w:val="20"/>
              </w:rPr>
              <w:t xml:space="preserve">Czas przeszły prosty </w:t>
            </w:r>
            <w:proofErr w:type="spellStart"/>
            <w:r w:rsidRPr="000F38C4">
              <w:rPr>
                <w:rFonts w:ascii="Cambria" w:eastAsia="Lucida Sans Unicode" w:hAnsi="Cambria" w:cs="Cambria"/>
                <w:kern w:val="2"/>
                <w:sz w:val="20"/>
                <w:szCs w:val="20"/>
              </w:rPr>
              <w:t>Präteritum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59610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C512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1</w:t>
            </w:r>
          </w:p>
        </w:tc>
      </w:tr>
      <w:tr w:rsidR="00101275" w:rsidRPr="000F38C4" w14:paraId="1B508CD9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B32C" w14:textId="77777777" w:rsidR="00101275" w:rsidRPr="000F38C4" w:rsidRDefault="00101275" w:rsidP="00D402D5">
            <w:pPr>
              <w:spacing w:before="20" w:after="20"/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C10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6BF0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  <w:t>Zjawiska przyrodnicze i katastrofy naturalne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9E91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0C58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2</w:t>
            </w:r>
          </w:p>
        </w:tc>
      </w:tr>
      <w:tr w:rsidR="00101275" w:rsidRPr="000F38C4" w14:paraId="27EB37AF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247D" w14:textId="77777777" w:rsidR="00101275" w:rsidRPr="000F38C4" w:rsidRDefault="00101275" w:rsidP="00D402D5">
            <w:pPr>
              <w:spacing w:before="20" w:after="20"/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C11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D071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  <w:t>Formy organizacji czasu wolnego; przebieg wydarzenia kulturalnego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2A70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C4AE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1</w:t>
            </w:r>
          </w:p>
        </w:tc>
      </w:tr>
      <w:tr w:rsidR="00101275" w:rsidRPr="000F38C4" w14:paraId="1DAA4E12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F158" w14:textId="77777777" w:rsidR="00101275" w:rsidRPr="000F38C4" w:rsidRDefault="00101275" w:rsidP="00D402D5">
            <w:pPr>
              <w:spacing w:before="20" w:after="20"/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C12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7C5C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  <w:t>Rekomendowanie wybranego miejsca i sposobu wypoczynku; atrakcje turystyczne; podstawowe zasady bezpieczeństwa w czasie podróży.</w:t>
            </w:r>
            <w:r w:rsidRPr="000F38C4">
              <w:rPr>
                <w:rFonts w:ascii="Cambria" w:eastAsia="Lucida Sans Unicode" w:hAnsi="Cambria" w:cs="Cambria"/>
                <w:kern w:val="2"/>
                <w:sz w:val="20"/>
                <w:szCs w:val="20"/>
              </w:rPr>
              <w:t xml:space="preserve"> Zdania przydawkowe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A286" w14:textId="40704326" w:rsidR="00101275" w:rsidRPr="000F38C4" w:rsidRDefault="00190CDF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>
              <w:rPr>
                <w:rFonts w:ascii="Cambria" w:eastAsia="Calibri" w:hAnsi="Cambria" w:cs="Cambria"/>
                <w:kern w:val="2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C4FE" w14:textId="24DE2265" w:rsidR="00101275" w:rsidRPr="000F38C4" w:rsidRDefault="00190CDF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>
              <w:rPr>
                <w:rFonts w:ascii="Cambria" w:eastAsia="Calibri" w:hAnsi="Cambria" w:cs="Cambria"/>
                <w:kern w:val="2"/>
                <w:sz w:val="20"/>
                <w:szCs w:val="20"/>
              </w:rPr>
              <w:t>4</w:t>
            </w:r>
          </w:p>
        </w:tc>
      </w:tr>
      <w:tr w:rsidR="00101275" w:rsidRPr="000F38C4" w14:paraId="2140F7EE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BD84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C13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3489" w14:textId="77777777" w:rsidR="00101275" w:rsidRPr="000F38C4" w:rsidRDefault="00101275" w:rsidP="00D402D5">
            <w:pPr>
              <w:widowControl w:val="0"/>
              <w:spacing w:after="0" w:line="100" w:lineRule="atLeast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 xml:space="preserve">Media </w:t>
            </w:r>
          </w:p>
          <w:p w14:paraId="2CFC65D4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Środki masowego przekazu (rodzaje, rola, zalety i wady); audycje radiowe i programy telewizyjne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4BCE" w14:textId="77777777" w:rsidR="00101275" w:rsidRPr="000F38C4" w:rsidRDefault="00101275" w:rsidP="004B6562">
            <w:pPr>
              <w:spacing w:before="20" w:after="20"/>
              <w:ind w:right="3"/>
              <w:jc w:val="center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6</w:t>
            </w:r>
          </w:p>
          <w:p w14:paraId="1CF81D37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98B9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4</w:t>
            </w:r>
          </w:p>
        </w:tc>
      </w:tr>
      <w:tr w:rsidR="00101275" w:rsidRPr="000F38C4" w14:paraId="2BB6BEC0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2FB7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C14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598C" w14:textId="77777777" w:rsidR="00101275" w:rsidRPr="000F38C4" w:rsidRDefault="00101275" w:rsidP="00D402D5">
            <w:pPr>
              <w:widowControl w:val="0"/>
              <w:spacing w:after="0" w:line="100" w:lineRule="atLeast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Towary i usługi / Nowoczesne technologie</w:t>
            </w:r>
          </w:p>
          <w:p w14:paraId="1A131013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Rozmowa w wybranym punkcie usługowym, uzyskiwanie informacji na temat wybranego produktu/wybranej usługi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75ED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FACF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2</w:t>
            </w:r>
          </w:p>
        </w:tc>
      </w:tr>
      <w:tr w:rsidR="00101275" w:rsidRPr="000F38C4" w14:paraId="17C36628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A6A4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C15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A1B8" w14:textId="77777777" w:rsidR="00101275" w:rsidRPr="000F38C4" w:rsidRDefault="00101275" w:rsidP="00D402D5">
            <w:pPr>
              <w:widowControl w:val="0"/>
              <w:spacing w:after="0" w:line="100" w:lineRule="atLeast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 xml:space="preserve">Opis danego produktu (cechy i funkcje); zadowolenie i rozczarowanie z usługi lub </w:t>
            </w:r>
          </w:p>
          <w:p w14:paraId="29D9D5E7" w14:textId="77777777" w:rsidR="00101275" w:rsidRPr="000F38C4" w:rsidRDefault="00101275" w:rsidP="00D402D5">
            <w:pPr>
              <w:widowControl w:val="0"/>
              <w:spacing w:after="0" w:line="100" w:lineRule="atLeast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z zakupionego produktu</w:t>
            </w: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 xml:space="preserve">. </w:t>
            </w:r>
          </w:p>
          <w:p w14:paraId="24EFD264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 xml:space="preserve">Strona bierna </w:t>
            </w:r>
            <w:proofErr w:type="spellStart"/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Passiv</w:t>
            </w:r>
            <w:proofErr w:type="spellEnd"/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 xml:space="preserve"> </w:t>
            </w:r>
            <w:proofErr w:type="spellStart"/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Präsens</w:t>
            </w:r>
            <w:proofErr w:type="spellEnd"/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 xml:space="preserve"> i </w:t>
            </w:r>
            <w:proofErr w:type="spellStart"/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Passiv</w:t>
            </w:r>
            <w:proofErr w:type="spellEnd"/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 xml:space="preserve"> </w:t>
            </w:r>
            <w:proofErr w:type="spellStart"/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Imperfekt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0725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CE7D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2</w:t>
            </w:r>
          </w:p>
        </w:tc>
      </w:tr>
      <w:tr w:rsidR="00101275" w:rsidRPr="000F38C4" w14:paraId="4A5F79B1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D0B7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C16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18F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Usterka lub wada wybranego produktu; reklamacja w formie ustnej i pisemnej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060F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68DB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2</w:t>
            </w:r>
          </w:p>
        </w:tc>
      </w:tr>
      <w:tr w:rsidR="00101275" w:rsidRPr="000F38C4" w14:paraId="5261E6FA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56F0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C17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14A5" w14:textId="77777777" w:rsidR="00101275" w:rsidRPr="000F38C4" w:rsidRDefault="00101275" w:rsidP="00D402D5">
            <w:pPr>
              <w:widowControl w:val="0"/>
              <w:spacing w:after="0" w:line="100" w:lineRule="atLeast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Nowoczesne technologie-wady i zalety</w:t>
            </w:r>
          </w:p>
          <w:p w14:paraId="4494E784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Zdania okolicznikowe celu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8A3F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5DD0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2</w:t>
            </w:r>
          </w:p>
        </w:tc>
      </w:tr>
      <w:tr w:rsidR="00101275" w:rsidRPr="000F38C4" w14:paraId="30243F0B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ECC0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C18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32C2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Zasady działania i obsługi wybranych urządzeń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E802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8305" w14:textId="4D45F991" w:rsidR="00101275" w:rsidRPr="000F38C4" w:rsidRDefault="00190CDF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>
              <w:rPr>
                <w:rFonts w:ascii="Cambria" w:eastAsia="Calibri" w:hAnsi="Cambria" w:cs="Cambria"/>
                <w:kern w:val="2"/>
                <w:sz w:val="20"/>
                <w:szCs w:val="20"/>
              </w:rPr>
              <w:t>3</w:t>
            </w:r>
          </w:p>
        </w:tc>
      </w:tr>
      <w:tr w:rsidR="00101275" w:rsidRPr="000F38C4" w14:paraId="4108C203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55DF" w14:textId="4362CA0F" w:rsidR="00101275" w:rsidRPr="000F38C4" w:rsidRDefault="00101275" w:rsidP="00D402D5">
            <w:pPr>
              <w:spacing w:before="20" w:after="20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C1</w:t>
            </w:r>
            <w:r w:rsidR="004B6562"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9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33CA" w14:textId="77777777" w:rsidR="00101275" w:rsidRPr="000F38C4" w:rsidRDefault="00101275" w:rsidP="00D402D5">
            <w:pPr>
              <w:widowControl w:val="0"/>
              <w:spacing w:after="0" w:line="100" w:lineRule="atLeast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Wokół firmy i pieniądza</w:t>
            </w:r>
          </w:p>
          <w:p w14:paraId="009995E4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Struktura oraz zadania podstawowych działów firmy/przedsiębiorstwa oraz zakres obowiązków na danym stanowisku pracy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0693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F876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4</w:t>
            </w:r>
          </w:p>
        </w:tc>
      </w:tr>
      <w:tr w:rsidR="00101275" w:rsidRPr="000F38C4" w14:paraId="1C074FC6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C7FB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C20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A853" w14:textId="77777777" w:rsidR="00101275" w:rsidRPr="000F38C4" w:rsidRDefault="00101275" w:rsidP="00D402D5">
            <w:pPr>
              <w:widowControl w:val="0"/>
              <w:spacing w:after="0" w:line="100" w:lineRule="atLeast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Korespondencja handlowa (m.in. oferty, zamówienia, upomnienia)</w:t>
            </w:r>
          </w:p>
          <w:p w14:paraId="7B393E35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Tryb rozkazujący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7116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4051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4</w:t>
            </w:r>
          </w:p>
        </w:tc>
      </w:tr>
      <w:tr w:rsidR="00101275" w:rsidRPr="000F38C4" w14:paraId="63F02AD9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2B6E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C21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0643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Negocjacje, wyrażanie opinii na temat warunków płacowych oraz różnych form zarobkowania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F002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7B5A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3</w:t>
            </w:r>
          </w:p>
        </w:tc>
      </w:tr>
      <w:tr w:rsidR="00101275" w:rsidRPr="000F38C4" w14:paraId="35B3F287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AA1E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C22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E7DC" w14:textId="77777777" w:rsidR="00101275" w:rsidRPr="000F38C4" w:rsidRDefault="00101275" w:rsidP="00D402D5">
            <w:pPr>
              <w:widowControl w:val="0"/>
              <w:spacing w:after="0" w:line="100" w:lineRule="atLeast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Tekst zaproszenia i odpowiedzi na zaproszenie</w:t>
            </w:r>
          </w:p>
          <w:p w14:paraId="22D5CE25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 xml:space="preserve">Tryb przypuszczający </w:t>
            </w:r>
            <w:proofErr w:type="spellStart"/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Konjunktiv</w:t>
            </w:r>
            <w:proofErr w:type="spellEnd"/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 xml:space="preserve">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3881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AF9E" w14:textId="77777777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Cambria"/>
                <w:kern w:val="2"/>
                <w:sz w:val="20"/>
                <w:szCs w:val="20"/>
              </w:rPr>
              <w:t>3</w:t>
            </w:r>
          </w:p>
        </w:tc>
      </w:tr>
      <w:tr w:rsidR="00101275" w:rsidRPr="000F38C4" w14:paraId="09032A20" w14:textId="77777777" w:rsidTr="00D402D5">
        <w:trPr>
          <w:trHeight w:val="3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EC60" w14:textId="77777777" w:rsidR="00101275" w:rsidRPr="000F38C4" w:rsidRDefault="00101275" w:rsidP="00D402D5">
            <w:pPr>
              <w:spacing w:before="20" w:after="20"/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C23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F5B7" w14:textId="77777777" w:rsidR="00101275" w:rsidRPr="000F38C4" w:rsidRDefault="00101275" w:rsidP="00D402D5">
            <w:pPr>
              <w:widowControl w:val="0"/>
              <w:spacing w:after="0" w:line="100" w:lineRule="atLeast"/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</w:pPr>
            <w:r w:rsidRPr="000F38C4">
              <w:rPr>
                <w:rFonts w:ascii="Cambria" w:eastAsia="Lucida Sans Unicode" w:hAnsi="Cambria" w:cs="Times New Roman"/>
                <w:kern w:val="2"/>
                <w:sz w:val="20"/>
                <w:szCs w:val="24"/>
              </w:rPr>
              <w:t>Życie zawodowe</w:t>
            </w:r>
          </w:p>
          <w:p w14:paraId="3F7A5B53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Times New Roman"/>
                <w:kern w:val="2"/>
                <w:sz w:val="20"/>
                <w:szCs w:val="20"/>
              </w:rPr>
              <w:t>Ścieżka edukacyjna, plany związane z dalszym doskonaleniem i pracą zawodową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6414" w14:textId="08F2E3CC" w:rsidR="00101275" w:rsidRPr="000F38C4" w:rsidRDefault="00190CDF" w:rsidP="00D402D5">
            <w:pPr>
              <w:spacing w:before="20" w:after="20"/>
              <w:jc w:val="center"/>
              <w:rPr>
                <w:rFonts w:ascii="Cambria" w:eastAsia="Calibri" w:hAnsi="Cambria" w:cs="Cambria"/>
                <w:kern w:val="2"/>
                <w:sz w:val="20"/>
                <w:szCs w:val="20"/>
              </w:rPr>
            </w:pPr>
            <w:r>
              <w:rPr>
                <w:rFonts w:ascii="Cambria" w:eastAsia="Calibri" w:hAnsi="Cambria" w:cs="Cambria"/>
                <w:kern w:val="2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246CE" w14:textId="4B18BF72" w:rsidR="00101275" w:rsidRPr="000F38C4" w:rsidRDefault="00190CDF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>
              <w:rPr>
                <w:rFonts w:ascii="Cambria" w:eastAsia="Calibri" w:hAnsi="Cambria" w:cs="Cambria"/>
                <w:kern w:val="2"/>
                <w:sz w:val="20"/>
                <w:szCs w:val="20"/>
              </w:rPr>
              <w:t>4</w:t>
            </w:r>
          </w:p>
        </w:tc>
      </w:tr>
      <w:tr w:rsidR="00101275" w:rsidRPr="000F38C4" w14:paraId="3EA3D4DD" w14:textId="77777777" w:rsidTr="00D402D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C692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AAAD" w14:textId="77777777" w:rsidR="00101275" w:rsidRPr="000F38C4" w:rsidRDefault="00101275" w:rsidP="00D402D5">
            <w:pPr>
              <w:spacing w:before="20" w:after="20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b/>
                <w:kern w:val="2"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8E4F" w14:textId="241AC4A1" w:rsidR="00101275" w:rsidRPr="000F38C4" w:rsidRDefault="00101275" w:rsidP="00D402D5">
            <w:pPr>
              <w:spacing w:before="20" w:after="20"/>
              <w:jc w:val="center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90</w:t>
            </w:r>
            <w:r w:rsidR="00190CDF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2FE9" w14:textId="68E18E5B" w:rsidR="00101275" w:rsidRPr="000F38C4" w:rsidRDefault="00101275" w:rsidP="00D402D5">
            <w:pPr>
              <w:spacing w:before="20" w:after="20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54</w:t>
            </w:r>
            <w:r w:rsidR="00190CDF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 xml:space="preserve"> </w:t>
            </w:r>
          </w:p>
        </w:tc>
      </w:tr>
    </w:tbl>
    <w:p w14:paraId="2E29E63F" w14:textId="77777777" w:rsidR="00101275" w:rsidRPr="000F38C4" w:rsidRDefault="00101275" w:rsidP="00D402D5">
      <w:pPr>
        <w:spacing w:after="160" w:line="259" w:lineRule="auto"/>
        <w:rPr>
          <w:rFonts w:ascii="Cambria" w:eastAsia="Aptos" w:hAnsi="Cambria" w:cs="Times New Roman"/>
          <w:b/>
          <w:bCs/>
          <w:kern w:val="2"/>
        </w:rPr>
      </w:pPr>
    </w:p>
    <w:p w14:paraId="1872CF10" w14:textId="77777777" w:rsidR="00101275" w:rsidRPr="000F38C4" w:rsidRDefault="00101275" w:rsidP="00D402D5">
      <w:pPr>
        <w:spacing w:after="160" w:line="259" w:lineRule="auto"/>
        <w:rPr>
          <w:rFonts w:ascii="Cambria" w:eastAsia="Aptos" w:hAnsi="Cambria" w:cs="Times New Roman"/>
          <w:b/>
          <w:bCs/>
          <w:kern w:val="2"/>
          <w:sz w:val="20"/>
          <w:szCs w:val="20"/>
        </w:rPr>
      </w:pPr>
      <w:bookmarkStart w:id="0" w:name="_Hlk200924474"/>
      <w:r w:rsidRPr="000F38C4">
        <w:rPr>
          <w:rFonts w:ascii="Cambria" w:eastAsia="Aptos" w:hAnsi="Cambria" w:cs="Times New Roman"/>
          <w:b/>
          <w:bCs/>
          <w:kern w:val="2"/>
        </w:rPr>
        <w:t>7. Metody oraz środki dydaktyczne wykorzystywane w ramach poszczególnych form zajęć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5"/>
        <w:gridCol w:w="5122"/>
        <w:gridCol w:w="2598"/>
      </w:tblGrid>
      <w:tr w:rsidR="00101275" w:rsidRPr="000F38C4" w14:paraId="587D8DF3" w14:textId="77777777" w:rsidTr="00F22021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59EE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Forma zajęć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AD05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Metody dydaktyczne (wybór z listy)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5D14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Ś</w:t>
            </w:r>
            <w:r w:rsidRPr="000F38C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rodki dydaktyczne</w:t>
            </w:r>
          </w:p>
        </w:tc>
      </w:tr>
      <w:tr w:rsidR="00101275" w:rsidRPr="000F38C4" w14:paraId="693E3570" w14:textId="77777777" w:rsidTr="00F22021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7A44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Ćwiczenia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7E7C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M3 – Metoda eksponująca</w:t>
            </w:r>
          </w:p>
          <w:p w14:paraId="20573796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lastRenderedPageBreak/>
              <w:t>Pokaz materiału audiowizualnego, pokaz prezentacji multimedialnej.</w:t>
            </w:r>
          </w:p>
          <w:p w14:paraId="4CFC357B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M5 – Metoda praktyczna</w:t>
            </w:r>
          </w:p>
          <w:p w14:paraId="029C8E2C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2. Ćwiczenia przedmiotowe, np. czytanie i analiza tekstu źródłowego, praca z tekstem źródłowym</w:t>
            </w:r>
          </w:p>
          <w:p w14:paraId="4B06E355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5. Ćwiczenia translatorskie i inne, np. ćwiczenia słuchania, mówienia, pisania i czytania, ćwiczenia gramatyczne i leksykalne, użycie określonych struktur w mowie i piśmie, słuchanie i rozpoznawanie, słuchanie i powtarzanie, czytanie na głos, ćwiczenia ze słownictwa, ćwiczenia leksykalne, słuchanie ze zrozumieniem, dialogi.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1A4E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lastRenderedPageBreak/>
              <w:t>- tablica,</w:t>
            </w:r>
          </w:p>
          <w:p w14:paraId="1C9A1ECB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lastRenderedPageBreak/>
              <w:t>- odtwarzacz CD,</w:t>
            </w:r>
          </w:p>
          <w:p w14:paraId="5F9C2045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- projektor,</w:t>
            </w:r>
          </w:p>
          <w:p w14:paraId="038EDEB2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- sprzęt multimedialny,</w:t>
            </w:r>
          </w:p>
          <w:p w14:paraId="1B020E29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- laptop.</w:t>
            </w:r>
          </w:p>
          <w:p w14:paraId="38E5F6EA" w14:textId="77777777" w:rsidR="00101275" w:rsidRPr="000F38C4" w:rsidRDefault="00101275" w:rsidP="00D402D5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</w:p>
        </w:tc>
      </w:tr>
    </w:tbl>
    <w:p w14:paraId="12950001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92DD291" w14:textId="77777777" w:rsidR="00101275" w:rsidRPr="000F38C4" w:rsidRDefault="00101275" w:rsidP="00D402D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DF40B52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663325D" w14:textId="77777777" w:rsidR="00101275" w:rsidRPr="000F38C4" w:rsidRDefault="00101275" w:rsidP="00D402D5">
      <w:pPr>
        <w:rPr>
          <w:rFonts w:ascii="Cambria" w:hAnsi="Cambria"/>
          <w:b/>
          <w:bCs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58"/>
        <w:gridCol w:w="5188"/>
        <w:gridCol w:w="2880"/>
      </w:tblGrid>
      <w:tr w:rsidR="00101275" w:rsidRPr="000F38C4" w14:paraId="2982F9C7" w14:textId="77777777" w:rsidTr="00F22021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F113" w14:textId="77777777" w:rsidR="00101275" w:rsidRPr="000F38C4" w:rsidRDefault="00101275" w:rsidP="003B5C42">
            <w:pPr>
              <w:rPr>
                <w:rFonts w:ascii="Cambria" w:hAnsi="Cambria"/>
                <w:b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5732" w14:textId="77777777" w:rsidR="00101275" w:rsidRPr="000F38C4" w:rsidRDefault="00101275" w:rsidP="003B5C42">
            <w:pPr>
              <w:rPr>
                <w:rFonts w:ascii="Cambria" w:hAnsi="Cambria"/>
                <w:b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62BDE537" w14:textId="77777777" w:rsidR="00101275" w:rsidRPr="000F38C4" w:rsidRDefault="00101275" w:rsidP="003B5C42">
            <w:pPr>
              <w:rPr>
                <w:rFonts w:ascii="Cambria" w:hAnsi="Cambria"/>
                <w:b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0F38C4">
              <w:rPr>
                <w:rFonts w:ascii="Cambria" w:hAnsi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F38C4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56D5" w14:textId="77777777" w:rsidR="00101275" w:rsidRPr="000F38C4" w:rsidRDefault="00101275" w:rsidP="003B5C42">
            <w:pPr>
              <w:rPr>
                <w:rFonts w:ascii="Cambria" w:hAnsi="Cambria"/>
              </w:rPr>
            </w:pPr>
            <w:r w:rsidRPr="000F38C4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0F38C4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0F38C4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101275" w:rsidRPr="000F38C4" w14:paraId="47BE21A3" w14:textId="77777777" w:rsidTr="00F22021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1D50" w14:textId="77777777" w:rsidR="00101275" w:rsidRPr="000F38C4" w:rsidRDefault="00101275" w:rsidP="003B5C42">
            <w:pPr>
              <w:rPr>
                <w:rFonts w:ascii="Cambria" w:hAnsi="Cambria"/>
                <w:b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Ćwiczenia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4D9E" w14:textId="77777777" w:rsidR="00101275" w:rsidRPr="000F38C4" w:rsidRDefault="00101275" w:rsidP="003B5C42">
            <w:pPr>
              <w:rPr>
                <w:rFonts w:ascii="Cambria" w:hAnsi="Cambria"/>
                <w:b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sz w:val="20"/>
                <w:szCs w:val="20"/>
              </w:rPr>
              <w:t>F1</w:t>
            </w:r>
            <w:r w:rsidRPr="000F38C4">
              <w:rPr>
                <w:rFonts w:ascii="Cambria" w:hAnsi="Cambria"/>
                <w:sz w:val="20"/>
                <w:szCs w:val="20"/>
              </w:rPr>
              <w:t xml:space="preserve"> - sprawdzian (ustny, pisemny, „wejściówka”, sprawdzian praktyczny umiejętności, kolokwium cząstkowe, sprawdzian praktyczny umiejętności)</w:t>
            </w:r>
          </w:p>
          <w:p w14:paraId="27D89226" w14:textId="77777777" w:rsidR="00101275" w:rsidRPr="000F38C4" w:rsidRDefault="00101275" w:rsidP="003B5C4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sz w:val="20"/>
                <w:szCs w:val="20"/>
              </w:rPr>
              <w:t xml:space="preserve">F2 – </w:t>
            </w:r>
            <w:r w:rsidRPr="000F38C4">
              <w:rPr>
                <w:rFonts w:ascii="Cambria" w:hAnsi="Cambria"/>
                <w:bCs/>
                <w:sz w:val="20"/>
                <w:szCs w:val="20"/>
              </w:rPr>
              <w:t>obserwacja/aktywność (przygotowanie do zajęć, ocena ćwiczeń wykonywanych podczas zajęć i jako pracy własnej, prace domowe itd.)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76EC" w14:textId="6B47000A" w:rsidR="00101275" w:rsidRPr="000F38C4" w:rsidRDefault="00101275" w:rsidP="003B5C42">
            <w:pPr>
              <w:rPr>
                <w:rFonts w:ascii="Cambria" w:hAnsi="Cambria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 xml:space="preserve">P1 </w:t>
            </w:r>
            <w:r w:rsidRPr="000F38C4">
              <w:rPr>
                <w:rFonts w:ascii="Cambria" w:hAnsi="Cambria"/>
                <w:sz w:val="20"/>
                <w:szCs w:val="20"/>
              </w:rPr>
              <w:t>–</w:t>
            </w:r>
            <w:r w:rsidRPr="000F38C4">
              <w:rPr>
                <w:rFonts w:ascii="Cambria" w:hAnsi="Cambria"/>
              </w:rPr>
              <w:t xml:space="preserve"> </w:t>
            </w:r>
            <w:r w:rsidRPr="000F38C4">
              <w:rPr>
                <w:rFonts w:ascii="Cambria" w:hAnsi="Cambria"/>
                <w:sz w:val="20"/>
                <w:szCs w:val="20"/>
              </w:rPr>
              <w:t xml:space="preserve">egzamin </w:t>
            </w:r>
            <w:r w:rsidR="00DB73BE">
              <w:rPr>
                <w:rFonts w:ascii="Cambria" w:hAnsi="Cambria"/>
                <w:sz w:val="20"/>
                <w:szCs w:val="20"/>
              </w:rPr>
              <w:t>(</w:t>
            </w:r>
            <w:r w:rsidRPr="000F38C4">
              <w:rPr>
                <w:rFonts w:ascii="Cambria" w:hAnsi="Cambria"/>
                <w:sz w:val="20"/>
                <w:szCs w:val="20"/>
              </w:rPr>
              <w:t>test sprawdzający wiedzę z przedmiotu)</w:t>
            </w:r>
          </w:p>
        </w:tc>
      </w:tr>
    </w:tbl>
    <w:p w14:paraId="641D4540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1F69CB0" w14:textId="77777777" w:rsidR="00101275" w:rsidRPr="000F38C4" w:rsidRDefault="00101275" w:rsidP="00D402D5">
      <w:pPr>
        <w:rPr>
          <w:rFonts w:ascii="Cambria" w:eastAsia="Aptos" w:hAnsi="Cambria" w:cs="Times New Roman"/>
          <w:b/>
          <w:kern w:val="2"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>8</w:t>
      </w:r>
      <w:r w:rsidRPr="000F38C4">
        <w:rPr>
          <w:rFonts w:ascii="Cambria" w:eastAsia="Aptos" w:hAnsi="Cambria" w:cs="Times New Roman"/>
          <w:b/>
          <w:kern w:val="2"/>
          <w:sz w:val="20"/>
          <w:szCs w:val="20"/>
        </w:rPr>
        <w:t>.2. Sposoby (metody) weryfikacji osiągnięcia przedmiotowych efektów uczenia się (wstawić „x”)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3061"/>
        <w:gridCol w:w="2552"/>
        <w:gridCol w:w="2693"/>
      </w:tblGrid>
      <w:tr w:rsidR="00101275" w:rsidRPr="000F38C4" w14:paraId="6567F608" w14:textId="77777777" w:rsidTr="00D402D5">
        <w:trPr>
          <w:trHeight w:val="135"/>
        </w:trPr>
        <w:tc>
          <w:tcPr>
            <w:tcW w:w="1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5F01D" w14:textId="77777777" w:rsidR="00101275" w:rsidRPr="000F38C4" w:rsidRDefault="00101275" w:rsidP="00D402D5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Symbol efektu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831F" w14:textId="77777777" w:rsidR="00101275" w:rsidRPr="000F38C4" w:rsidRDefault="00101275" w:rsidP="00D402D5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18"/>
                <w:szCs w:val="18"/>
                <w:lang w:eastAsia="pl-PL"/>
              </w:rPr>
              <w:t>Ćwiczenia  </w:t>
            </w:r>
          </w:p>
        </w:tc>
      </w:tr>
      <w:tr w:rsidR="00101275" w:rsidRPr="000F38C4" w14:paraId="43A7A71E" w14:textId="77777777" w:rsidTr="00D402D5">
        <w:trPr>
          <w:trHeight w:val="315"/>
        </w:trPr>
        <w:tc>
          <w:tcPr>
            <w:tcW w:w="1058" w:type="dxa"/>
            <w:vMerge/>
            <w:vAlign w:val="center"/>
            <w:hideMark/>
          </w:tcPr>
          <w:p w14:paraId="60566C78" w14:textId="77777777" w:rsidR="00101275" w:rsidRPr="000F38C4" w:rsidRDefault="00101275" w:rsidP="00D402D5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1015" w14:textId="77777777" w:rsidR="00101275" w:rsidRPr="000F38C4" w:rsidRDefault="00101275" w:rsidP="00D402D5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16"/>
                <w:szCs w:val="16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F1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1E354" w14:textId="77777777" w:rsidR="00101275" w:rsidRPr="000F38C4" w:rsidRDefault="00101275" w:rsidP="00D402D5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F2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ABDFE" w14:textId="77777777" w:rsidR="00101275" w:rsidRPr="000F38C4" w:rsidRDefault="00101275" w:rsidP="00D402D5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P1</w:t>
            </w:r>
          </w:p>
        </w:tc>
      </w:tr>
      <w:tr w:rsidR="00101275" w:rsidRPr="000F38C4" w14:paraId="7A2800AF" w14:textId="77777777" w:rsidTr="00D402D5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30ED4" w14:textId="77777777" w:rsidR="00101275" w:rsidRPr="000F38C4" w:rsidRDefault="00101275" w:rsidP="00D402D5">
            <w:pPr>
              <w:spacing w:after="160" w:line="240" w:lineRule="auto"/>
              <w:jc w:val="center"/>
              <w:rPr>
                <w:rFonts w:ascii="Cambria" w:hAnsi="Cambria" w:cs="Times New Roman"/>
                <w:kern w:val="2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kern w:val="2"/>
                <w:sz w:val="20"/>
                <w:szCs w:val="20"/>
                <w:lang w:eastAsia="pl-PL"/>
              </w:rPr>
              <w:t xml:space="preserve">  W_01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CA832" w14:textId="77777777" w:rsidR="00101275" w:rsidRPr="000F38C4" w:rsidRDefault="00101275" w:rsidP="00D402D5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D3D15" w14:textId="77777777" w:rsidR="00101275" w:rsidRPr="000F38C4" w:rsidRDefault="00101275" w:rsidP="00D402D5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D544D" w14:textId="77777777" w:rsidR="00101275" w:rsidRPr="000F38C4" w:rsidRDefault="00101275" w:rsidP="00D402D5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7B681FF3" w14:textId="77777777" w:rsidTr="00D402D5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F3D4C" w14:textId="77777777" w:rsidR="00101275" w:rsidRPr="000F38C4" w:rsidRDefault="00101275" w:rsidP="00D402D5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W_02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F7309" w14:textId="77777777" w:rsidR="00101275" w:rsidRPr="000F38C4" w:rsidRDefault="00101275" w:rsidP="00D402D5">
            <w:pPr>
              <w:spacing w:after="0" w:line="240" w:lineRule="auto"/>
              <w:jc w:val="center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D05CB" w14:textId="77777777" w:rsidR="00101275" w:rsidRPr="000F38C4" w:rsidRDefault="00101275" w:rsidP="00D402D5">
            <w:pPr>
              <w:spacing w:after="0" w:line="240" w:lineRule="auto"/>
              <w:jc w:val="center"/>
              <w:textAlignment w:val="baseline"/>
              <w:rPr>
                <w:rFonts w:ascii="Cambria" w:eastAsia="Aptos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441AB" w14:textId="77777777" w:rsidR="00101275" w:rsidRPr="000F38C4" w:rsidRDefault="00101275" w:rsidP="00D402D5">
            <w:pPr>
              <w:spacing w:after="0" w:line="240" w:lineRule="auto"/>
              <w:jc w:val="center"/>
              <w:textAlignment w:val="baseline"/>
              <w:rPr>
                <w:rFonts w:ascii="Cambria" w:eastAsia="Aptos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1551DBEE" w14:textId="77777777" w:rsidTr="00D402D5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E9D85" w14:textId="77777777" w:rsidR="00101275" w:rsidRPr="000F38C4" w:rsidRDefault="00101275" w:rsidP="00D402D5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U_01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DD50E" w14:textId="77777777" w:rsidR="00101275" w:rsidRPr="000F38C4" w:rsidRDefault="00101275" w:rsidP="00D402D5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3367B" w14:textId="77777777" w:rsidR="00101275" w:rsidRPr="000F38C4" w:rsidRDefault="00101275" w:rsidP="00D402D5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DCF99" w14:textId="77777777" w:rsidR="00101275" w:rsidRPr="000F38C4" w:rsidRDefault="00101275" w:rsidP="00D402D5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56B38848" w14:textId="77777777" w:rsidTr="00D402D5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E78C" w14:textId="77777777" w:rsidR="00101275" w:rsidRPr="000F38C4" w:rsidRDefault="00101275" w:rsidP="00D402D5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U_02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58E2C" w14:textId="77777777" w:rsidR="00101275" w:rsidRPr="000F38C4" w:rsidRDefault="00101275" w:rsidP="00D402D5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BFD30" w14:textId="77777777" w:rsidR="00101275" w:rsidRPr="000F38C4" w:rsidRDefault="00101275" w:rsidP="00D402D5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CD928" w14:textId="77777777" w:rsidR="00101275" w:rsidRPr="000F38C4" w:rsidRDefault="00101275" w:rsidP="00D402D5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0CDBDB45" w14:textId="77777777" w:rsidTr="00D402D5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00733" w14:textId="77777777" w:rsidR="00101275" w:rsidRPr="000F38C4" w:rsidRDefault="00101275" w:rsidP="00D402D5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U_03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10F97" w14:textId="77777777" w:rsidR="00101275" w:rsidRPr="000F38C4" w:rsidRDefault="00101275" w:rsidP="00D402D5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FC216" w14:textId="77777777" w:rsidR="00101275" w:rsidRPr="000F38C4" w:rsidRDefault="00101275" w:rsidP="00D402D5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5A29B" w14:textId="77777777" w:rsidR="00101275" w:rsidRPr="000F38C4" w:rsidRDefault="00101275" w:rsidP="00D402D5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070579C4" w14:textId="77777777" w:rsidTr="00D402D5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79A10" w14:textId="77777777" w:rsidR="00101275" w:rsidRPr="000F38C4" w:rsidRDefault="00101275" w:rsidP="00D402D5">
            <w:pPr>
              <w:spacing w:after="160" w:line="240" w:lineRule="auto"/>
              <w:jc w:val="center"/>
              <w:rPr>
                <w:rFonts w:ascii="Cambria" w:hAnsi="Cambria" w:cs="Times New Roman"/>
                <w:kern w:val="2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kern w:val="2"/>
                <w:sz w:val="20"/>
                <w:szCs w:val="20"/>
                <w:lang w:eastAsia="pl-PL"/>
              </w:rPr>
              <w:t xml:space="preserve"> U_04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E5A44" w14:textId="77777777" w:rsidR="00101275" w:rsidRPr="000F38C4" w:rsidRDefault="00101275" w:rsidP="00D402D5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99F3F" w14:textId="77777777" w:rsidR="00101275" w:rsidRPr="000F38C4" w:rsidRDefault="00101275" w:rsidP="00D402D5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F04BB" w14:textId="77777777" w:rsidR="00101275" w:rsidRPr="000F38C4" w:rsidRDefault="00101275" w:rsidP="00D402D5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49B8EF65" w14:textId="77777777" w:rsidTr="00D402D5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D032E" w14:textId="77777777" w:rsidR="00101275" w:rsidRPr="000F38C4" w:rsidRDefault="00101275" w:rsidP="00D402D5">
            <w:pPr>
              <w:spacing w:after="160" w:line="240" w:lineRule="auto"/>
              <w:jc w:val="center"/>
              <w:rPr>
                <w:rFonts w:ascii="Cambria" w:hAnsi="Cambria" w:cs="Times New Roman"/>
                <w:kern w:val="2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kern w:val="2"/>
                <w:sz w:val="20"/>
                <w:szCs w:val="20"/>
                <w:lang w:eastAsia="pl-PL"/>
              </w:rPr>
              <w:t xml:space="preserve"> U_05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FF7A5" w14:textId="77777777" w:rsidR="00101275" w:rsidRPr="000F38C4" w:rsidRDefault="00101275" w:rsidP="00D402D5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C3933" w14:textId="77777777" w:rsidR="00101275" w:rsidRPr="000F38C4" w:rsidRDefault="00101275" w:rsidP="00D402D5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B4594" w14:textId="77777777" w:rsidR="00101275" w:rsidRPr="000F38C4" w:rsidRDefault="00101275" w:rsidP="00D402D5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146FD1F6" w14:textId="77777777" w:rsidTr="00D402D5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4CB1C" w14:textId="77777777" w:rsidR="00101275" w:rsidRPr="000F38C4" w:rsidRDefault="00101275" w:rsidP="00D402D5">
            <w:pPr>
              <w:spacing w:after="160" w:line="240" w:lineRule="auto"/>
              <w:jc w:val="center"/>
              <w:rPr>
                <w:rFonts w:ascii="Cambria" w:hAnsi="Cambria" w:cs="Times New Roman"/>
                <w:kern w:val="2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kern w:val="2"/>
                <w:sz w:val="20"/>
                <w:szCs w:val="20"/>
                <w:lang w:eastAsia="pl-PL"/>
              </w:rPr>
              <w:t xml:space="preserve"> K_01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0CDB5" w14:textId="77777777" w:rsidR="00101275" w:rsidRPr="000F38C4" w:rsidRDefault="00101275" w:rsidP="00D402D5">
            <w:pPr>
              <w:spacing w:after="160" w:line="240" w:lineRule="auto"/>
              <w:jc w:val="center"/>
              <w:rPr>
                <w:rFonts w:ascii="Cambria" w:hAnsi="Cambria" w:cs="Times New Roman"/>
                <w:b/>
                <w:bCs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07F1B" w14:textId="77777777" w:rsidR="00101275" w:rsidRPr="000F38C4" w:rsidRDefault="00101275" w:rsidP="00D402D5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90D4A" w14:textId="77777777" w:rsidR="00101275" w:rsidRPr="000F38C4" w:rsidRDefault="00101275" w:rsidP="00D402D5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20D68A6F" w14:textId="77777777" w:rsidR="00101275" w:rsidRPr="000F38C4" w:rsidRDefault="00101275" w:rsidP="00D402D5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8CA01AD" w14:textId="77777777" w:rsidR="003147CB" w:rsidRPr="000F38C4" w:rsidRDefault="003147CB" w:rsidP="00D402D5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6189836A" w14:textId="77777777" w:rsidR="00101275" w:rsidRPr="000F38C4" w:rsidRDefault="00101275">
      <w:pPr>
        <w:spacing w:after="0"/>
        <w:rPr>
          <w:rFonts w:ascii="Cambria" w:hAnsi="Cambria"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lastRenderedPageBreak/>
        <w:t xml:space="preserve">9. Opis sposobu ustalania oceny końcowej </w:t>
      </w:r>
      <w:r w:rsidRPr="000F38C4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101275" w:rsidRPr="000F38C4" w14:paraId="63D5EBEC" w14:textId="77777777" w:rsidTr="00F22021">
        <w:trPr>
          <w:trHeight w:val="93"/>
          <w:jc w:val="center"/>
        </w:trPr>
        <w:tc>
          <w:tcPr>
            <w:tcW w:w="9351" w:type="dxa"/>
          </w:tcPr>
          <w:p w14:paraId="73835119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FCB12E3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F38C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01275" w:rsidRPr="000F38C4" w14:paraId="6DDAEC6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04A08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4FE42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01275" w:rsidRPr="000F38C4" w14:paraId="02B6972B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D62F4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9CB3C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01275" w:rsidRPr="000F38C4" w14:paraId="2B4DC9A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1F2FC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38763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01275" w:rsidRPr="000F38C4" w14:paraId="1572D9C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D68E6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E34F7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01275" w:rsidRPr="000F38C4" w14:paraId="754444F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945F0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CED31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01275" w:rsidRPr="000F38C4" w14:paraId="355CC12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5D114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2CC18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01275" w:rsidRPr="000F38C4" w14:paraId="72FD090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A1E7A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00216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050B8FE" w14:textId="77777777" w:rsidR="00101275" w:rsidRPr="000F38C4" w:rsidRDefault="00101275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0C89C1F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4B1A0D81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10. Forma zaliczenia zajęć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101275" w:rsidRPr="000F38C4" w14:paraId="22F3337A" w14:textId="77777777" w:rsidTr="00F22021">
        <w:trPr>
          <w:trHeight w:val="394"/>
          <w:jc w:val="center"/>
        </w:trPr>
        <w:tc>
          <w:tcPr>
            <w:tcW w:w="9493" w:type="dxa"/>
          </w:tcPr>
          <w:p w14:paraId="4184E93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Semestr 1 i 2: zaliczenie z oceną</w:t>
            </w: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br/>
              <w:t>Semestr 3: Egzamin</w:t>
            </w:r>
          </w:p>
        </w:tc>
      </w:tr>
    </w:tbl>
    <w:p w14:paraId="670AA303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1E1CA62C" w14:textId="77777777" w:rsidR="00101275" w:rsidRPr="000F38C4" w:rsidRDefault="00101275" w:rsidP="00D402D5">
      <w:pPr>
        <w:rPr>
          <w:rFonts w:ascii="Cambria" w:hAnsi="Cambria"/>
        </w:rPr>
      </w:pPr>
      <w:r w:rsidRPr="000F38C4">
        <w:rPr>
          <w:rFonts w:ascii="Cambria" w:hAnsi="Cambria"/>
          <w:b/>
          <w:bCs/>
        </w:rPr>
        <w:t xml:space="preserve">11. Obciążenie pracą studenta </w:t>
      </w:r>
      <w:r w:rsidRPr="000F38C4">
        <w:rPr>
          <w:rFonts w:ascii="Cambria" w:hAnsi="Cambria"/>
        </w:rPr>
        <w:t>(sposób wyznaczenia punktów ECTS):</w:t>
      </w:r>
    </w:p>
    <w:tbl>
      <w:tblPr>
        <w:tblW w:w="94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07"/>
        <w:gridCol w:w="1701"/>
        <w:gridCol w:w="1915"/>
      </w:tblGrid>
      <w:tr w:rsidR="00101275" w:rsidRPr="000F38C4" w14:paraId="7C32EBE9" w14:textId="77777777" w:rsidTr="004B6562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FB808" w14:textId="77777777" w:rsidR="00101275" w:rsidRPr="000F38C4" w:rsidRDefault="00101275" w:rsidP="003B5C42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 w:rsidRPr="000F38C4">
              <w:rPr>
                <w:rFonts w:ascii="Cambria" w:hAnsi="Cambria" w:cs="Times New Roman"/>
                <w:b/>
                <w:bCs/>
              </w:rPr>
              <w:t>Forma aktywności studenta</w:t>
            </w: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3E0C5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01275" w:rsidRPr="000F38C4" w14:paraId="248BDDE2" w14:textId="77777777" w:rsidTr="004B6562">
        <w:trPr>
          <w:trHeight w:val="291"/>
          <w:jc w:val="center"/>
        </w:trPr>
        <w:tc>
          <w:tcPr>
            <w:tcW w:w="5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913DB5" w14:textId="77777777" w:rsidR="00101275" w:rsidRPr="000F38C4" w:rsidRDefault="00101275" w:rsidP="003B5C42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F93089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C79AD7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01275" w:rsidRPr="000F38C4" w14:paraId="3E812F6D" w14:textId="77777777" w:rsidTr="003B5C42">
        <w:trPr>
          <w:trHeight w:val="449"/>
          <w:jc w:val="center"/>
        </w:trPr>
        <w:tc>
          <w:tcPr>
            <w:tcW w:w="94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CBEE49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0F38C4">
              <w:rPr>
                <w:rFonts w:ascii="Cambria" w:hAnsi="Cambria" w:cs="Times New Roman"/>
                <w:b/>
                <w:bCs/>
              </w:rPr>
              <w:t>Godziny kontaktowe studenta (w ramach zajęć):</w:t>
            </w:r>
          </w:p>
        </w:tc>
      </w:tr>
      <w:tr w:rsidR="00101275" w:rsidRPr="000F38C4" w14:paraId="28439C49" w14:textId="77777777" w:rsidTr="004B6562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053851" w14:textId="77777777" w:rsidR="00101275" w:rsidRPr="000F38C4" w:rsidRDefault="00101275" w:rsidP="003B5C42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5D1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0F38C4">
              <w:rPr>
                <w:rFonts w:ascii="Cambria" w:hAnsi="Cambria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8FA5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0F38C4">
              <w:rPr>
                <w:rFonts w:ascii="Cambria" w:hAnsi="Cambria"/>
                <w:b/>
                <w:iCs/>
                <w:sz w:val="20"/>
                <w:szCs w:val="20"/>
              </w:rPr>
              <w:t>54</w:t>
            </w:r>
          </w:p>
        </w:tc>
      </w:tr>
      <w:tr w:rsidR="00101275" w:rsidRPr="000F38C4" w14:paraId="65897E44" w14:textId="77777777" w:rsidTr="003B5C42">
        <w:trPr>
          <w:trHeight w:val="43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CF735D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0F38C4">
              <w:rPr>
                <w:rFonts w:ascii="Cambria" w:hAnsi="Cambria" w:cs="Times New Roman"/>
                <w:b/>
                <w:iCs/>
              </w:rPr>
              <w:t>Praca własna studenta (indywidualna praca studenta związana z zajęciami):</w:t>
            </w:r>
          </w:p>
        </w:tc>
      </w:tr>
      <w:tr w:rsidR="00101275" w:rsidRPr="000F38C4" w14:paraId="6AE5A3EB" w14:textId="77777777" w:rsidTr="004B6562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DDB7B" w14:textId="77777777" w:rsidR="00101275" w:rsidRPr="000F38C4" w:rsidRDefault="00101275" w:rsidP="003B5C42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Czytanie literatury zalecanej/fakultatywnej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E34A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14D0C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23</w:t>
            </w:r>
          </w:p>
        </w:tc>
      </w:tr>
      <w:tr w:rsidR="00101275" w:rsidRPr="000F38C4" w14:paraId="20943679" w14:textId="77777777" w:rsidTr="004B6562">
        <w:trPr>
          <w:trHeight w:val="407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510E" w14:textId="77777777" w:rsidR="00101275" w:rsidRPr="000F38C4" w:rsidRDefault="00101275" w:rsidP="003B5C42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Przygotowanie do zajęć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421B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29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CC3E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49</w:t>
            </w:r>
          </w:p>
        </w:tc>
      </w:tr>
      <w:tr w:rsidR="00101275" w:rsidRPr="000F38C4" w14:paraId="667618C9" w14:textId="77777777" w:rsidTr="004B6562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9286" w14:textId="77777777" w:rsidR="00101275" w:rsidRPr="000F38C4" w:rsidRDefault="00101275" w:rsidP="003B5C42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Przygotowanie do sprawdzianu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2553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CABB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14</w:t>
            </w:r>
          </w:p>
        </w:tc>
      </w:tr>
      <w:tr w:rsidR="00101275" w:rsidRPr="000F38C4" w14:paraId="457FC5C7" w14:textId="77777777" w:rsidTr="004B6562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C158" w14:textId="77777777" w:rsidR="00101275" w:rsidRPr="000F38C4" w:rsidRDefault="00101275" w:rsidP="003B5C42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Przygotowanie do egzaminu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289B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A1C5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10</w:t>
            </w:r>
          </w:p>
        </w:tc>
      </w:tr>
      <w:tr w:rsidR="00101275" w:rsidRPr="000F38C4" w14:paraId="7EA7062A" w14:textId="77777777" w:rsidTr="004B6562">
        <w:trPr>
          <w:trHeight w:val="36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3A82" w14:textId="77777777" w:rsidR="00101275" w:rsidRPr="000F38C4" w:rsidRDefault="00101275" w:rsidP="003B5C42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778D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sz w:val="20"/>
                <w:szCs w:val="20"/>
              </w:rPr>
              <w:t>150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2C66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sz w:val="20"/>
                <w:szCs w:val="20"/>
              </w:rPr>
              <w:t>150</w:t>
            </w:r>
          </w:p>
        </w:tc>
      </w:tr>
      <w:tr w:rsidR="00101275" w:rsidRPr="000F38C4" w14:paraId="7FFD0AE2" w14:textId="77777777" w:rsidTr="004B6562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738A" w14:textId="77777777" w:rsidR="00101275" w:rsidRPr="000F38C4" w:rsidRDefault="00101275" w:rsidP="003B5C42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5FC2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5B29" w14:textId="77777777" w:rsidR="00101275" w:rsidRPr="000F38C4" w:rsidRDefault="00101275" w:rsidP="003B5C4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</w:tr>
      <w:bookmarkEnd w:id="0"/>
    </w:tbl>
    <w:p w14:paraId="29977BE3" w14:textId="77777777" w:rsidR="00101275" w:rsidRPr="000F38C4" w:rsidRDefault="00101275" w:rsidP="00D402D5">
      <w:pPr>
        <w:rPr>
          <w:rFonts w:ascii="Cambria" w:hAnsi="Cambria"/>
          <w:b/>
          <w:bCs/>
          <w:sz w:val="20"/>
          <w:szCs w:val="20"/>
        </w:rPr>
      </w:pPr>
    </w:p>
    <w:p w14:paraId="337869A4" w14:textId="77777777" w:rsidR="00101275" w:rsidRPr="000F38C4" w:rsidRDefault="00101275" w:rsidP="00D402D5">
      <w:pPr>
        <w:rPr>
          <w:rFonts w:ascii="Cambria" w:eastAsia="Calibri" w:hAnsi="Cambria" w:cs="Times New Roman"/>
          <w:b/>
          <w:sz w:val="20"/>
          <w:szCs w:val="20"/>
          <w:lang w:val="en-US"/>
        </w:rPr>
      </w:pPr>
      <w:r w:rsidRPr="000F38C4">
        <w:rPr>
          <w:rFonts w:ascii="Cambria" w:hAnsi="Cambria"/>
          <w:b/>
          <w:bCs/>
          <w:sz w:val="20"/>
          <w:szCs w:val="20"/>
        </w:rPr>
        <w:t>12. Literatura zajęć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101275" w:rsidRPr="008F59C1" w14:paraId="744999BC" w14:textId="77777777" w:rsidTr="003B5C4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97891" w14:textId="77777777" w:rsidR="00101275" w:rsidRPr="000F38C4" w:rsidRDefault="00101275" w:rsidP="003B5C42">
            <w:pPr>
              <w:spacing w:after="0" w:line="100" w:lineRule="atLeast"/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</w:rPr>
              <w:t>Literatura obowiązkowa:</w:t>
            </w:r>
          </w:p>
          <w:p w14:paraId="2813312A" w14:textId="77777777" w:rsidR="00101275" w:rsidRPr="000F38C4" w:rsidRDefault="00101275" w:rsidP="003B5C42">
            <w:pPr>
              <w:spacing w:after="0" w:line="100" w:lineRule="atLeast"/>
              <w:rPr>
                <w:rFonts w:ascii="Cambria" w:eastAsia="Calibri" w:hAnsi="Cambria" w:cs="Times New Roman"/>
                <w:color w:val="FF0000"/>
                <w:sz w:val="20"/>
                <w:szCs w:val="20"/>
                <w:lang w:val="de-DE"/>
              </w:rPr>
            </w:pPr>
            <w:r w:rsidRPr="000F38C4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>1.</w:t>
            </w:r>
            <w:r w:rsidRPr="000F38C4">
              <w:rPr>
                <w:rFonts w:ascii="Cambria" w:eastAsia="Calibri" w:hAnsi="Cambria"/>
                <w:lang w:val="de-DE"/>
              </w:rPr>
              <w:t xml:space="preserve"> </w:t>
            </w:r>
            <w:r w:rsidRPr="000F38C4">
              <w:rPr>
                <w:rFonts w:ascii="Cambria" w:eastAsia="Calibri" w:hAnsi="Cambria" w:cs="Open Sans"/>
                <w:sz w:val="20"/>
                <w:szCs w:val="20"/>
                <w:shd w:val="clear" w:color="auto" w:fill="F9F9F9"/>
                <w:lang w:val="de-DE"/>
              </w:rPr>
              <w:t>Michaela Perlmann-</w:t>
            </w:r>
            <w:proofErr w:type="spellStart"/>
            <w:r w:rsidRPr="000F38C4">
              <w:rPr>
                <w:rFonts w:ascii="Cambria" w:eastAsia="Calibri" w:hAnsi="Cambria" w:cs="Open Sans"/>
                <w:sz w:val="20"/>
                <w:szCs w:val="20"/>
                <w:shd w:val="clear" w:color="auto" w:fill="F9F9F9"/>
                <w:lang w:val="de-DE"/>
              </w:rPr>
              <w:t>Balme</w:t>
            </w:r>
            <w:proofErr w:type="spellEnd"/>
            <w:r w:rsidRPr="000F38C4">
              <w:rPr>
                <w:rFonts w:ascii="Cambria" w:eastAsia="Calibri" w:hAnsi="Cambria" w:cs="Open Sans"/>
                <w:sz w:val="20"/>
                <w:szCs w:val="20"/>
                <w:shd w:val="clear" w:color="auto" w:fill="F9F9F9"/>
                <w:lang w:val="de-DE"/>
              </w:rPr>
              <w:t>, Susanne Schwalb</w:t>
            </w:r>
            <w:r w:rsidRPr="000F38C4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>,</w:t>
            </w:r>
            <w:r w:rsidRPr="000F38C4">
              <w:rPr>
                <w:rFonts w:ascii="Cambria" w:eastAsia="Calibri" w:hAnsi="Cambria" w:cs="Times New Roman"/>
                <w:i/>
                <w:iCs/>
                <w:sz w:val="20"/>
                <w:szCs w:val="20"/>
                <w:lang w:val="de-DE"/>
              </w:rPr>
              <w:t xml:space="preserve"> Sicher! Aktuell B2 Kursbuch + Arbeitsbuch</w:t>
            </w:r>
            <w:r w:rsidRPr="000F38C4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0F38C4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>Hueber</w:t>
            </w:r>
            <w:proofErr w:type="spellEnd"/>
            <w:r w:rsidRPr="000F38C4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 xml:space="preserve"> Verlag 2019. </w:t>
            </w:r>
          </w:p>
          <w:p w14:paraId="0351CD9C" w14:textId="77777777" w:rsidR="00101275" w:rsidRPr="000F38C4" w:rsidRDefault="00101275" w:rsidP="003B5C42">
            <w:pPr>
              <w:spacing w:after="0" w:line="100" w:lineRule="atLeast"/>
              <w:rPr>
                <w:rFonts w:ascii="Cambria" w:hAnsi="Cambria"/>
                <w:lang w:val="de-DE"/>
              </w:rPr>
            </w:pPr>
            <w:r w:rsidRPr="000F38C4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>2.</w:t>
            </w:r>
            <w:r w:rsidRPr="000F38C4">
              <w:rPr>
                <w:rFonts w:ascii="Cambria" w:eastAsia="Calibri" w:hAnsi="Cambria" w:cs="Open Sans"/>
                <w:sz w:val="20"/>
                <w:szCs w:val="20"/>
                <w:lang w:val="de-DE"/>
              </w:rPr>
              <w:t xml:space="preserve"> Silke Hilpert, Marion Kerner, Jutta Orth-</w:t>
            </w:r>
            <w:proofErr w:type="spellStart"/>
            <w:r w:rsidRPr="000F38C4">
              <w:rPr>
                <w:rFonts w:ascii="Cambria" w:eastAsia="Calibri" w:hAnsi="Cambria" w:cs="Open Sans"/>
                <w:sz w:val="20"/>
                <w:szCs w:val="20"/>
                <w:lang w:val="de-DE"/>
              </w:rPr>
              <w:t>Chambah</w:t>
            </w:r>
            <w:proofErr w:type="spellEnd"/>
            <w:r w:rsidRPr="000F38C4">
              <w:rPr>
                <w:rFonts w:ascii="Cambria" w:eastAsia="Calibri" w:hAnsi="Cambria" w:cs="Open Sans"/>
                <w:sz w:val="20"/>
                <w:szCs w:val="20"/>
                <w:lang w:val="de-DE"/>
              </w:rPr>
              <w:t xml:space="preserve">, Angela </w:t>
            </w:r>
            <w:proofErr w:type="spellStart"/>
            <w:r w:rsidRPr="000F38C4">
              <w:rPr>
                <w:rFonts w:ascii="Cambria" w:eastAsia="Calibri" w:hAnsi="Cambria" w:cs="Open Sans"/>
                <w:sz w:val="20"/>
                <w:szCs w:val="20"/>
                <w:lang w:val="de-DE"/>
              </w:rPr>
              <w:t>Pude</w:t>
            </w:r>
            <w:proofErr w:type="spellEnd"/>
            <w:r w:rsidRPr="000F38C4">
              <w:rPr>
                <w:rFonts w:ascii="Cambria" w:eastAsia="Calibri" w:hAnsi="Cambria" w:cs="Open Sans"/>
                <w:sz w:val="20"/>
                <w:szCs w:val="20"/>
                <w:lang w:val="de-DE"/>
              </w:rPr>
              <w:t xml:space="preserve">, Anja Schümann, Franz Specht, Dörte Weers, Susanne Kalender, Sabina </w:t>
            </w:r>
            <w:proofErr w:type="spellStart"/>
            <w:r w:rsidRPr="000F38C4">
              <w:rPr>
                <w:rFonts w:ascii="Cambria" w:eastAsia="Calibri" w:hAnsi="Cambria" w:cs="Open Sans"/>
                <w:sz w:val="20"/>
                <w:szCs w:val="20"/>
                <w:lang w:val="de-DE"/>
              </w:rPr>
              <w:t>Czajkowska</w:t>
            </w:r>
            <w:proofErr w:type="spellEnd"/>
            <w:r w:rsidRPr="000F38C4">
              <w:rPr>
                <w:rFonts w:ascii="Cambria" w:eastAsia="Calibri" w:hAnsi="Cambria" w:cs="Open Sans"/>
                <w:sz w:val="20"/>
                <w:szCs w:val="20"/>
                <w:lang w:val="de-DE"/>
              </w:rPr>
              <w:t>-Prokop</w:t>
            </w:r>
            <w:r w:rsidRPr="000F38C4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 xml:space="preserve"> </w:t>
            </w:r>
            <w:r w:rsidRPr="000F38C4">
              <w:rPr>
                <w:rFonts w:ascii="Cambria" w:eastAsia="Calibri" w:hAnsi="Cambria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F38C4">
              <w:rPr>
                <w:rFonts w:ascii="Cambria" w:eastAsia="Calibri" w:hAnsi="Cambria" w:cs="Times New Roman"/>
                <w:i/>
                <w:sz w:val="20"/>
                <w:szCs w:val="20"/>
                <w:lang w:val="en-US"/>
              </w:rPr>
              <w:t>Schritte</w:t>
            </w:r>
            <w:proofErr w:type="spellEnd"/>
            <w:r w:rsidRPr="000F38C4">
              <w:rPr>
                <w:rFonts w:ascii="Cambria" w:eastAsia="Calibri" w:hAnsi="Cambria" w:cs="Times New Roman"/>
                <w:i/>
                <w:sz w:val="20"/>
                <w:szCs w:val="20"/>
                <w:lang w:val="en-US"/>
              </w:rPr>
              <w:t xml:space="preserve"> International Neu 5, </w:t>
            </w:r>
            <w:r w:rsidRPr="000F38C4">
              <w:rPr>
                <w:rFonts w:ascii="Cambria" w:eastAsia="Calibri" w:hAnsi="Cambria" w:cs="Times New Roman"/>
                <w:sz w:val="20"/>
                <w:szCs w:val="20"/>
                <w:lang w:val="en-US"/>
              </w:rPr>
              <w:t xml:space="preserve">Hueber </w:t>
            </w:r>
            <w:proofErr w:type="spellStart"/>
            <w:r w:rsidRPr="000F38C4">
              <w:rPr>
                <w:rFonts w:ascii="Cambria" w:eastAsia="Calibri" w:hAnsi="Cambria" w:cs="Times New Roman"/>
                <w:sz w:val="20"/>
                <w:szCs w:val="20"/>
                <w:lang w:val="en-US"/>
              </w:rPr>
              <w:t>Varlag</w:t>
            </w:r>
            <w:proofErr w:type="spellEnd"/>
            <w:r w:rsidRPr="000F38C4">
              <w:rPr>
                <w:rFonts w:ascii="Cambria" w:eastAsia="Calibri" w:hAnsi="Cambria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F38C4">
              <w:rPr>
                <w:rFonts w:ascii="Cambria" w:eastAsia="Calibri" w:hAnsi="Cambria" w:cs="Times New Roman"/>
                <w:sz w:val="20"/>
                <w:szCs w:val="20"/>
                <w:lang w:val="en-US"/>
              </w:rPr>
              <w:t>Ismaning</w:t>
            </w:r>
            <w:proofErr w:type="spellEnd"/>
            <w:r w:rsidRPr="000F38C4">
              <w:rPr>
                <w:rFonts w:ascii="Cambria" w:eastAsia="Calibri" w:hAnsi="Cambria" w:cs="Times New Roman"/>
                <w:sz w:val="20"/>
                <w:szCs w:val="20"/>
                <w:lang w:val="en-US"/>
              </w:rPr>
              <w:t xml:space="preserve"> 2022.</w:t>
            </w:r>
          </w:p>
        </w:tc>
      </w:tr>
      <w:tr w:rsidR="00101275" w:rsidRPr="000F38C4" w14:paraId="1CDF3588" w14:textId="77777777" w:rsidTr="003B5C4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BA6C1" w14:textId="77777777" w:rsidR="00101275" w:rsidRPr="000F38C4" w:rsidRDefault="00101275" w:rsidP="003B5C42">
            <w:pPr>
              <w:spacing w:after="0" w:line="100" w:lineRule="atLeast"/>
              <w:ind w:right="-567"/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  <w:proofErr w:type="spellStart"/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  <w:lang w:val="de-DE"/>
              </w:rPr>
              <w:t>zalecana</w:t>
            </w:r>
            <w:proofErr w:type="spellEnd"/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  <w:lang w:val="de-DE"/>
              </w:rPr>
              <w:t>fakultatywna</w:t>
            </w:r>
            <w:proofErr w:type="spellEnd"/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5C59026B" w14:textId="77777777" w:rsidR="00101275" w:rsidRPr="000F38C4" w:rsidRDefault="00101275" w:rsidP="003B5C42">
            <w:pPr>
              <w:spacing w:after="0" w:line="100" w:lineRule="atLeast"/>
              <w:ind w:right="-567"/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  <w:r w:rsidRPr="000F38C4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 xml:space="preserve">1. Braunert J., Schlenker W., </w:t>
            </w:r>
            <w:r w:rsidRPr="000F38C4">
              <w:rPr>
                <w:rFonts w:ascii="Cambria" w:eastAsia="Calibri" w:hAnsi="Cambria" w:cs="Times New Roman"/>
                <w:i/>
                <w:iCs/>
                <w:sz w:val="20"/>
                <w:szCs w:val="20"/>
                <w:lang w:val="de-DE"/>
              </w:rPr>
              <w:t>Unternehmen Deutsch. Aufbaukurs,</w:t>
            </w:r>
            <w:r w:rsidRPr="000F38C4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F38C4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>LektorKlett</w:t>
            </w:r>
            <w:proofErr w:type="spellEnd"/>
            <w:r w:rsidRPr="000F38C4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 xml:space="preserve"> Poznań 2009.</w:t>
            </w:r>
          </w:p>
          <w:p w14:paraId="5DBEA793" w14:textId="77777777" w:rsidR="00101275" w:rsidRPr="000F38C4" w:rsidRDefault="00101275" w:rsidP="003B5C42">
            <w:pPr>
              <w:spacing w:after="0"/>
              <w:rPr>
                <w:rFonts w:ascii="Cambria" w:eastAsia="Calibri" w:hAnsi="Cambria" w:cs="Times New Roman"/>
                <w:spacing w:val="-4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lastRenderedPageBreak/>
              <w:t xml:space="preserve">2. </w:t>
            </w:r>
            <w:r w:rsidRPr="000F38C4">
              <w:rPr>
                <w:rFonts w:ascii="Cambria" w:eastAsia="Calibri" w:hAnsi="Cambria" w:cs="Times New Roman"/>
                <w:spacing w:val="-4"/>
                <w:sz w:val="20"/>
                <w:szCs w:val="20"/>
              </w:rPr>
              <w:t xml:space="preserve">Chrapek L., </w:t>
            </w:r>
            <w:proofErr w:type="spellStart"/>
            <w:r w:rsidRPr="000F38C4">
              <w:rPr>
                <w:rFonts w:ascii="Cambria" w:eastAsia="Calibri" w:hAnsi="Cambria" w:cs="Times New Roman"/>
                <w:spacing w:val="-4"/>
                <w:sz w:val="20"/>
                <w:szCs w:val="20"/>
              </w:rPr>
              <w:t>Kołsut</w:t>
            </w:r>
            <w:proofErr w:type="spellEnd"/>
            <w:r w:rsidRPr="000F38C4">
              <w:rPr>
                <w:rFonts w:ascii="Cambria" w:eastAsia="Calibri" w:hAnsi="Cambria" w:cs="Times New Roman"/>
                <w:spacing w:val="-4"/>
                <w:sz w:val="20"/>
                <w:szCs w:val="20"/>
              </w:rPr>
              <w:t xml:space="preserve"> S., Kotnowska J., </w:t>
            </w:r>
            <w:r w:rsidRPr="000F38C4">
              <w:rPr>
                <w:rFonts w:ascii="Cambria" w:eastAsia="Calibri" w:hAnsi="Cambria" w:cs="Times New Roman"/>
                <w:i/>
                <w:spacing w:val="-4"/>
                <w:sz w:val="20"/>
                <w:szCs w:val="20"/>
              </w:rPr>
              <w:t>Wielka gramatyka niemiecka z ćwiczeniami A1-C1</w:t>
            </w:r>
            <w:r w:rsidRPr="000F38C4">
              <w:rPr>
                <w:rFonts w:ascii="Cambria" w:eastAsia="Calibri" w:hAnsi="Cambria" w:cs="Times New Roman"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0F38C4">
              <w:rPr>
                <w:rFonts w:ascii="Cambria" w:eastAsia="Calibri" w:hAnsi="Cambria" w:cs="Times New Roman"/>
                <w:spacing w:val="-4"/>
                <w:sz w:val="20"/>
                <w:szCs w:val="20"/>
              </w:rPr>
              <w:t>LektorKlett</w:t>
            </w:r>
            <w:proofErr w:type="spellEnd"/>
            <w:r w:rsidRPr="000F38C4">
              <w:rPr>
                <w:rFonts w:ascii="Cambria" w:eastAsia="Calibri" w:hAnsi="Cambria" w:cs="Times New Roman"/>
                <w:spacing w:val="-4"/>
                <w:sz w:val="20"/>
                <w:szCs w:val="20"/>
              </w:rPr>
              <w:t>, Poznań 2015.</w:t>
            </w:r>
          </w:p>
          <w:p w14:paraId="762F9109" w14:textId="77777777" w:rsidR="00101275" w:rsidRPr="000F38C4" w:rsidRDefault="00101275" w:rsidP="003B5C42">
            <w:pPr>
              <w:spacing w:after="0" w:line="100" w:lineRule="atLeast"/>
              <w:ind w:right="-567"/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  <w:r w:rsidRPr="000F38C4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 xml:space="preserve">3. R. Dittrich, E. Frey, </w:t>
            </w:r>
            <w:r w:rsidRPr="000F38C4">
              <w:rPr>
                <w:rFonts w:ascii="Cambria" w:eastAsia="Calibri" w:hAnsi="Cambria" w:cs="Times New Roman"/>
                <w:i/>
                <w:iCs/>
                <w:sz w:val="20"/>
                <w:szCs w:val="20"/>
                <w:lang w:val="de-DE"/>
              </w:rPr>
              <w:t xml:space="preserve">Training Zertifikat Deutsch, </w:t>
            </w:r>
            <w:r w:rsidRPr="000F38C4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0F38C4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>Hueber</w:t>
            </w:r>
            <w:proofErr w:type="spellEnd"/>
            <w:r w:rsidRPr="000F38C4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 xml:space="preserve"> Verlag, Rea, Ismaning 2002.</w:t>
            </w:r>
          </w:p>
          <w:p w14:paraId="19DBEFEC" w14:textId="77777777" w:rsidR="00101275" w:rsidRPr="000F38C4" w:rsidRDefault="00101275" w:rsidP="003B5C42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 xml:space="preserve">Ponadto: niemieckojęzyczne czasopisma, fragmenty tekstów specjalistycznych, artykuły prasowe, </w:t>
            </w:r>
          </w:p>
          <w:p w14:paraId="258FE8B5" w14:textId="77777777" w:rsidR="00101275" w:rsidRPr="000F38C4" w:rsidRDefault="00101275" w:rsidP="003B5C42">
            <w:pPr>
              <w:spacing w:after="0" w:line="100" w:lineRule="atLeast"/>
              <w:ind w:right="-567"/>
              <w:rPr>
                <w:rFonts w:ascii="Cambria" w:hAnsi="Cambria"/>
              </w:rPr>
            </w:pPr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>strony internetowe, słowniki polsko-niemieckie i niemiecko-polskie oraz materiały własne prowadzącego</w:t>
            </w:r>
          </w:p>
        </w:tc>
      </w:tr>
    </w:tbl>
    <w:p w14:paraId="31A58C5C" w14:textId="77777777" w:rsidR="003147CB" w:rsidRPr="000F38C4" w:rsidRDefault="003147CB">
      <w:pPr>
        <w:pStyle w:val="Legenda"/>
        <w:spacing w:after="0"/>
        <w:rPr>
          <w:rFonts w:ascii="Cambria" w:hAnsi="Cambria"/>
        </w:rPr>
      </w:pPr>
    </w:p>
    <w:p w14:paraId="6F11D2EC" w14:textId="38AF2184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13. Informacje dodatkowe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5647"/>
      </w:tblGrid>
      <w:tr w:rsidR="00101275" w:rsidRPr="000F38C4" w14:paraId="2EDCD6F7" w14:textId="77777777" w:rsidTr="007425EA">
        <w:trPr>
          <w:jc w:val="center"/>
        </w:trPr>
        <w:tc>
          <w:tcPr>
            <w:tcW w:w="3846" w:type="dxa"/>
          </w:tcPr>
          <w:p w14:paraId="19D59163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5647" w:type="dxa"/>
          </w:tcPr>
          <w:p w14:paraId="31373AF0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Piotr Kotek</w:t>
            </w:r>
          </w:p>
        </w:tc>
      </w:tr>
      <w:tr w:rsidR="00101275" w:rsidRPr="000F38C4" w14:paraId="31A1B218" w14:textId="77777777" w:rsidTr="007425EA">
        <w:trPr>
          <w:jc w:val="center"/>
        </w:trPr>
        <w:tc>
          <w:tcPr>
            <w:tcW w:w="3846" w:type="dxa"/>
          </w:tcPr>
          <w:p w14:paraId="692F8A09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5647" w:type="dxa"/>
          </w:tcPr>
          <w:p w14:paraId="5FCF5FF9" w14:textId="684CC983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B6562" w:rsidRPr="000F38C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101275" w:rsidRPr="000F38C4" w14:paraId="56710B0F" w14:textId="77777777" w:rsidTr="007425EA">
        <w:trPr>
          <w:jc w:val="center"/>
        </w:trPr>
        <w:tc>
          <w:tcPr>
            <w:tcW w:w="3846" w:type="dxa"/>
          </w:tcPr>
          <w:p w14:paraId="233A0602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5647" w:type="dxa"/>
          </w:tcPr>
          <w:p w14:paraId="0405328D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/>
              </w:rPr>
              <w:t>pkotek@ajp.edu.pl</w:t>
            </w:r>
          </w:p>
        </w:tc>
      </w:tr>
      <w:tr w:rsidR="00101275" w:rsidRPr="000F38C4" w14:paraId="3F16BE8E" w14:textId="77777777" w:rsidTr="007425EA">
        <w:trPr>
          <w:jc w:val="center"/>
        </w:trPr>
        <w:tc>
          <w:tcPr>
            <w:tcW w:w="3846" w:type="dxa"/>
          </w:tcPr>
          <w:p w14:paraId="49C2355C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5647" w:type="dxa"/>
          </w:tcPr>
          <w:p w14:paraId="3A85EE60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69913B7" w14:textId="77777777" w:rsidR="00101275" w:rsidRPr="000F38C4" w:rsidRDefault="00101275">
      <w:pPr>
        <w:spacing w:after="0"/>
        <w:rPr>
          <w:rFonts w:ascii="Cambria" w:hAnsi="Cambria"/>
        </w:rPr>
      </w:pPr>
    </w:p>
    <w:p w14:paraId="19965449" w14:textId="77777777" w:rsidR="00101275" w:rsidRPr="000F38C4" w:rsidRDefault="00101275">
      <w:pPr>
        <w:spacing w:after="0" w:line="240" w:lineRule="auto"/>
        <w:rPr>
          <w:rFonts w:ascii="Cambria" w:hAnsi="Cambria"/>
        </w:rPr>
      </w:pPr>
      <w:r w:rsidRPr="000F38C4">
        <w:rPr>
          <w:rFonts w:ascii="Cambria" w:hAnsi="Cambria"/>
        </w:rPr>
        <w:br w:type="page"/>
      </w:r>
    </w:p>
    <w:p w14:paraId="372C3136" w14:textId="77777777" w:rsidR="00101275" w:rsidRPr="000F38C4" w:rsidRDefault="00101275">
      <w:pPr>
        <w:spacing w:after="0"/>
        <w:rPr>
          <w:rFonts w:ascii="Cambria" w:hAnsi="Cambria"/>
        </w:rPr>
      </w:pPr>
    </w:p>
    <w:p w14:paraId="333CC3E5" w14:textId="77777777" w:rsidR="00101275" w:rsidRPr="000F38C4" w:rsidRDefault="00101275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  <w:t>KARTA ZAJĘĆ</w:t>
      </w:r>
    </w:p>
    <w:p w14:paraId="3D33F7C4" w14:textId="77777777" w:rsidR="00101275" w:rsidRPr="000F38C4" w:rsidRDefault="00101275" w:rsidP="00D64B9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01275" w:rsidRPr="000F38C4" w14:paraId="7D87EDC0" w14:textId="77777777">
        <w:trPr>
          <w:trHeight w:val="269"/>
        </w:trPr>
        <w:tc>
          <w:tcPr>
            <w:tcW w:w="1968" w:type="dxa"/>
            <w:vMerge w:val="restart"/>
          </w:tcPr>
          <w:p w14:paraId="0DB4F04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1DFBAC54" wp14:editId="5B0ED32D">
                  <wp:extent cx="1054735" cy="1054735"/>
                  <wp:effectExtent l="0" t="0" r="0" b="0"/>
                  <wp:docPr id="1101834735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7173622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728899F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101275" w:rsidRPr="000F38C4" w14:paraId="68BB629D" w14:textId="77777777">
        <w:trPr>
          <w:trHeight w:val="275"/>
        </w:trPr>
        <w:tc>
          <w:tcPr>
            <w:tcW w:w="1968" w:type="dxa"/>
            <w:vMerge/>
          </w:tcPr>
          <w:p w14:paraId="62B8C82C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5E42FB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7E06DF8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101275" w:rsidRPr="000F38C4" w14:paraId="69AB7B27" w14:textId="77777777">
        <w:trPr>
          <w:trHeight w:val="139"/>
        </w:trPr>
        <w:tc>
          <w:tcPr>
            <w:tcW w:w="1968" w:type="dxa"/>
            <w:vMerge/>
          </w:tcPr>
          <w:p w14:paraId="77C3100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149D095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57D38BE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101275" w:rsidRPr="000F38C4" w14:paraId="579E5E18" w14:textId="77777777">
        <w:trPr>
          <w:trHeight w:val="139"/>
        </w:trPr>
        <w:tc>
          <w:tcPr>
            <w:tcW w:w="1968" w:type="dxa"/>
            <w:vMerge/>
          </w:tcPr>
          <w:p w14:paraId="72A07DA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2006A0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34EF33AE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101275" w:rsidRPr="000F38C4" w14:paraId="136BC933" w14:textId="77777777">
        <w:trPr>
          <w:trHeight w:val="139"/>
        </w:trPr>
        <w:tc>
          <w:tcPr>
            <w:tcW w:w="1968" w:type="dxa"/>
            <w:vMerge/>
          </w:tcPr>
          <w:p w14:paraId="718CAE4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D07121E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34EDC71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00101275" w:rsidRPr="000F38C4" w14:paraId="224ECB01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29125D74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4098004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A.1 </w:t>
            </w:r>
          </w:p>
        </w:tc>
      </w:tr>
    </w:tbl>
    <w:p w14:paraId="43CEB5D6" w14:textId="77777777" w:rsidR="00101275" w:rsidRPr="000F38C4" w:rsidRDefault="00101275" w:rsidP="00C169CE">
      <w:pPr>
        <w:spacing w:after="0"/>
        <w:rPr>
          <w:rFonts w:ascii="Cambria" w:hAnsi="Cambria"/>
          <w:vanish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01275" w:rsidRPr="000F38C4" w14:paraId="1A306E46" w14:textId="77777777">
        <w:trPr>
          <w:trHeight w:val="328"/>
        </w:trPr>
        <w:tc>
          <w:tcPr>
            <w:tcW w:w="4219" w:type="dxa"/>
            <w:vAlign w:val="center"/>
          </w:tcPr>
          <w:p w14:paraId="6C22AFBA" w14:textId="77777777" w:rsidR="00101275" w:rsidRPr="000F38C4" w:rsidRDefault="00101275" w:rsidP="009021BD">
            <w:pPr>
              <w:pStyle w:val="akarta"/>
            </w:pPr>
            <w:r w:rsidRPr="000F38C4">
              <w:t>Nazwa zajęć</w:t>
            </w:r>
          </w:p>
        </w:tc>
        <w:tc>
          <w:tcPr>
            <w:tcW w:w="5670" w:type="dxa"/>
            <w:vAlign w:val="center"/>
          </w:tcPr>
          <w:p w14:paraId="09BC5C5F" w14:textId="77777777" w:rsidR="00101275" w:rsidRPr="000F38C4" w:rsidRDefault="00101275" w:rsidP="009021BD">
            <w:pPr>
              <w:pStyle w:val="akarta"/>
            </w:pPr>
            <w:r w:rsidRPr="000F38C4">
              <w:t>Język obcy</w:t>
            </w:r>
          </w:p>
        </w:tc>
      </w:tr>
      <w:tr w:rsidR="00101275" w:rsidRPr="000F38C4" w14:paraId="73402104" w14:textId="77777777">
        <w:tc>
          <w:tcPr>
            <w:tcW w:w="4219" w:type="dxa"/>
            <w:vAlign w:val="center"/>
          </w:tcPr>
          <w:p w14:paraId="4F032B07" w14:textId="77777777" w:rsidR="00101275" w:rsidRPr="000F38C4" w:rsidRDefault="00101275" w:rsidP="009021BD">
            <w:pPr>
              <w:pStyle w:val="akarta"/>
            </w:pPr>
            <w:r w:rsidRPr="000F38C4">
              <w:t>Punkty ECTS</w:t>
            </w:r>
          </w:p>
        </w:tc>
        <w:tc>
          <w:tcPr>
            <w:tcW w:w="5670" w:type="dxa"/>
            <w:vAlign w:val="center"/>
          </w:tcPr>
          <w:p w14:paraId="47967CD7" w14:textId="77777777" w:rsidR="00101275" w:rsidRPr="000F38C4" w:rsidRDefault="00101275" w:rsidP="009021BD">
            <w:pPr>
              <w:pStyle w:val="akarta"/>
            </w:pPr>
            <w:r w:rsidRPr="000F38C4">
              <w:t>6</w:t>
            </w:r>
          </w:p>
        </w:tc>
      </w:tr>
      <w:tr w:rsidR="00101275" w:rsidRPr="000F38C4" w14:paraId="3B849996" w14:textId="77777777">
        <w:tc>
          <w:tcPr>
            <w:tcW w:w="4219" w:type="dxa"/>
            <w:vAlign w:val="center"/>
          </w:tcPr>
          <w:p w14:paraId="7E3F7948" w14:textId="77777777" w:rsidR="00101275" w:rsidRPr="000F38C4" w:rsidRDefault="00101275" w:rsidP="009021BD">
            <w:pPr>
              <w:pStyle w:val="akarta"/>
            </w:pPr>
            <w:r w:rsidRPr="000F38C4">
              <w:t>Rodzaj zajęć</w:t>
            </w:r>
          </w:p>
        </w:tc>
        <w:tc>
          <w:tcPr>
            <w:tcW w:w="5670" w:type="dxa"/>
            <w:vAlign w:val="center"/>
          </w:tcPr>
          <w:p w14:paraId="641CAF79" w14:textId="77777777" w:rsidR="00101275" w:rsidRPr="000F38C4" w:rsidRDefault="00101275" w:rsidP="009021BD">
            <w:pPr>
              <w:pStyle w:val="akarta"/>
            </w:pPr>
            <w:r w:rsidRPr="000F38C4">
              <w:t>obowiązkowe</w:t>
            </w:r>
          </w:p>
        </w:tc>
      </w:tr>
      <w:tr w:rsidR="00101275" w:rsidRPr="000F38C4" w14:paraId="2C6482C9" w14:textId="77777777">
        <w:tc>
          <w:tcPr>
            <w:tcW w:w="4219" w:type="dxa"/>
            <w:vAlign w:val="center"/>
          </w:tcPr>
          <w:p w14:paraId="6904E728" w14:textId="77777777" w:rsidR="00101275" w:rsidRPr="000F38C4" w:rsidRDefault="00101275" w:rsidP="009021BD">
            <w:pPr>
              <w:pStyle w:val="akarta"/>
            </w:pPr>
            <w:r w:rsidRPr="000F38C4">
              <w:t>Moduł/specjalizacja</w:t>
            </w:r>
          </w:p>
        </w:tc>
        <w:tc>
          <w:tcPr>
            <w:tcW w:w="5670" w:type="dxa"/>
            <w:vAlign w:val="center"/>
          </w:tcPr>
          <w:p w14:paraId="7C24D74C" w14:textId="77777777" w:rsidR="00101275" w:rsidRPr="000F38C4" w:rsidRDefault="00101275" w:rsidP="009021BD">
            <w:pPr>
              <w:pStyle w:val="akarta"/>
            </w:pPr>
            <w:r w:rsidRPr="000F38C4">
              <w:t>Przedmioty podstawowe</w:t>
            </w:r>
          </w:p>
        </w:tc>
      </w:tr>
      <w:tr w:rsidR="00101275" w:rsidRPr="000F38C4" w14:paraId="2B72D069" w14:textId="77777777">
        <w:tc>
          <w:tcPr>
            <w:tcW w:w="4219" w:type="dxa"/>
            <w:vAlign w:val="center"/>
          </w:tcPr>
          <w:p w14:paraId="26FA1C62" w14:textId="77777777" w:rsidR="00101275" w:rsidRPr="000F38C4" w:rsidRDefault="00101275" w:rsidP="009021BD">
            <w:pPr>
              <w:pStyle w:val="akarta"/>
            </w:pPr>
            <w:r w:rsidRPr="000F38C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41F9A64" w14:textId="77777777" w:rsidR="00101275" w:rsidRPr="000F38C4" w:rsidRDefault="00101275" w:rsidP="009021BD">
            <w:pPr>
              <w:pStyle w:val="akarta"/>
            </w:pPr>
            <w:r w:rsidRPr="000F38C4">
              <w:t>Język angielski</w:t>
            </w:r>
          </w:p>
        </w:tc>
      </w:tr>
      <w:tr w:rsidR="00101275" w:rsidRPr="000F38C4" w14:paraId="460832D2" w14:textId="77777777">
        <w:tc>
          <w:tcPr>
            <w:tcW w:w="4219" w:type="dxa"/>
            <w:vAlign w:val="center"/>
          </w:tcPr>
          <w:p w14:paraId="6EB21D11" w14:textId="77777777" w:rsidR="00101275" w:rsidRPr="000F38C4" w:rsidRDefault="00101275" w:rsidP="009021BD">
            <w:pPr>
              <w:pStyle w:val="akarta"/>
            </w:pPr>
            <w:r w:rsidRPr="000F38C4">
              <w:t>Rok studiów</w:t>
            </w:r>
          </w:p>
        </w:tc>
        <w:tc>
          <w:tcPr>
            <w:tcW w:w="5670" w:type="dxa"/>
            <w:vAlign w:val="center"/>
          </w:tcPr>
          <w:p w14:paraId="4211F59C" w14:textId="77777777" w:rsidR="00101275" w:rsidRPr="000F38C4" w:rsidRDefault="00101275" w:rsidP="009021BD">
            <w:pPr>
              <w:pStyle w:val="akarta"/>
            </w:pPr>
            <w:r w:rsidRPr="000F38C4">
              <w:t>1, 2</w:t>
            </w:r>
          </w:p>
        </w:tc>
      </w:tr>
      <w:tr w:rsidR="00101275" w:rsidRPr="000F38C4" w14:paraId="15FD02D9" w14:textId="77777777">
        <w:tc>
          <w:tcPr>
            <w:tcW w:w="4219" w:type="dxa"/>
            <w:vAlign w:val="center"/>
          </w:tcPr>
          <w:p w14:paraId="43927143" w14:textId="77777777" w:rsidR="00101275" w:rsidRPr="000F38C4" w:rsidRDefault="00101275" w:rsidP="009021BD">
            <w:pPr>
              <w:pStyle w:val="akarta"/>
            </w:pPr>
            <w:r w:rsidRPr="000F38C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4100269" w14:textId="77777777" w:rsidR="00101275" w:rsidRPr="000F38C4" w:rsidRDefault="00101275" w:rsidP="00304308">
            <w:pPr>
              <w:pStyle w:val="akarta"/>
              <w:rPr>
                <w:color w:val="0D0D0D" w:themeColor="text1" w:themeTint="F2"/>
              </w:rPr>
            </w:pPr>
            <w:r w:rsidRPr="000F38C4">
              <w:rPr>
                <w:color w:val="0D0D0D" w:themeColor="text1" w:themeTint="F2"/>
              </w:rPr>
              <w:t xml:space="preserve">Koordynator: mgr Grzegorz Surma </w:t>
            </w:r>
          </w:p>
          <w:p w14:paraId="553965A3" w14:textId="77777777" w:rsidR="00101275" w:rsidRPr="000F38C4" w:rsidRDefault="00101275" w:rsidP="00304308">
            <w:pPr>
              <w:pStyle w:val="akarta"/>
            </w:pPr>
            <w:r w:rsidRPr="000F38C4">
              <w:rPr>
                <w:color w:val="0D0D0D" w:themeColor="text1" w:themeTint="F2"/>
              </w:rPr>
              <w:t>Osoby prowadzące zajęcia: mgr Wojciech Januchowski,                 mgr Grzegorz Surma</w:t>
            </w:r>
          </w:p>
        </w:tc>
      </w:tr>
    </w:tbl>
    <w:p w14:paraId="2662F023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CA3361F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101275" w:rsidRPr="000F38C4" w14:paraId="331AABE6" w14:textId="77777777">
        <w:tc>
          <w:tcPr>
            <w:tcW w:w="2528" w:type="dxa"/>
            <w:vAlign w:val="center"/>
          </w:tcPr>
          <w:p w14:paraId="5C60211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6EE1994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5FC1847E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1E04B80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3613DD3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101275" w:rsidRPr="000F38C4" w14:paraId="0CDFAFC0" w14:textId="77777777">
        <w:tc>
          <w:tcPr>
            <w:tcW w:w="2528" w:type="dxa"/>
          </w:tcPr>
          <w:p w14:paraId="21416861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654E123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7F1D1AD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1/1</w:t>
            </w:r>
          </w:p>
        </w:tc>
        <w:tc>
          <w:tcPr>
            <w:tcW w:w="2371" w:type="dxa"/>
            <w:vAlign w:val="center"/>
          </w:tcPr>
          <w:p w14:paraId="1A9CCFE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1CB643CB" w14:textId="77777777">
        <w:tc>
          <w:tcPr>
            <w:tcW w:w="2528" w:type="dxa"/>
          </w:tcPr>
          <w:p w14:paraId="7C661763" w14:textId="77777777" w:rsidR="00101275" w:rsidRPr="000F38C4" w:rsidRDefault="00101275" w:rsidP="006A2BBA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739C2B78" w14:textId="77777777" w:rsidR="00101275" w:rsidRPr="000F38C4" w:rsidRDefault="00101275" w:rsidP="006A2BB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493C9A32" w14:textId="77777777" w:rsidR="00101275" w:rsidRPr="000F38C4" w:rsidRDefault="00101275" w:rsidP="006A2BB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2371" w:type="dxa"/>
            <w:vAlign w:val="center"/>
          </w:tcPr>
          <w:p w14:paraId="34F456E4" w14:textId="77777777" w:rsidR="00101275" w:rsidRPr="000F38C4" w:rsidRDefault="00101275" w:rsidP="006A2BB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44480CDB" w14:textId="77777777">
        <w:tc>
          <w:tcPr>
            <w:tcW w:w="2528" w:type="dxa"/>
          </w:tcPr>
          <w:p w14:paraId="175389DB" w14:textId="77777777" w:rsidR="00101275" w:rsidRPr="000F38C4" w:rsidRDefault="00101275" w:rsidP="006A2BBA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7ADC587E" w14:textId="77777777" w:rsidR="00101275" w:rsidRPr="000F38C4" w:rsidRDefault="00101275" w:rsidP="006A2BB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723BD3FB" w14:textId="77777777" w:rsidR="00101275" w:rsidRPr="000F38C4" w:rsidRDefault="00101275" w:rsidP="006A2BB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</w:t>
            </w:r>
          </w:p>
        </w:tc>
        <w:tc>
          <w:tcPr>
            <w:tcW w:w="2371" w:type="dxa"/>
            <w:vAlign w:val="center"/>
          </w:tcPr>
          <w:p w14:paraId="7C4027E9" w14:textId="77777777" w:rsidR="00101275" w:rsidRPr="000F38C4" w:rsidRDefault="00101275" w:rsidP="006A2BB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1B22071A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377263F" w14:textId="77777777" w:rsidR="00101275" w:rsidRPr="000F38C4" w:rsidRDefault="00101275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0D030267" w14:textId="77777777" w:rsidR="00101275" w:rsidRPr="000F38C4" w:rsidRDefault="00101275" w:rsidP="001D7704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1008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6"/>
      </w:tblGrid>
      <w:tr w:rsidR="00101275" w:rsidRPr="000F38C4" w14:paraId="0D530580" w14:textId="77777777" w:rsidTr="00EC7499">
        <w:trPr>
          <w:trHeight w:val="683"/>
        </w:trPr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FC8" w14:textId="77777777" w:rsidR="00101275" w:rsidRPr="000F38C4" w:rsidRDefault="00101275" w:rsidP="00FD7919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F38C4">
              <w:rPr>
                <w:rFonts w:ascii="Cambria" w:eastAsia="Aptos" w:hAnsi="Cambria"/>
                <w:color w:val="000000" w:themeColor="text1"/>
                <w:kern w:val="2"/>
                <w:sz w:val="20"/>
                <w:szCs w:val="20"/>
              </w:rPr>
              <w:t xml:space="preserve">Student posiada podstawową wiedzę, umiejętności i kompetencje społeczne z języka niemieckiego </w:t>
            </w:r>
            <w:r w:rsidRPr="000F38C4"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  <w:t>na poziomie B1 zgodnie z Europejskim Systemem Opisu Kształcenia Językowego.</w:t>
            </w:r>
          </w:p>
        </w:tc>
      </w:tr>
    </w:tbl>
    <w:p w14:paraId="4506AACF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BD3A097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01275" w:rsidRPr="000F38C4" w14:paraId="244422EE" w14:textId="77777777">
        <w:tc>
          <w:tcPr>
            <w:tcW w:w="9889" w:type="dxa"/>
          </w:tcPr>
          <w:p w14:paraId="70C48F14" w14:textId="77777777" w:rsidR="00101275" w:rsidRPr="000F38C4" w:rsidRDefault="00101275" w:rsidP="00EC7499">
            <w:pPr>
              <w:spacing w:after="0" w:line="259" w:lineRule="auto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  <w:t>C1 - Wyposażenie studenta w wiedzę o jednostkach językowych i kategoriach gramatycznych języka angielskiego, ich funkcjach i normach umożliwiających odpowiednie użycie języka angielskiego na poziomie B2 Europejskiego Systemu Opisu Kształcenia Językowego.</w:t>
            </w:r>
          </w:p>
          <w:p w14:paraId="3FB1E462" w14:textId="77777777" w:rsidR="00101275" w:rsidRPr="000F38C4" w:rsidRDefault="00101275" w:rsidP="00EC7499">
            <w:pPr>
              <w:spacing w:after="0" w:line="259" w:lineRule="auto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  <w:t>C2 - Zdobycie umiejętności wykorzystywania języka angielskiego do rozwoju kompetencji lingwistycznych oraz korzystania ze słowników, gramatyk, tezaurusów, TI i innych pomocy w celach samokształceniowych i do rozwiązywania problemów zawodowych.</w:t>
            </w:r>
          </w:p>
          <w:p w14:paraId="26934FA8" w14:textId="77777777" w:rsidR="00101275" w:rsidRPr="000F38C4" w:rsidRDefault="00101275" w:rsidP="00EC7499">
            <w:pPr>
              <w:spacing w:after="0" w:line="259" w:lineRule="auto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  <w:t>C3 - Zdobycie  umiejętności porozumiewania się ze specjalistami i innymi użytkownikami języka,</w:t>
            </w:r>
            <w:r w:rsidRPr="000F38C4"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  <w:br/>
              <w:t>z wykorzystaniem różnych kanałów i technik komunikacyjnych w języku obcym.</w:t>
            </w:r>
          </w:p>
          <w:p w14:paraId="7C63A184" w14:textId="77777777" w:rsidR="00101275" w:rsidRPr="000F38C4" w:rsidRDefault="00101275" w:rsidP="00EC7499">
            <w:pPr>
              <w:spacing w:after="0" w:line="259" w:lineRule="auto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  <w:t>C4 - Uświadomienie potrzeby ciągłego dokształcania się i doskonalenia zawodowego.</w:t>
            </w:r>
          </w:p>
          <w:p w14:paraId="15383BB8" w14:textId="77777777" w:rsidR="00101275" w:rsidRPr="000F38C4" w:rsidRDefault="00101275" w:rsidP="00EC7499">
            <w:pPr>
              <w:spacing w:after="0" w:line="259" w:lineRule="auto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  <w:t>C5 - Uświadomienie potrzeby i otwartości na współdziałanie w grupie, przyjmując w niej różne role.</w:t>
            </w:r>
          </w:p>
          <w:p w14:paraId="2957B193" w14:textId="77777777" w:rsidR="00101275" w:rsidRPr="000F38C4" w:rsidRDefault="00101275" w:rsidP="00EC7499">
            <w:pPr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  <w:t>C6 - Uświadomienie  wykazywania bezstronności w podejściu do różnorodności językowej; doceniania różnorodności kultur, otwartości na odmienność kulturową.</w:t>
            </w:r>
          </w:p>
        </w:tc>
      </w:tr>
    </w:tbl>
    <w:p w14:paraId="64FCC5B9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03A2C10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2B94431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879F898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A42D587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483"/>
        <w:gridCol w:w="2095"/>
      </w:tblGrid>
      <w:tr w:rsidR="00101275" w:rsidRPr="000F38C4" w14:paraId="22F7B721" w14:textId="77777777" w:rsidTr="002F3A30">
        <w:trPr>
          <w:jc w:val="center"/>
        </w:trPr>
        <w:tc>
          <w:tcPr>
            <w:tcW w:w="993" w:type="dxa"/>
            <w:vAlign w:val="center"/>
          </w:tcPr>
          <w:p w14:paraId="7106950D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</w:rPr>
              <w:t>Symbol efektu uczenia się</w:t>
            </w:r>
          </w:p>
        </w:tc>
        <w:tc>
          <w:tcPr>
            <w:tcW w:w="6483" w:type="dxa"/>
            <w:vAlign w:val="center"/>
          </w:tcPr>
          <w:p w14:paraId="2490FB0D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</w:rPr>
              <w:t>Opis efektu uczenia się</w:t>
            </w:r>
          </w:p>
        </w:tc>
        <w:tc>
          <w:tcPr>
            <w:tcW w:w="2095" w:type="dxa"/>
            <w:vAlign w:val="center"/>
          </w:tcPr>
          <w:p w14:paraId="68FBE7C7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</w:rPr>
              <w:t>Odniesienie do efektu kierunkowego</w:t>
            </w:r>
          </w:p>
        </w:tc>
      </w:tr>
      <w:tr w:rsidR="00101275" w:rsidRPr="000F38C4" w14:paraId="709EEFE1" w14:textId="77777777" w:rsidTr="002F3A30">
        <w:trPr>
          <w:jc w:val="center"/>
        </w:trPr>
        <w:tc>
          <w:tcPr>
            <w:tcW w:w="9571" w:type="dxa"/>
            <w:gridSpan w:val="3"/>
          </w:tcPr>
          <w:p w14:paraId="14392DCE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lang w:eastAsia="de-DE"/>
              </w:rPr>
              <w:t>WIEDZA: absolwent zna i rozumie</w:t>
            </w: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  <w:lang w:eastAsia="de-DE"/>
              </w:rPr>
              <w:t> </w:t>
            </w:r>
          </w:p>
        </w:tc>
      </w:tr>
      <w:tr w:rsidR="00101275" w:rsidRPr="000F38C4" w14:paraId="17595690" w14:textId="77777777" w:rsidTr="002F3A30">
        <w:trPr>
          <w:jc w:val="center"/>
        </w:trPr>
        <w:tc>
          <w:tcPr>
            <w:tcW w:w="993" w:type="dxa"/>
            <w:vAlign w:val="center"/>
          </w:tcPr>
          <w:p w14:paraId="1C6585D9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  <w:t>W_01</w:t>
            </w:r>
          </w:p>
        </w:tc>
        <w:tc>
          <w:tcPr>
            <w:tcW w:w="6483" w:type="dxa"/>
          </w:tcPr>
          <w:p w14:paraId="7DCC9A17" w14:textId="77777777" w:rsidR="00101275" w:rsidRPr="000F38C4" w:rsidRDefault="00101275" w:rsidP="002F3A30">
            <w:pPr>
              <w:spacing w:before="60" w:after="60" w:line="240" w:lineRule="auto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  <w:lang w:eastAsia="de-DE"/>
              </w:rPr>
              <w:t>historię języka i kulturę związaną z językiem krajów studiowanego obszaru językowego oraz historyczny kontekst kultury </w:t>
            </w:r>
          </w:p>
        </w:tc>
        <w:tc>
          <w:tcPr>
            <w:tcW w:w="2095" w:type="dxa"/>
            <w:vAlign w:val="center"/>
          </w:tcPr>
          <w:p w14:paraId="2D405067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color w:val="000000" w:themeColor="text1"/>
                <w:kern w:val="2"/>
                <w:sz w:val="20"/>
                <w:szCs w:val="20"/>
              </w:rPr>
              <w:t>K_W17</w:t>
            </w:r>
          </w:p>
        </w:tc>
      </w:tr>
      <w:tr w:rsidR="00101275" w:rsidRPr="000F38C4" w14:paraId="2DD1724D" w14:textId="77777777" w:rsidTr="002F3A30">
        <w:trPr>
          <w:jc w:val="center"/>
        </w:trPr>
        <w:tc>
          <w:tcPr>
            <w:tcW w:w="993" w:type="dxa"/>
            <w:vAlign w:val="center"/>
          </w:tcPr>
          <w:p w14:paraId="595A8F4E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  <w:t>W_02</w:t>
            </w:r>
          </w:p>
        </w:tc>
        <w:tc>
          <w:tcPr>
            <w:tcW w:w="6483" w:type="dxa"/>
          </w:tcPr>
          <w:p w14:paraId="023877A2" w14:textId="77777777" w:rsidR="00101275" w:rsidRPr="000F38C4" w:rsidRDefault="00101275" w:rsidP="002F3A30">
            <w:pPr>
              <w:spacing w:before="60" w:after="60" w:line="240" w:lineRule="auto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color w:val="000000" w:themeColor="text1"/>
                <w:kern w:val="2"/>
                <w:sz w:val="20"/>
                <w:szCs w:val="20"/>
              </w:rPr>
              <w:t>jednostki językowe i kategorie gramatyczne języka obcego, ich funkcje i normy umożliwiające odpowiednie użycie języka.</w:t>
            </w:r>
          </w:p>
        </w:tc>
        <w:tc>
          <w:tcPr>
            <w:tcW w:w="2095" w:type="dxa"/>
            <w:vAlign w:val="center"/>
          </w:tcPr>
          <w:p w14:paraId="4B524297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color w:val="000000" w:themeColor="text1"/>
                <w:kern w:val="2"/>
                <w:sz w:val="20"/>
                <w:szCs w:val="20"/>
              </w:rPr>
              <w:t>K_W17</w:t>
            </w:r>
          </w:p>
        </w:tc>
      </w:tr>
      <w:tr w:rsidR="00101275" w:rsidRPr="000F38C4" w14:paraId="37E3D26E" w14:textId="77777777" w:rsidTr="002F3A30">
        <w:trPr>
          <w:jc w:val="center"/>
        </w:trPr>
        <w:tc>
          <w:tcPr>
            <w:tcW w:w="9571" w:type="dxa"/>
            <w:gridSpan w:val="3"/>
            <w:vAlign w:val="center"/>
          </w:tcPr>
          <w:p w14:paraId="571ABD7A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lang w:eastAsia="de-DE"/>
              </w:rPr>
              <w:t>UMIEJĘTNOŚCI: absolwent potrafi</w:t>
            </w: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  <w:lang w:val="de-DE" w:eastAsia="de-DE"/>
              </w:rPr>
              <w:t> </w:t>
            </w:r>
          </w:p>
        </w:tc>
      </w:tr>
      <w:tr w:rsidR="00101275" w:rsidRPr="000F38C4" w14:paraId="3C9C44F7" w14:textId="77777777" w:rsidTr="002F3A30">
        <w:trPr>
          <w:jc w:val="center"/>
        </w:trPr>
        <w:tc>
          <w:tcPr>
            <w:tcW w:w="993" w:type="dxa"/>
            <w:vAlign w:val="center"/>
          </w:tcPr>
          <w:p w14:paraId="3A0C8906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  <w:t>U_01</w:t>
            </w:r>
          </w:p>
        </w:tc>
        <w:tc>
          <w:tcPr>
            <w:tcW w:w="6483" w:type="dxa"/>
          </w:tcPr>
          <w:p w14:paraId="0DF17477" w14:textId="77777777" w:rsidR="00101275" w:rsidRPr="000F38C4" w:rsidRDefault="00101275" w:rsidP="002F3A30">
            <w:pPr>
              <w:spacing w:before="60" w:after="60" w:line="240" w:lineRule="auto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color w:val="000000" w:themeColor="text1"/>
                <w:kern w:val="2"/>
                <w:sz w:val="20"/>
                <w:szCs w:val="20"/>
              </w:rPr>
              <w:t>korzystać ze słowników, gramatyk, tezaurusów, TI i innych pomocy w celach samokształceniowych.</w:t>
            </w:r>
          </w:p>
        </w:tc>
        <w:tc>
          <w:tcPr>
            <w:tcW w:w="2095" w:type="dxa"/>
            <w:vAlign w:val="center"/>
          </w:tcPr>
          <w:p w14:paraId="030D9F13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color w:val="000000" w:themeColor="text1"/>
                <w:kern w:val="2"/>
                <w:sz w:val="20"/>
                <w:szCs w:val="20"/>
              </w:rPr>
              <w:t>K_U01</w:t>
            </w:r>
          </w:p>
        </w:tc>
      </w:tr>
      <w:tr w:rsidR="00101275" w:rsidRPr="000F38C4" w14:paraId="599D3008" w14:textId="77777777" w:rsidTr="002F3A30">
        <w:trPr>
          <w:jc w:val="center"/>
        </w:trPr>
        <w:tc>
          <w:tcPr>
            <w:tcW w:w="993" w:type="dxa"/>
            <w:vAlign w:val="center"/>
          </w:tcPr>
          <w:p w14:paraId="520E7FE3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  <w:t>U_02</w:t>
            </w:r>
          </w:p>
        </w:tc>
        <w:tc>
          <w:tcPr>
            <w:tcW w:w="6483" w:type="dxa"/>
          </w:tcPr>
          <w:p w14:paraId="114D153D" w14:textId="77777777" w:rsidR="00101275" w:rsidRPr="000F38C4" w:rsidRDefault="00101275" w:rsidP="002F3A30">
            <w:pPr>
              <w:spacing w:before="60" w:after="60" w:line="240" w:lineRule="auto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color w:val="000000" w:themeColor="text1"/>
                <w:kern w:val="2"/>
                <w:sz w:val="20"/>
                <w:szCs w:val="20"/>
              </w:rPr>
              <w:t>samodzielnie zdobywać wiedzę i rozwijać swoje umiejętności.</w:t>
            </w:r>
          </w:p>
        </w:tc>
        <w:tc>
          <w:tcPr>
            <w:tcW w:w="2095" w:type="dxa"/>
            <w:vAlign w:val="center"/>
          </w:tcPr>
          <w:p w14:paraId="55347C9B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color w:val="000000" w:themeColor="text1"/>
                <w:kern w:val="2"/>
                <w:sz w:val="20"/>
                <w:szCs w:val="20"/>
              </w:rPr>
              <w:t>K_U01</w:t>
            </w:r>
          </w:p>
        </w:tc>
      </w:tr>
      <w:tr w:rsidR="00101275" w:rsidRPr="000F38C4" w14:paraId="1A38723E" w14:textId="77777777" w:rsidTr="002F3A30">
        <w:trPr>
          <w:jc w:val="center"/>
        </w:trPr>
        <w:tc>
          <w:tcPr>
            <w:tcW w:w="993" w:type="dxa"/>
            <w:vAlign w:val="center"/>
          </w:tcPr>
          <w:p w14:paraId="7E48880E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color w:val="000000" w:themeColor="text1"/>
                <w:kern w:val="2"/>
                <w:sz w:val="20"/>
                <w:szCs w:val="20"/>
              </w:rPr>
              <w:t>U_03</w:t>
            </w:r>
          </w:p>
        </w:tc>
        <w:tc>
          <w:tcPr>
            <w:tcW w:w="6483" w:type="dxa"/>
          </w:tcPr>
          <w:p w14:paraId="3F988988" w14:textId="77777777" w:rsidR="00101275" w:rsidRPr="000F38C4" w:rsidRDefault="00101275" w:rsidP="002F3A30">
            <w:pPr>
              <w:spacing w:before="60" w:after="60" w:line="240" w:lineRule="auto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  <w:lang w:eastAsia="pl-PL"/>
              </w:rPr>
              <w:t>wypowiadać się ustnie na różne tematy w języku angielskim z zastosowaniem zaawansowanego słownictwa oraz struktur gramatycznych.</w:t>
            </w:r>
          </w:p>
        </w:tc>
        <w:tc>
          <w:tcPr>
            <w:tcW w:w="2095" w:type="dxa"/>
            <w:vAlign w:val="center"/>
          </w:tcPr>
          <w:p w14:paraId="59E0F767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color w:val="000000" w:themeColor="text1"/>
                <w:kern w:val="2"/>
                <w:sz w:val="20"/>
                <w:szCs w:val="20"/>
              </w:rPr>
              <w:t>K_U22</w:t>
            </w:r>
          </w:p>
          <w:p w14:paraId="268011D2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  <w:t>K_U24</w:t>
            </w:r>
          </w:p>
        </w:tc>
      </w:tr>
      <w:tr w:rsidR="00101275" w:rsidRPr="000F38C4" w14:paraId="49310AF8" w14:textId="77777777" w:rsidTr="002F3A30">
        <w:trPr>
          <w:jc w:val="center"/>
        </w:trPr>
        <w:tc>
          <w:tcPr>
            <w:tcW w:w="993" w:type="dxa"/>
            <w:vAlign w:val="center"/>
          </w:tcPr>
          <w:p w14:paraId="02837CE9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color w:val="000000" w:themeColor="text1"/>
                <w:kern w:val="2"/>
                <w:sz w:val="20"/>
                <w:szCs w:val="20"/>
              </w:rPr>
              <w:t>U_04</w:t>
            </w:r>
          </w:p>
        </w:tc>
        <w:tc>
          <w:tcPr>
            <w:tcW w:w="6483" w:type="dxa"/>
          </w:tcPr>
          <w:p w14:paraId="095B9598" w14:textId="77777777" w:rsidR="00101275" w:rsidRPr="000F38C4" w:rsidRDefault="00101275" w:rsidP="002F3A30">
            <w:pPr>
              <w:spacing w:before="60" w:after="60" w:line="240" w:lineRule="auto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  <w:lang w:eastAsia="pl-PL"/>
              </w:rPr>
              <w:t>przygotować wypowiedzi pisemne w języku angielskim na poziomie B2 zgodnie z ESOKJ</w:t>
            </w:r>
          </w:p>
        </w:tc>
        <w:tc>
          <w:tcPr>
            <w:tcW w:w="2095" w:type="dxa"/>
            <w:vAlign w:val="center"/>
          </w:tcPr>
          <w:p w14:paraId="19869C60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color w:val="000000" w:themeColor="text1"/>
                <w:kern w:val="2"/>
                <w:sz w:val="20"/>
                <w:szCs w:val="20"/>
              </w:rPr>
              <w:t>K_U22</w:t>
            </w:r>
          </w:p>
          <w:p w14:paraId="5C29C32A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  <w:t>K_U24</w:t>
            </w:r>
          </w:p>
        </w:tc>
      </w:tr>
      <w:tr w:rsidR="00101275" w:rsidRPr="000F38C4" w14:paraId="59169348" w14:textId="77777777" w:rsidTr="002F3A30">
        <w:trPr>
          <w:jc w:val="center"/>
        </w:trPr>
        <w:tc>
          <w:tcPr>
            <w:tcW w:w="993" w:type="dxa"/>
            <w:vAlign w:val="center"/>
          </w:tcPr>
          <w:p w14:paraId="797EB30B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color w:val="000000" w:themeColor="text1"/>
                <w:kern w:val="2"/>
                <w:sz w:val="20"/>
                <w:szCs w:val="20"/>
              </w:rPr>
              <w:t>U_05</w:t>
            </w:r>
          </w:p>
        </w:tc>
        <w:tc>
          <w:tcPr>
            <w:tcW w:w="6483" w:type="dxa"/>
          </w:tcPr>
          <w:p w14:paraId="0CA79CDE" w14:textId="77777777" w:rsidR="00101275" w:rsidRPr="000F38C4" w:rsidRDefault="00101275" w:rsidP="002F3A30">
            <w:pPr>
              <w:spacing w:before="60" w:after="60" w:line="240" w:lineRule="auto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  <w:lang w:eastAsia="pl-PL"/>
              </w:rPr>
              <w:t>zrozumieć różnorodne teksty pisane i słuchane w języku angielskim na poziomie B2 zgodnie z ESOKJ</w:t>
            </w:r>
          </w:p>
        </w:tc>
        <w:tc>
          <w:tcPr>
            <w:tcW w:w="2095" w:type="dxa"/>
            <w:vAlign w:val="center"/>
          </w:tcPr>
          <w:p w14:paraId="1539AB78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color w:val="000000" w:themeColor="text1"/>
                <w:kern w:val="2"/>
                <w:sz w:val="20"/>
                <w:szCs w:val="20"/>
              </w:rPr>
              <w:t>K_U22</w:t>
            </w:r>
          </w:p>
          <w:p w14:paraId="6073E49F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  <w:t>K_U24</w:t>
            </w:r>
          </w:p>
        </w:tc>
      </w:tr>
      <w:tr w:rsidR="00101275" w:rsidRPr="000F38C4" w14:paraId="42FE9EFC" w14:textId="77777777" w:rsidTr="002F3A30">
        <w:trPr>
          <w:jc w:val="center"/>
        </w:trPr>
        <w:tc>
          <w:tcPr>
            <w:tcW w:w="9571" w:type="dxa"/>
            <w:gridSpan w:val="3"/>
            <w:vAlign w:val="center"/>
          </w:tcPr>
          <w:p w14:paraId="521D2418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kern w:val="2"/>
                <w:sz w:val="20"/>
                <w:szCs w:val="20"/>
                <w:lang w:eastAsia="de-DE"/>
              </w:rPr>
              <w:t>KOMPETENCJE SPOŁECZNE: absolwent jest gotów do</w:t>
            </w:r>
            <w:r w:rsidRPr="000F38C4">
              <w:rPr>
                <w:rFonts w:ascii="Cambria" w:hAnsi="Cambria" w:cs="Times New Roman"/>
                <w:color w:val="000000" w:themeColor="text1"/>
                <w:kern w:val="2"/>
                <w:sz w:val="20"/>
                <w:szCs w:val="20"/>
                <w:lang w:eastAsia="de-DE"/>
              </w:rPr>
              <w:t> </w:t>
            </w:r>
          </w:p>
        </w:tc>
      </w:tr>
      <w:tr w:rsidR="00101275" w:rsidRPr="000F38C4" w14:paraId="2C75F4E3" w14:textId="77777777" w:rsidTr="002F3A30">
        <w:trPr>
          <w:jc w:val="center"/>
        </w:trPr>
        <w:tc>
          <w:tcPr>
            <w:tcW w:w="993" w:type="dxa"/>
            <w:vAlign w:val="center"/>
          </w:tcPr>
          <w:p w14:paraId="3D260376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  <w:t>K_01</w:t>
            </w:r>
          </w:p>
        </w:tc>
        <w:tc>
          <w:tcPr>
            <w:tcW w:w="6483" w:type="dxa"/>
          </w:tcPr>
          <w:p w14:paraId="765F9E81" w14:textId="77777777" w:rsidR="00101275" w:rsidRPr="000F38C4" w:rsidRDefault="00101275" w:rsidP="002F3A30">
            <w:pPr>
              <w:spacing w:before="60" w:after="60" w:line="240" w:lineRule="auto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  <w:lang w:eastAsia="pl-PL"/>
              </w:rPr>
              <w:t>ciągłego dokształcania się i doskonalenia zawodowego; uczenia się przez całe życie.</w:t>
            </w:r>
          </w:p>
        </w:tc>
        <w:tc>
          <w:tcPr>
            <w:tcW w:w="2095" w:type="dxa"/>
            <w:vAlign w:val="center"/>
          </w:tcPr>
          <w:p w14:paraId="4D50B67F" w14:textId="77777777" w:rsidR="00101275" w:rsidRPr="000F38C4" w:rsidRDefault="00101275" w:rsidP="002F3A30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color w:val="000000" w:themeColor="text1"/>
                <w:kern w:val="2"/>
                <w:sz w:val="20"/>
                <w:szCs w:val="20"/>
              </w:rPr>
              <w:t>K_K01</w:t>
            </w:r>
          </w:p>
        </w:tc>
      </w:tr>
    </w:tbl>
    <w:p w14:paraId="44407EA2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946E257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oraz liczba godzin na poszczególnych formach zajęć </w:t>
      </w:r>
      <w:r w:rsidRPr="000F38C4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42"/>
        <w:gridCol w:w="6072"/>
        <w:gridCol w:w="1511"/>
        <w:gridCol w:w="1816"/>
      </w:tblGrid>
      <w:tr w:rsidR="00101275" w:rsidRPr="000F38C4" w14:paraId="703710F2" w14:textId="77777777" w:rsidTr="00776896">
        <w:trPr>
          <w:cantSplit/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662D7A" w14:textId="77777777" w:rsidR="00101275" w:rsidRPr="000F38C4" w:rsidRDefault="00101275" w:rsidP="00776896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EB5D2F" w14:textId="77777777" w:rsidR="00101275" w:rsidRPr="000F38C4" w:rsidRDefault="00101275" w:rsidP="00776896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ćwiczeń (semestr 1)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2D94C" w14:textId="77777777" w:rsidR="00101275" w:rsidRPr="000F38C4" w:rsidRDefault="00101275" w:rsidP="00776896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101275" w:rsidRPr="000F38C4" w14:paraId="4DAFA37D" w14:textId="77777777" w:rsidTr="00776896">
        <w:trPr>
          <w:cantSplit/>
          <w:trHeight w:val="1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921A0A" w14:textId="77777777" w:rsidR="00101275" w:rsidRPr="000F38C4" w:rsidRDefault="00101275" w:rsidP="00776896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FDAA80" w14:textId="77777777" w:rsidR="00101275" w:rsidRPr="000F38C4" w:rsidRDefault="00101275" w:rsidP="00776896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2EB88" w14:textId="77777777" w:rsidR="00101275" w:rsidRPr="000F38C4" w:rsidRDefault="00101275" w:rsidP="00776896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2A424" w14:textId="77777777" w:rsidR="00101275" w:rsidRPr="000F38C4" w:rsidRDefault="00101275" w:rsidP="00776896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101275" w:rsidRPr="000F38C4" w14:paraId="69E83CBB" w14:textId="77777777" w:rsidTr="005366D6">
        <w:trPr>
          <w:trHeight w:val="22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FC4E7" w14:textId="77777777" w:rsidR="00101275" w:rsidRPr="000F38C4" w:rsidRDefault="00101275" w:rsidP="00776896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1D198" w14:textId="77777777" w:rsidR="00101275" w:rsidRPr="000F38C4" w:rsidRDefault="00101275" w:rsidP="005366D6">
            <w:pPr>
              <w:pStyle w:val="Default"/>
              <w:jc w:val="both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 xml:space="preserve">Prowadzenie własnej działalności gospodarczej zarządzanie restauracją. Porównanie różnych temperamentów klientów na przykładzie Anglii i Hiszpanii.  Żywienie, zdrowy tryb życia. </w:t>
            </w:r>
            <w:proofErr w:type="spellStart"/>
            <w:r w:rsidRPr="000F38C4">
              <w:rPr>
                <w:color w:val="000000" w:themeColor="text1"/>
                <w:sz w:val="19"/>
                <w:szCs w:val="19"/>
                <w:lang w:val="en-GB"/>
              </w:rPr>
              <w:t>Czasy</w:t>
            </w:r>
            <w:proofErr w:type="spellEnd"/>
            <w:r w:rsidRPr="000F38C4">
              <w:rPr>
                <w:color w:val="000000" w:themeColor="text1"/>
                <w:sz w:val="19"/>
                <w:szCs w:val="19"/>
                <w:lang w:val="en-GB"/>
              </w:rPr>
              <w:t xml:space="preserve"> </w:t>
            </w:r>
            <w:proofErr w:type="spellStart"/>
            <w:r w:rsidRPr="000F38C4">
              <w:rPr>
                <w:color w:val="000000" w:themeColor="text1"/>
                <w:sz w:val="19"/>
                <w:szCs w:val="19"/>
                <w:lang w:val="en-GB"/>
              </w:rPr>
              <w:t>gramatyczne</w:t>
            </w:r>
            <w:proofErr w:type="spellEnd"/>
            <w:r w:rsidRPr="000F38C4">
              <w:rPr>
                <w:color w:val="000000" w:themeColor="text1"/>
                <w:sz w:val="19"/>
                <w:szCs w:val="19"/>
                <w:lang w:val="en-GB"/>
              </w:rPr>
              <w:t xml:space="preserve">: present simple i continuous.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62A1D6" w14:textId="77777777" w:rsidR="00101275" w:rsidRPr="000F38C4" w:rsidRDefault="00101275" w:rsidP="005366D6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7850E" w14:textId="77777777" w:rsidR="00101275" w:rsidRPr="000F38C4" w:rsidRDefault="00101275" w:rsidP="005366D6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101275" w:rsidRPr="000F38C4" w14:paraId="390B2B90" w14:textId="77777777" w:rsidTr="005366D6">
        <w:trPr>
          <w:trHeight w:val="2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6EB930" w14:textId="77777777" w:rsidR="00101275" w:rsidRPr="000F38C4" w:rsidRDefault="00101275" w:rsidP="00776896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32573" w14:textId="77777777" w:rsidR="00101275" w:rsidRPr="000F38C4" w:rsidRDefault="00101275" w:rsidP="005366D6">
            <w:pPr>
              <w:pStyle w:val="Default"/>
              <w:jc w:val="both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 xml:space="preserve">Życie rodzinne, towarzyskie. Przymiotniki związane z cechami osobowości ludzi, których można spotkać w środowisku zawodowym. </w:t>
            </w:r>
          </w:p>
          <w:p w14:paraId="3880A3C4" w14:textId="77777777" w:rsidR="00101275" w:rsidRPr="000F38C4" w:rsidRDefault="00101275" w:rsidP="005366D6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0F38C4">
              <w:rPr>
                <w:rFonts w:ascii="Cambria" w:hAnsi="Cambria"/>
                <w:color w:val="000000" w:themeColor="text1"/>
                <w:sz w:val="19"/>
                <w:szCs w:val="19"/>
              </w:rPr>
              <w:t xml:space="preserve">Czas gramatyczny </w:t>
            </w:r>
            <w:proofErr w:type="spellStart"/>
            <w:r w:rsidRPr="000F38C4">
              <w:rPr>
                <w:rFonts w:ascii="Cambria" w:hAnsi="Cambria"/>
                <w:color w:val="000000" w:themeColor="text1"/>
                <w:sz w:val="19"/>
                <w:szCs w:val="19"/>
              </w:rPr>
              <w:t>future</w:t>
            </w:r>
            <w:proofErr w:type="spellEnd"/>
            <w:r w:rsidRPr="000F38C4">
              <w:rPr>
                <w:rFonts w:ascii="Cambria" w:hAnsi="Cambria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0F38C4">
              <w:rPr>
                <w:rFonts w:ascii="Cambria" w:hAnsi="Cambria"/>
                <w:color w:val="000000" w:themeColor="text1"/>
                <w:sz w:val="19"/>
                <w:szCs w:val="19"/>
              </w:rPr>
              <w:t>simple</w:t>
            </w:r>
            <w:proofErr w:type="spellEnd"/>
            <w:r w:rsidRPr="000F38C4">
              <w:rPr>
                <w:rFonts w:ascii="Cambria" w:hAnsi="Cambria"/>
                <w:color w:val="000000" w:themeColor="text1"/>
                <w:sz w:val="19"/>
                <w:szCs w:val="19"/>
              </w:rPr>
              <w:t xml:space="preserve"> i forma </w:t>
            </w:r>
            <w:proofErr w:type="spellStart"/>
            <w:r w:rsidRPr="000F38C4">
              <w:rPr>
                <w:rFonts w:ascii="Cambria" w:hAnsi="Cambria"/>
                <w:color w:val="000000" w:themeColor="text1"/>
                <w:sz w:val="19"/>
                <w:szCs w:val="19"/>
              </w:rPr>
              <w:t>going</w:t>
            </w:r>
            <w:proofErr w:type="spellEnd"/>
            <w:r w:rsidRPr="000F38C4">
              <w:rPr>
                <w:rFonts w:ascii="Cambria" w:hAnsi="Cambria"/>
                <w:color w:val="000000" w:themeColor="text1"/>
                <w:sz w:val="19"/>
                <w:szCs w:val="19"/>
              </w:rPr>
              <w:t xml:space="preserve"> to.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175AC3" w14:textId="77777777" w:rsidR="00101275" w:rsidRPr="000F38C4" w:rsidRDefault="00101275" w:rsidP="005366D6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CC66" w14:textId="77777777" w:rsidR="00101275" w:rsidRPr="000F38C4" w:rsidRDefault="00101275" w:rsidP="005366D6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101275" w:rsidRPr="000F38C4" w14:paraId="4AD25730" w14:textId="77777777" w:rsidTr="005366D6">
        <w:trPr>
          <w:trHeight w:val="2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30A3A" w14:textId="77777777" w:rsidR="00101275" w:rsidRPr="000F38C4" w:rsidRDefault="00101275" w:rsidP="00776896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C47E3" w14:textId="77777777" w:rsidR="00101275" w:rsidRPr="000F38C4" w:rsidRDefault="00101275" w:rsidP="005366D6">
            <w:pPr>
              <w:pStyle w:val="Default"/>
              <w:jc w:val="both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 xml:space="preserve">Angielski w praktyce – poznawanie nowych osób. Informowanie o awansie zawodowym. Ankieta: czy umiesz oszczędzać pieniądze czy wolisz wydawać pieniądze?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E89D5" w14:textId="77777777" w:rsidR="00101275" w:rsidRPr="000F38C4" w:rsidRDefault="00101275" w:rsidP="005366D6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A9D53" w14:textId="77777777" w:rsidR="00101275" w:rsidRPr="000F38C4" w:rsidRDefault="00101275" w:rsidP="005366D6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577A6D36" w14:textId="77777777" w:rsidTr="005366D6">
        <w:trPr>
          <w:trHeight w:val="3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7A4B5" w14:textId="77777777" w:rsidR="00101275" w:rsidRPr="000F38C4" w:rsidRDefault="00101275" w:rsidP="00776896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C4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6662E" w14:textId="77777777" w:rsidR="00101275" w:rsidRPr="000F38C4" w:rsidRDefault="00101275" w:rsidP="005366D6">
            <w:pPr>
              <w:pStyle w:val="Default"/>
              <w:jc w:val="both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 xml:space="preserve">Wydawanie i oszczędzanie pieniędzy, czasy gramatyczne: </w:t>
            </w:r>
            <w:proofErr w:type="spellStart"/>
            <w:r w:rsidRPr="000F38C4">
              <w:rPr>
                <w:color w:val="000000" w:themeColor="text1"/>
                <w:sz w:val="19"/>
                <w:szCs w:val="19"/>
              </w:rPr>
              <w:t>present</w:t>
            </w:r>
            <w:proofErr w:type="spellEnd"/>
            <w:r w:rsidRPr="000F38C4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0F38C4">
              <w:rPr>
                <w:color w:val="000000" w:themeColor="text1"/>
                <w:sz w:val="19"/>
                <w:szCs w:val="19"/>
              </w:rPr>
              <w:t>perfect</w:t>
            </w:r>
            <w:proofErr w:type="spellEnd"/>
            <w:r w:rsidRPr="000F38C4">
              <w:rPr>
                <w:color w:val="000000" w:themeColor="text1"/>
                <w:sz w:val="19"/>
                <w:szCs w:val="19"/>
              </w:rPr>
              <w:t xml:space="preserve"> i  past </w:t>
            </w:r>
            <w:proofErr w:type="spellStart"/>
            <w:r w:rsidRPr="000F38C4">
              <w:rPr>
                <w:color w:val="000000" w:themeColor="text1"/>
                <w:sz w:val="19"/>
                <w:szCs w:val="19"/>
              </w:rPr>
              <w:t>simple</w:t>
            </w:r>
            <w:proofErr w:type="spellEnd"/>
            <w:r w:rsidRPr="000F38C4">
              <w:rPr>
                <w:color w:val="000000" w:themeColor="text1"/>
                <w:sz w:val="19"/>
                <w:szCs w:val="19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2AD5EC" w14:textId="77777777" w:rsidR="00101275" w:rsidRPr="000F38C4" w:rsidRDefault="00101275" w:rsidP="005366D6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D75BB" w14:textId="77777777" w:rsidR="00101275" w:rsidRPr="000F38C4" w:rsidRDefault="00101275" w:rsidP="005366D6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0E62693E" w14:textId="77777777" w:rsidTr="005366D6">
        <w:trPr>
          <w:trHeight w:val="3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C8836" w14:textId="77777777" w:rsidR="00101275" w:rsidRPr="000F38C4" w:rsidRDefault="00101275" w:rsidP="00776896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C5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2400E" w14:textId="77777777" w:rsidR="00101275" w:rsidRPr="000F38C4" w:rsidRDefault="00101275" w:rsidP="005366D6">
            <w:pPr>
              <w:pStyle w:val="Default"/>
              <w:jc w:val="both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 xml:space="preserve">Jeff </w:t>
            </w:r>
            <w:proofErr w:type="spellStart"/>
            <w:r w:rsidRPr="000F38C4">
              <w:rPr>
                <w:color w:val="000000" w:themeColor="text1"/>
                <w:sz w:val="19"/>
                <w:szCs w:val="19"/>
              </w:rPr>
              <w:t>Pears</w:t>
            </w:r>
            <w:proofErr w:type="spellEnd"/>
            <w:r w:rsidRPr="000F38C4">
              <w:rPr>
                <w:color w:val="000000" w:themeColor="text1"/>
                <w:sz w:val="19"/>
                <w:szCs w:val="19"/>
              </w:rPr>
              <w:t xml:space="preserve"> jako przykład kreatywnego przedsiębiorcy, którego droga do sukcesu wcale nie była łatwa.  Życiowe zmiany – mocne i słabe przymiotniki, czas gramatyczny </w:t>
            </w:r>
            <w:proofErr w:type="spellStart"/>
            <w:r w:rsidRPr="000F38C4">
              <w:rPr>
                <w:color w:val="000000" w:themeColor="text1"/>
                <w:sz w:val="19"/>
                <w:szCs w:val="19"/>
              </w:rPr>
              <w:t>present</w:t>
            </w:r>
            <w:proofErr w:type="spellEnd"/>
            <w:r w:rsidRPr="000F38C4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0F38C4">
              <w:rPr>
                <w:color w:val="000000" w:themeColor="text1"/>
                <w:sz w:val="19"/>
                <w:szCs w:val="19"/>
              </w:rPr>
              <w:t>perfect</w:t>
            </w:r>
            <w:proofErr w:type="spellEnd"/>
            <w:r w:rsidRPr="000F38C4">
              <w:rPr>
                <w:color w:val="000000" w:themeColor="text1"/>
                <w:sz w:val="19"/>
                <w:szCs w:val="19"/>
              </w:rPr>
              <w:t xml:space="preserve"> + for/</w:t>
            </w:r>
            <w:proofErr w:type="spellStart"/>
            <w:r w:rsidRPr="000F38C4">
              <w:rPr>
                <w:color w:val="000000" w:themeColor="text1"/>
                <w:sz w:val="19"/>
                <w:szCs w:val="19"/>
              </w:rPr>
              <w:t>since</w:t>
            </w:r>
            <w:proofErr w:type="spellEnd"/>
            <w:r w:rsidRPr="000F38C4">
              <w:rPr>
                <w:color w:val="000000" w:themeColor="text1"/>
                <w:sz w:val="19"/>
                <w:szCs w:val="19"/>
              </w:rPr>
              <w:t xml:space="preserve">. </w:t>
            </w:r>
          </w:p>
          <w:p w14:paraId="44203B04" w14:textId="77777777" w:rsidR="00101275" w:rsidRPr="000F38C4" w:rsidRDefault="00101275" w:rsidP="005366D6">
            <w:pPr>
              <w:pStyle w:val="Default"/>
              <w:jc w:val="both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 xml:space="preserve">Organizowanie środków finansowych dla dzieci w Afryce na podstawie organizacji </w:t>
            </w:r>
            <w:proofErr w:type="spellStart"/>
            <w:r w:rsidRPr="000F38C4">
              <w:rPr>
                <w:i/>
                <w:iCs/>
                <w:color w:val="000000" w:themeColor="text1"/>
                <w:sz w:val="19"/>
                <w:szCs w:val="19"/>
              </w:rPr>
              <w:t>Adelante</w:t>
            </w:r>
            <w:proofErr w:type="spellEnd"/>
            <w:r w:rsidRPr="000F38C4">
              <w:rPr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0F38C4">
              <w:rPr>
                <w:i/>
                <w:iCs/>
                <w:color w:val="000000" w:themeColor="text1"/>
                <w:sz w:val="19"/>
                <w:szCs w:val="19"/>
              </w:rPr>
              <w:t>Africa</w:t>
            </w:r>
            <w:proofErr w:type="spellEnd"/>
            <w:r w:rsidRPr="000F38C4">
              <w:rPr>
                <w:i/>
                <w:iCs/>
                <w:color w:val="000000" w:themeColor="text1"/>
                <w:sz w:val="19"/>
                <w:szCs w:val="19"/>
              </w:rPr>
              <w:t xml:space="preserve"> - www.adelanteafrica.com </w:t>
            </w:r>
          </w:p>
          <w:p w14:paraId="2384F1E1" w14:textId="77777777" w:rsidR="00101275" w:rsidRPr="000F38C4" w:rsidRDefault="00101275" w:rsidP="005366D6">
            <w:pPr>
              <w:spacing w:after="0"/>
              <w:jc w:val="both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 w:themeColor="text1"/>
                <w:sz w:val="19"/>
                <w:szCs w:val="19"/>
              </w:rPr>
              <w:t xml:space="preserve">Historia i przygody Helen </w:t>
            </w:r>
            <w:proofErr w:type="spellStart"/>
            <w:r w:rsidRPr="000F38C4">
              <w:rPr>
                <w:rFonts w:ascii="Cambria" w:hAnsi="Cambria"/>
                <w:color w:val="000000" w:themeColor="text1"/>
                <w:sz w:val="19"/>
                <w:szCs w:val="19"/>
              </w:rPr>
              <w:t>Skelton</w:t>
            </w:r>
            <w:proofErr w:type="spellEnd"/>
            <w:r w:rsidRPr="000F38C4">
              <w:rPr>
                <w:rFonts w:ascii="Cambria" w:hAnsi="Cambria"/>
                <w:color w:val="000000" w:themeColor="text1"/>
                <w:sz w:val="19"/>
                <w:szCs w:val="19"/>
              </w:rPr>
              <w:t xml:space="preserve">, która zbierała środki finansowe dla organizacji charytatywnej </w:t>
            </w:r>
            <w:r w:rsidRPr="000F38C4">
              <w:rPr>
                <w:rFonts w:ascii="Cambria" w:hAnsi="Cambria"/>
                <w:i/>
                <w:iCs/>
                <w:color w:val="000000" w:themeColor="text1"/>
                <w:sz w:val="19"/>
                <w:szCs w:val="19"/>
              </w:rPr>
              <w:t xml:space="preserve">Sports Relief. </w:t>
            </w:r>
            <w:r w:rsidRPr="000F38C4">
              <w:rPr>
                <w:rFonts w:ascii="Cambria" w:hAnsi="Cambria"/>
                <w:color w:val="000000" w:themeColor="text1"/>
                <w:sz w:val="19"/>
                <w:szCs w:val="19"/>
              </w:rPr>
              <w:t xml:space="preserve">Debata na temat finansowania instytucji charytatywnych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400E05" w14:textId="77777777" w:rsidR="00101275" w:rsidRPr="000F38C4" w:rsidRDefault="00101275" w:rsidP="005366D6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6A205" w14:textId="77777777" w:rsidR="00101275" w:rsidRPr="000F38C4" w:rsidRDefault="00101275" w:rsidP="005366D6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4CA6FE66" w14:textId="77777777" w:rsidTr="005366D6">
        <w:trPr>
          <w:trHeight w:val="24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C37AD" w14:textId="77777777" w:rsidR="00101275" w:rsidRPr="000F38C4" w:rsidRDefault="00101275" w:rsidP="00776896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C6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0E4FB" w14:textId="77777777" w:rsidR="00101275" w:rsidRPr="000F38C4" w:rsidRDefault="00101275" w:rsidP="005366D6">
            <w:pPr>
              <w:pStyle w:val="Default"/>
              <w:jc w:val="both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 xml:space="preserve">Praca i kariera. Analiza różnych etapów kariery zawodowej (promocja, praca zagranicą, zmiana pracy, przerwa zawodowa, zmiana firmy). </w:t>
            </w:r>
            <w:r w:rsidRPr="000F38C4">
              <w:rPr>
                <w:color w:val="000000" w:themeColor="text1"/>
                <w:sz w:val="19"/>
                <w:szCs w:val="19"/>
              </w:rPr>
              <w:lastRenderedPageBreak/>
              <w:t xml:space="preserve">Pierwszy i drugi tryb warunkowy. Ćwiczenia w parach: pytania i odpowiedzi w pierwszym i drugim trybie warunkowym dot. przyszłości zawodowej.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7D31D8" w14:textId="77777777" w:rsidR="00101275" w:rsidRPr="000F38C4" w:rsidRDefault="00101275" w:rsidP="005366D6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E224E" w14:textId="77777777" w:rsidR="00101275" w:rsidRPr="000F38C4" w:rsidRDefault="00101275" w:rsidP="005366D6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69748F49" w14:textId="77777777" w:rsidTr="005366D6">
        <w:trPr>
          <w:trHeight w:val="24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A76D5" w14:textId="77777777" w:rsidR="00101275" w:rsidRPr="000F38C4" w:rsidRDefault="00101275" w:rsidP="00776896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C7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D92D0" w14:textId="77777777" w:rsidR="00101275" w:rsidRPr="000F38C4" w:rsidRDefault="00101275" w:rsidP="005366D6">
            <w:pPr>
              <w:pStyle w:val="Default"/>
              <w:jc w:val="both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 xml:space="preserve">Ćwiczenia dodatkowe celem powtórzenia i utrwalenia materiału oraz przygotowanie do kolokwium.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65E956" w14:textId="77777777" w:rsidR="00101275" w:rsidRPr="000F38C4" w:rsidRDefault="00101275" w:rsidP="005366D6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575CA" w14:textId="77777777" w:rsidR="00101275" w:rsidRPr="000F38C4" w:rsidRDefault="00101275" w:rsidP="005366D6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197514EC" w14:textId="77777777" w:rsidTr="005366D6">
        <w:trPr>
          <w:trHeight w:val="24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9D99B" w14:textId="77777777" w:rsidR="00101275" w:rsidRPr="000F38C4" w:rsidRDefault="00101275" w:rsidP="00776896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C8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0DF357" w14:textId="77777777" w:rsidR="00101275" w:rsidRPr="000F38C4" w:rsidRDefault="00101275" w:rsidP="005366D6">
            <w:pPr>
              <w:pStyle w:val="Default"/>
              <w:jc w:val="both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>Utrwalenie omówionego materiału. Kolokwium i zaliczenie pierwszego semestru.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D16E3" w14:textId="77777777" w:rsidR="00101275" w:rsidRPr="000F38C4" w:rsidRDefault="00101275" w:rsidP="005366D6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3EAD7" w14:textId="77777777" w:rsidR="00101275" w:rsidRPr="000F38C4" w:rsidRDefault="00101275" w:rsidP="005366D6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171569B3" w14:textId="77777777" w:rsidTr="005366D6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05AE8" w14:textId="77777777" w:rsidR="00101275" w:rsidRPr="000F38C4" w:rsidRDefault="00101275" w:rsidP="00776896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C4075" w14:textId="77777777" w:rsidR="00101275" w:rsidRPr="000F38C4" w:rsidRDefault="00101275" w:rsidP="00776896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1C1F7" w14:textId="77777777" w:rsidR="00101275" w:rsidRPr="000F38C4" w:rsidRDefault="00101275" w:rsidP="005366D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AE525" w14:textId="77777777" w:rsidR="00101275" w:rsidRPr="000F38C4" w:rsidRDefault="00101275" w:rsidP="005366D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2B84C6C8" w14:textId="77777777" w:rsidR="00101275" w:rsidRPr="000F38C4" w:rsidRDefault="00101275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42"/>
        <w:gridCol w:w="6072"/>
        <w:gridCol w:w="1511"/>
        <w:gridCol w:w="1816"/>
      </w:tblGrid>
      <w:tr w:rsidR="00101275" w:rsidRPr="000F38C4" w14:paraId="78398B6A" w14:textId="77777777" w:rsidTr="00A4170D">
        <w:trPr>
          <w:cantSplit/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CAA1F7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B43E82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ćwiczeń (semestr 2)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EE526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101275" w:rsidRPr="000F38C4" w14:paraId="6359606E" w14:textId="77777777" w:rsidTr="00A4170D">
        <w:trPr>
          <w:cantSplit/>
          <w:trHeight w:val="1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A64C94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D4B955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6DD7B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B64DD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101275" w:rsidRPr="000F38C4" w14:paraId="6CF2A225" w14:textId="77777777" w:rsidTr="00E232BD">
        <w:trPr>
          <w:trHeight w:val="22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5363F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F0A5E" w14:textId="77777777" w:rsidR="00101275" w:rsidRPr="000F38C4" w:rsidRDefault="00101275" w:rsidP="00D922D1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 xml:space="preserve">Angielski w praktyce – problemowa osoba na poziomie relacji zawodowych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8D9F2D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051E5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101275" w:rsidRPr="000F38C4" w14:paraId="35C48D40" w14:textId="77777777" w:rsidTr="00E232BD">
        <w:trPr>
          <w:trHeight w:val="2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34B1F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AA78" w14:textId="77777777" w:rsidR="00101275" w:rsidRPr="000F38C4" w:rsidRDefault="00101275" w:rsidP="00D922D1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 xml:space="preserve">Porażka i sukces, czasowniki modalne: </w:t>
            </w:r>
            <w:proofErr w:type="spellStart"/>
            <w:r w:rsidRPr="000F38C4">
              <w:rPr>
                <w:i/>
                <w:iCs/>
                <w:color w:val="000000" w:themeColor="text1"/>
                <w:sz w:val="19"/>
                <w:szCs w:val="19"/>
              </w:rPr>
              <w:t>can</w:t>
            </w:r>
            <w:proofErr w:type="spellEnd"/>
            <w:r w:rsidRPr="000F38C4">
              <w:rPr>
                <w:i/>
                <w:iCs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0F38C4">
              <w:rPr>
                <w:i/>
                <w:iCs/>
                <w:color w:val="000000" w:themeColor="text1"/>
                <w:sz w:val="19"/>
                <w:szCs w:val="19"/>
              </w:rPr>
              <w:t>could</w:t>
            </w:r>
            <w:proofErr w:type="spellEnd"/>
            <w:r w:rsidRPr="000F38C4">
              <w:rPr>
                <w:i/>
                <w:iCs/>
                <w:color w:val="000000" w:themeColor="text1"/>
                <w:sz w:val="19"/>
                <w:szCs w:val="19"/>
              </w:rPr>
              <w:t xml:space="preserve">, be </w:t>
            </w:r>
            <w:proofErr w:type="spellStart"/>
            <w:r w:rsidRPr="000F38C4">
              <w:rPr>
                <w:i/>
                <w:iCs/>
                <w:color w:val="000000" w:themeColor="text1"/>
                <w:sz w:val="19"/>
                <w:szCs w:val="19"/>
              </w:rPr>
              <w:t>able</w:t>
            </w:r>
            <w:proofErr w:type="spellEnd"/>
            <w:r w:rsidRPr="000F38C4">
              <w:rPr>
                <w:i/>
                <w:iCs/>
                <w:color w:val="000000" w:themeColor="text1"/>
                <w:sz w:val="19"/>
                <w:szCs w:val="19"/>
              </w:rPr>
              <w:t xml:space="preserve"> to </w:t>
            </w:r>
          </w:p>
          <w:p w14:paraId="69899F00" w14:textId="77777777" w:rsidR="00101275" w:rsidRPr="000F38C4" w:rsidRDefault="00101275" w:rsidP="00D922D1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 w:themeColor="text1"/>
                <w:sz w:val="19"/>
                <w:szCs w:val="19"/>
              </w:rPr>
              <w:t xml:space="preserve">Znajomość języków obcych i perspektywy na dalszy rozwój zarówno osobisty jak i zawodowy.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A5A1EF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22CFB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101275" w:rsidRPr="000F38C4" w14:paraId="1F372A2F" w14:textId="77777777" w:rsidTr="00E232BD">
        <w:trPr>
          <w:trHeight w:val="2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B91A9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FF030" w14:textId="77777777" w:rsidR="00101275" w:rsidRPr="000F38C4" w:rsidRDefault="00101275" w:rsidP="00EB204D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 xml:space="preserve">Współczesne maniery. Umiejętność odpowiedniego zachowanie się zarówno w sytuacjach zawodowych jak i </w:t>
            </w:r>
            <w:proofErr w:type="spellStart"/>
            <w:r w:rsidRPr="000F38C4">
              <w:rPr>
                <w:color w:val="000000" w:themeColor="text1"/>
                <w:sz w:val="19"/>
                <w:szCs w:val="19"/>
              </w:rPr>
              <w:t>ogólno</w:t>
            </w:r>
            <w:proofErr w:type="spellEnd"/>
            <w:r w:rsidRPr="000F38C4">
              <w:rPr>
                <w:color w:val="000000" w:themeColor="text1"/>
                <w:sz w:val="19"/>
                <w:szCs w:val="19"/>
              </w:rPr>
              <w:t xml:space="preserve">-społecznych np. w banku, na spotkaniu, na kolacji z szefem lub współpracownikami. Słownictwo związane z rozmowami telefonicznymi, czasowniki modalne: </w:t>
            </w:r>
            <w:proofErr w:type="spellStart"/>
            <w:r w:rsidRPr="000F38C4">
              <w:rPr>
                <w:i/>
                <w:iCs/>
                <w:color w:val="000000" w:themeColor="text1"/>
                <w:sz w:val="19"/>
                <w:szCs w:val="19"/>
              </w:rPr>
              <w:t>must</w:t>
            </w:r>
            <w:proofErr w:type="spellEnd"/>
            <w:r w:rsidRPr="000F38C4">
              <w:rPr>
                <w:i/>
                <w:iCs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0F38C4">
              <w:rPr>
                <w:i/>
                <w:iCs/>
                <w:color w:val="000000" w:themeColor="text1"/>
                <w:sz w:val="19"/>
                <w:szCs w:val="19"/>
              </w:rPr>
              <w:t>have</w:t>
            </w:r>
            <w:proofErr w:type="spellEnd"/>
            <w:r w:rsidRPr="000F38C4">
              <w:rPr>
                <w:i/>
                <w:iCs/>
                <w:color w:val="000000" w:themeColor="text1"/>
                <w:sz w:val="19"/>
                <w:szCs w:val="19"/>
              </w:rPr>
              <w:t xml:space="preserve"> to, </w:t>
            </w:r>
            <w:proofErr w:type="spellStart"/>
            <w:r w:rsidRPr="000F38C4">
              <w:rPr>
                <w:i/>
                <w:iCs/>
                <w:color w:val="000000" w:themeColor="text1"/>
                <w:sz w:val="19"/>
                <w:szCs w:val="19"/>
              </w:rPr>
              <w:t>should</w:t>
            </w:r>
            <w:proofErr w:type="spellEnd"/>
            <w:r w:rsidRPr="000F38C4">
              <w:rPr>
                <w:i/>
                <w:iCs/>
                <w:color w:val="000000" w:themeColor="text1"/>
                <w:sz w:val="19"/>
                <w:szCs w:val="19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6E3B93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063F3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350A66AA" w14:textId="77777777" w:rsidTr="00E232BD">
        <w:trPr>
          <w:trHeight w:val="3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A1CCD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C4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FA223" w14:textId="77777777" w:rsidR="00101275" w:rsidRPr="000F38C4" w:rsidRDefault="00101275" w:rsidP="00D922D1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>Formy organizacji czasu wolnego; przebieg wydarzenia kulturalnego.  Zdania przydawkowe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CC055C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682F3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7E0CF10F" w14:textId="77777777" w:rsidTr="00E232BD">
        <w:trPr>
          <w:trHeight w:val="3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15F0C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C5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840A7" w14:textId="77777777" w:rsidR="00101275" w:rsidRPr="000F38C4" w:rsidRDefault="00101275" w:rsidP="00D9171E">
            <w:pPr>
              <w:pStyle w:val="Default"/>
              <w:rPr>
                <w:iCs/>
                <w:color w:val="000000" w:themeColor="text1"/>
                <w:sz w:val="19"/>
                <w:szCs w:val="19"/>
              </w:rPr>
            </w:pPr>
            <w:r w:rsidRPr="000F38C4">
              <w:rPr>
                <w:iCs/>
                <w:color w:val="000000" w:themeColor="text1"/>
                <w:sz w:val="19"/>
                <w:szCs w:val="19"/>
              </w:rPr>
              <w:t xml:space="preserve">Rozumienie i interpretacja specjalistycznego tekstu słuchanego – słownictwo związane z informatyką. Rozumienie i interpretacja specjalistycznego tekstu czytanego. Zdania względne w języku angielskim.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5512B8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C04B2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636EBB61" w14:textId="77777777" w:rsidTr="00E232BD">
        <w:trPr>
          <w:trHeight w:val="24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8C8D4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C6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D5AF0" w14:textId="77777777" w:rsidR="00101275" w:rsidRPr="000F38C4" w:rsidRDefault="00101275" w:rsidP="00D922D1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 xml:space="preserve">Słownictwo specjalistyczne dla danego kierunku i specjalizacji. </w:t>
            </w:r>
          </w:p>
          <w:p w14:paraId="54E66E92" w14:textId="77777777" w:rsidR="00101275" w:rsidRPr="000F38C4" w:rsidRDefault="00101275" w:rsidP="00D922D1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 w:themeColor="text1"/>
                <w:sz w:val="19"/>
                <w:szCs w:val="19"/>
              </w:rPr>
              <w:t xml:space="preserve">Przygotowanie absolwenta do potrzeb rynku pracy, do wykonywania zawodów w obszarze informatyki w różnych jednostkach organizacyjnych.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2CB886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FAC37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438FDC63" w14:textId="77777777" w:rsidTr="00E232BD">
        <w:trPr>
          <w:trHeight w:val="24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76CC1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C7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3ECE5" w14:textId="77777777" w:rsidR="00101275" w:rsidRPr="000F38C4" w:rsidRDefault="00101275" w:rsidP="00D922D1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 xml:space="preserve">Ćwiczenia dodatkowe celem powtórzenia i utrwalenia materiału oraz przygotowanie do kolokwium.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9403A8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CFE2E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7D7C4DC5" w14:textId="77777777" w:rsidTr="00E232BD">
        <w:trPr>
          <w:trHeight w:val="24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6AC38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C8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9832F" w14:textId="77777777" w:rsidR="00101275" w:rsidRPr="000F38C4" w:rsidRDefault="00101275" w:rsidP="00D922D1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 xml:space="preserve">Utrwalenie omówionego materiału. Kolokwium i zaliczenie semestru drugiego.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FA8DAD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9DE91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40048C5E" w14:textId="77777777" w:rsidTr="00E232B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06A64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E407E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BCE42A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9D030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0989BE34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42"/>
        <w:gridCol w:w="6072"/>
        <w:gridCol w:w="1511"/>
        <w:gridCol w:w="1816"/>
      </w:tblGrid>
      <w:tr w:rsidR="00101275" w:rsidRPr="000F38C4" w14:paraId="4D6BD75A" w14:textId="77777777" w:rsidTr="00A4170D">
        <w:trPr>
          <w:cantSplit/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529262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C663A2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ćwiczeń (semestr 3)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93A3B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101275" w:rsidRPr="000F38C4" w14:paraId="78292FBB" w14:textId="77777777" w:rsidTr="00A4170D">
        <w:trPr>
          <w:cantSplit/>
          <w:trHeight w:val="1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318371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8C6789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CB24F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15BBD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101275" w:rsidRPr="000F38C4" w14:paraId="70CF5265" w14:textId="77777777" w:rsidTr="00E232BD">
        <w:trPr>
          <w:trHeight w:val="22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192379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2D39D" w14:textId="77777777" w:rsidR="00101275" w:rsidRPr="000F38C4" w:rsidRDefault="00101275" w:rsidP="00D9171E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 xml:space="preserve">Uczucia i emocje; składanie, przyjęcie i odrzucenie zaproszenia/propozycji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2D1522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0B728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101275" w:rsidRPr="000F38C4" w14:paraId="2E32D260" w14:textId="77777777" w:rsidTr="00E232BD">
        <w:trPr>
          <w:trHeight w:val="2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8D6DD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7C4F5" w14:textId="77777777" w:rsidR="00101275" w:rsidRPr="000F38C4" w:rsidRDefault="00101275" w:rsidP="00D9171E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 xml:space="preserve">Opis danych przedstawionych za pomocą grafiki / zestawienie dan statystycznych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BE1B2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E125A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101275" w:rsidRPr="000F38C4" w14:paraId="71FBEA63" w14:textId="77777777" w:rsidTr="00E232BD">
        <w:trPr>
          <w:trHeight w:val="2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D71E2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6D01A" w14:textId="77777777" w:rsidR="00101275" w:rsidRPr="000F38C4" w:rsidRDefault="00101275" w:rsidP="005321B6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 xml:space="preserve">Nowoczesne technologie-wady i zalety. Zdania okolicznikowe celu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2A6FF5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5BCE2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6873C839" w14:textId="77777777" w:rsidTr="00E232BD">
        <w:trPr>
          <w:trHeight w:val="3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BD252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C4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08575" w14:textId="77777777" w:rsidR="00101275" w:rsidRPr="000F38C4" w:rsidRDefault="00101275" w:rsidP="005321B6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>Prowadzenie sprzedaży w Internecie. Gramatyka: Mowa zależna.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2CA20A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10684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53CE0263" w14:textId="77777777" w:rsidTr="00E232BD">
        <w:trPr>
          <w:trHeight w:val="3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51D7B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C5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8CB4D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19"/>
                <w:szCs w:val="19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19"/>
                <w:szCs w:val="19"/>
              </w:rPr>
              <w:t>Przemysł filmowy i rola informatyki w przemyśle rozrywkowym. Gramatyka: Strona bierna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FC3E16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6A829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28ACD839" w14:textId="77777777" w:rsidTr="00E232BD">
        <w:trPr>
          <w:trHeight w:val="24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E7379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C6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0A4D2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19"/>
                <w:szCs w:val="19"/>
              </w:rPr>
            </w:pPr>
            <w:r w:rsidRPr="000F38C4">
              <w:rPr>
                <w:rFonts w:ascii="Cambria" w:hAnsi="Cambria"/>
                <w:color w:val="000000" w:themeColor="text1"/>
                <w:sz w:val="19"/>
                <w:szCs w:val="19"/>
              </w:rPr>
              <w:t xml:space="preserve">Ogłoszenie z ofertą pracy – analiza. Pisanie odpowiedzi na ogłoszenie o pracę: CV oraz podanie o pracę. Podnoszenie kwalifikacji zawodowych: szkolenia.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201184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CA6EE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44AFD7E6" w14:textId="77777777" w:rsidTr="00E232BD">
        <w:trPr>
          <w:trHeight w:val="24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FBB6E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C7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631B1" w14:textId="77777777" w:rsidR="00101275" w:rsidRPr="000F38C4" w:rsidRDefault="00101275" w:rsidP="005321B6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0F38C4">
              <w:rPr>
                <w:color w:val="000000" w:themeColor="text1"/>
                <w:sz w:val="19"/>
                <w:szCs w:val="19"/>
              </w:rPr>
              <w:t xml:space="preserve">Ścieżka edukacyjna, plany związane z dalszym doskonaleniem i pracą zawodową.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DD3F20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B70B7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18B51AE8" w14:textId="77777777" w:rsidTr="00E232BD">
        <w:trPr>
          <w:trHeight w:val="24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A6DF8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C8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598DA6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19"/>
                <w:szCs w:val="19"/>
              </w:rPr>
            </w:pPr>
            <w:r w:rsidRPr="000F38C4">
              <w:rPr>
                <w:rFonts w:ascii="Cambria" w:hAnsi="Cambria"/>
                <w:color w:val="000000" w:themeColor="text1"/>
                <w:sz w:val="19"/>
                <w:szCs w:val="19"/>
              </w:rPr>
              <w:t>Utrwalenie omówionego materiału. Egzamin końcowy.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9BE8E1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1D5D5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275" w:rsidRPr="000F38C4" w14:paraId="1F6CD3C2" w14:textId="77777777" w:rsidTr="00E232B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5F78A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6715B" w14:textId="77777777" w:rsidR="00101275" w:rsidRPr="000F38C4" w:rsidRDefault="00101275" w:rsidP="00A4170D">
            <w:pPr>
              <w:spacing w:after="0"/>
              <w:rPr>
                <w:rFonts w:ascii="Cambria" w:hAnsi="Cambria" w:cs="Times New Roman"/>
                <w:b/>
                <w:color w:val="000000" w:themeColor="text1"/>
                <w:sz w:val="19"/>
                <w:szCs w:val="19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19"/>
                <w:szCs w:val="19"/>
              </w:rPr>
              <w:t xml:space="preserve">Razem liczba godzin ćwiczeń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B76C3B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FC170" w14:textId="77777777" w:rsidR="00101275" w:rsidRPr="000F38C4" w:rsidRDefault="00101275" w:rsidP="00E232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2D048CCC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29A475A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5"/>
        <w:gridCol w:w="5122"/>
        <w:gridCol w:w="2598"/>
      </w:tblGrid>
      <w:tr w:rsidR="00101275" w:rsidRPr="000F38C4" w14:paraId="7E151621" w14:textId="77777777" w:rsidTr="00CC026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07FD" w14:textId="77777777" w:rsidR="00101275" w:rsidRPr="000F38C4" w:rsidRDefault="00101275" w:rsidP="00CC0267">
            <w:pPr>
              <w:spacing w:after="160" w:line="259" w:lineRule="auto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Forma zajęć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228A" w14:textId="77777777" w:rsidR="00101275" w:rsidRPr="000F38C4" w:rsidRDefault="00101275" w:rsidP="00CC0267">
            <w:pPr>
              <w:spacing w:after="160" w:line="259" w:lineRule="auto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Metody dydaktyczne (wybór z listy)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F9BA" w14:textId="77777777" w:rsidR="00101275" w:rsidRPr="000F38C4" w:rsidRDefault="00101275" w:rsidP="00CC0267">
            <w:pPr>
              <w:spacing w:after="160" w:line="259" w:lineRule="auto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Ś</w:t>
            </w:r>
            <w:r w:rsidRPr="000F38C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rodki dydaktyczne</w:t>
            </w:r>
          </w:p>
        </w:tc>
      </w:tr>
      <w:tr w:rsidR="00101275" w:rsidRPr="000F38C4" w14:paraId="2CC429A6" w14:textId="77777777" w:rsidTr="00CC026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EDB9" w14:textId="77777777" w:rsidR="00101275" w:rsidRPr="000F38C4" w:rsidRDefault="00101275" w:rsidP="00CC0267">
            <w:pPr>
              <w:spacing w:after="16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Ćwiczenia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7DE5" w14:textId="77777777" w:rsidR="00101275" w:rsidRPr="000F38C4" w:rsidRDefault="00101275" w:rsidP="00CC0267">
            <w:pPr>
              <w:spacing w:after="16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M3 – Metoda eksponująca</w:t>
            </w:r>
          </w:p>
          <w:p w14:paraId="58D469B2" w14:textId="77777777" w:rsidR="00101275" w:rsidRPr="000F38C4" w:rsidRDefault="00101275" w:rsidP="00CC0267">
            <w:pPr>
              <w:spacing w:after="16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Pokaz materiału audiowizualnego, pokaz prezentacji multimedialnej.</w:t>
            </w:r>
          </w:p>
          <w:p w14:paraId="67E7B1A5" w14:textId="77777777" w:rsidR="00101275" w:rsidRPr="000F38C4" w:rsidRDefault="00101275" w:rsidP="00CC0267">
            <w:pPr>
              <w:spacing w:after="16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M5 – Metoda praktyczna</w:t>
            </w:r>
          </w:p>
          <w:p w14:paraId="3E96FAEE" w14:textId="77777777" w:rsidR="00101275" w:rsidRPr="000F38C4" w:rsidRDefault="00101275" w:rsidP="00CC0267">
            <w:pPr>
              <w:spacing w:after="16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2. Ćwiczenia przedmiotowe, np. czytanie i analiza tekstu źródłowego, praca z tekstem źródłowym</w:t>
            </w:r>
          </w:p>
          <w:p w14:paraId="41255D32" w14:textId="77777777" w:rsidR="00101275" w:rsidRPr="000F38C4" w:rsidRDefault="00101275" w:rsidP="00CC0267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5. Ćwiczenia translatorskie i inne, np. ćwiczenia słuchania, mówienia, pisania i czytania, ćwiczenia gramatyczne i leksykalne, użycie określonych struktur w mowie i piśmie, słuchanie i rozpoznawanie, słuchanie i powtarzanie, czytanie na głos, ćwiczenia ze słownictwa, ćwiczenia leksykalne, słuchanie ze zrozumieniem, dialogi.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0DBF" w14:textId="77777777" w:rsidR="00101275" w:rsidRPr="000F38C4" w:rsidRDefault="00101275" w:rsidP="00CC0267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- tablica,</w:t>
            </w:r>
          </w:p>
          <w:p w14:paraId="129D3646" w14:textId="77777777" w:rsidR="00101275" w:rsidRPr="000F38C4" w:rsidRDefault="00101275" w:rsidP="00CC0267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- odtwarzacz CD,</w:t>
            </w:r>
          </w:p>
          <w:p w14:paraId="3437E5C2" w14:textId="77777777" w:rsidR="00101275" w:rsidRPr="000F38C4" w:rsidRDefault="00101275" w:rsidP="00CC0267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- projektor,</w:t>
            </w:r>
          </w:p>
          <w:p w14:paraId="5F762482" w14:textId="77777777" w:rsidR="00101275" w:rsidRPr="000F38C4" w:rsidRDefault="00101275" w:rsidP="00CC0267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- sprzęt multimedialny,</w:t>
            </w:r>
          </w:p>
          <w:p w14:paraId="526371AE" w14:textId="77777777" w:rsidR="00101275" w:rsidRPr="000F38C4" w:rsidRDefault="00101275" w:rsidP="00CC0267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- laptop.</w:t>
            </w:r>
          </w:p>
          <w:p w14:paraId="4C0D13FA" w14:textId="77777777" w:rsidR="00101275" w:rsidRPr="000F38C4" w:rsidRDefault="00101275" w:rsidP="00CC0267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</w:p>
        </w:tc>
      </w:tr>
    </w:tbl>
    <w:p w14:paraId="7C7E983F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FA3AC03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650AC422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58"/>
        <w:gridCol w:w="5188"/>
        <w:gridCol w:w="2880"/>
      </w:tblGrid>
      <w:tr w:rsidR="00101275" w:rsidRPr="000F38C4" w14:paraId="3A1A0754" w14:textId="77777777" w:rsidTr="002F3A30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32C68" w14:textId="77777777" w:rsidR="00101275" w:rsidRPr="000F38C4" w:rsidRDefault="00101275" w:rsidP="002F3A30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8CBE" w14:textId="77777777" w:rsidR="00101275" w:rsidRPr="000F38C4" w:rsidRDefault="00101275" w:rsidP="002F3A30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2D730B46" w14:textId="77777777" w:rsidR="00101275" w:rsidRPr="000F38C4" w:rsidRDefault="00101275" w:rsidP="002F3A30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– </w:t>
            </w:r>
            <w:r w:rsidRPr="000F38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F38C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4363" w14:textId="77777777" w:rsidR="00101275" w:rsidRPr="000F38C4" w:rsidRDefault="00101275" w:rsidP="002F3A30">
            <w:pPr>
              <w:rPr>
                <w:rFonts w:ascii="Cambria" w:hAnsi="Cambria"/>
                <w:color w:val="000000" w:themeColor="text1"/>
              </w:rPr>
            </w:pPr>
            <w:r w:rsidRPr="000F38C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0F38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000F38C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101275" w:rsidRPr="000F38C4" w14:paraId="2D435E10" w14:textId="77777777" w:rsidTr="002F3A30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FD9B" w14:textId="77777777" w:rsidR="00101275" w:rsidRPr="000F38C4" w:rsidRDefault="00101275" w:rsidP="002F3A30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Ćwiczenia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DFDA" w14:textId="77777777" w:rsidR="00101275" w:rsidRPr="000F38C4" w:rsidRDefault="00101275" w:rsidP="002F3A30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F1</w:t>
            </w:r>
            <w:r w:rsidRPr="000F38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- sprawdzian (ustny, pisemny, „wejściówka”, sprawdzian praktyczny umiejętności, kolokwium cząstkowe, sprawdzian praktyczny umiejętności)</w:t>
            </w:r>
          </w:p>
          <w:p w14:paraId="28E07F0B" w14:textId="77777777" w:rsidR="00101275" w:rsidRPr="000F38C4" w:rsidRDefault="00101275" w:rsidP="002F3A30">
            <w:pP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F2 – </w:t>
            </w:r>
            <w:r w:rsidRPr="000F38C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obserwacja/aktywność (przygotowanie do zajęć, ocena ćwiczeń wykonywanych podczas zajęć i jako pracy własnej, prace domowe itd.)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A276" w14:textId="7015A483" w:rsidR="00101275" w:rsidRPr="000F38C4" w:rsidRDefault="00101275" w:rsidP="002F3A30">
            <w:pPr>
              <w:rPr>
                <w:rFonts w:ascii="Cambria" w:hAnsi="Cambria"/>
                <w:color w:val="000000" w:themeColor="text1"/>
              </w:rPr>
            </w:pPr>
            <w:r w:rsidRPr="000F38C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P1 </w:t>
            </w:r>
            <w:r w:rsidRPr="000F38C4">
              <w:rPr>
                <w:rFonts w:ascii="Cambria" w:hAnsi="Cambria"/>
                <w:color w:val="000000" w:themeColor="text1"/>
                <w:sz w:val="20"/>
                <w:szCs w:val="20"/>
              </w:rPr>
              <w:t>–</w:t>
            </w:r>
            <w:r w:rsidRPr="000F38C4">
              <w:rPr>
                <w:rFonts w:ascii="Cambria" w:hAnsi="Cambria"/>
                <w:color w:val="000000" w:themeColor="text1"/>
              </w:rPr>
              <w:t xml:space="preserve"> </w:t>
            </w:r>
            <w:r w:rsidRPr="000F38C4">
              <w:rPr>
                <w:rFonts w:ascii="Cambria" w:hAnsi="Cambria"/>
                <w:color w:val="000000" w:themeColor="text1"/>
                <w:sz w:val="20"/>
                <w:szCs w:val="20"/>
              </w:rPr>
              <w:t>egzamin (test sprawdzający wiedzę z przedmiotu)</w:t>
            </w:r>
          </w:p>
        </w:tc>
      </w:tr>
    </w:tbl>
    <w:p w14:paraId="0C7C5373" w14:textId="77777777" w:rsidR="00101275" w:rsidRPr="000F38C4" w:rsidRDefault="00101275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189A08C5" w14:textId="77777777" w:rsidR="00101275" w:rsidRPr="000F38C4" w:rsidRDefault="00101275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0F38C4">
        <w:rPr>
          <w:rFonts w:ascii="Cambria" w:hAnsi="Cambria" w:cs="Times New Roman"/>
          <w:b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3061"/>
        <w:gridCol w:w="2552"/>
        <w:gridCol w:w="2693"/>
      </w:tblGrid>
      <w:tr w:rsidR="00101275" w:rsidRPr="000F38C4" w14:paraId="447D0E5F" w14:textId="77777777" w:rsidTr="002F3A30">
        <w:trPr>
          <w:trHeight w:val="135"/>
        </w:trPr>
        <w:tc>
          <w:tcPr>
            <w:tcW w:w="1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F2490" w14:textId="77777777" w:rsidR="00101275" w:rsidRPr="000F38C4" w:rsidRDefault="00101275" w:rsidP="002F3A30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Symbol efektu</w:t>
            </w: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A8E97" w14:textId="77777777" w:rsidR="00101275" w:rsidRPr="000F38C4" w:rsidRDefault="00101275" w:rsidP="002F3A30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color w:val="000000" w:themeColor="text1"/>
                <w:sz w:val="18"/>
                <w:szCs w:val="18"/>
                <w:lang w:eastAsia="pl-PL"/>
              </w:rPr>
              <w:t>Ćwiczenia  </w:t>
            </w:r>
          </w:p>
        </w:tc>
      </w:tr>
      <w:tr w:rsidR="00101275" w:rsidRPr="000F38C4" w14:paraId="640107B1" w14:textId="77777777" w:rsidTr="002F3A30">
        <w:trPr>
          <w:trHeight w:val="315"/>
        </w:trPr>
        <w:tc>
          <w:tcPr>
            <w:tcW w:w="1058" w:type="dxa"/>
            <w:vMerge/>
            <w:vAlign w:val="center"/>
            <w:hideMark/>
          </w:tcPr>
          <w:p w14:paraId="0C9D3259" w14:textId="77777777" w:rsidR="00101275" w:rsidRPr="000F38C4" w:rsidRDefault="00101275" w:rsidP="002F3A30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14006" w14:textId="77777777" w:rsidR="00101275" w:rsidRPr="000F38C4" w:rsidRDefault="00101275" w:rsidP="002F3A30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F1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1E8CB" w14:textId="77777777" w:rsidR="00101275" w:rsidRPr="000F38C4" w:rsidRDefault="00101275" w:rsidP="002F3A30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F2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C7995" w14:textId="77777777" w:rsidR="00101275" w:rsidRPr="000F38C4" w:rsidRDefault="00101275" w:rsidP="002F3A30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P1</w:t>
            </w:r>
          </w:p>
        </w:tc>
      </w:tr>
      <w:tr w:rsidR="00101275" w:rsidRPr="000F38C4" w14:paraId="134052BB" w14:textId="77777777" w:rsidTr="002F3A30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104D8" w14:textId="77777777" w:rsidR="00101275" w:rsidRPr="000F38C4" w:rsidRDefault="00101275" w:rsidP="002F3A30">
            <w:pPr>
              <w:spacing w:after="160" w:line="240" w:lineRule="auto"/>
              <w:jc w:val="center"/>
              <w:rPr>
                <w:rFonts w:ascii="Cambria" w:hAnsi="Cambria" w:cs="Times New Roman"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color w:val="000000" w:themeColor="text1"/>
                <w:kern w:val="2"/>
                <w:sz w:val="20"/>
                <w:szCs w:val="20"/>
                <w:lang w:eastAsia="pl-PL"/>
              </w:rPr>
              <w:t xml:space="preserve">  W_01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38964" w14:textId="77777777" w:rsidR="00101275" w:rsidRPr="000F38C4" w:rsidRDefault="00101275" w:rsidP="002F3A30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AA0A2" w14:textId="77777777" w:rsidR="00101275" w:rsidRPr="000F38C4" w:rsidRDefault="00101275" w:rsidP="002F3A30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168DA" w14:textId="77777777" w:rsidR="00101275" w:rsidRPr="000F38C4" w:rsidRDefault="00101275" w:rsidP="002F3A30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0BEFBF3B" w14:textId="77777777" w:rsidTr="002F3A30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29A1D" w14:textId="77777777" w:rsidR="00101275" w:rsidRPr="000F38C4" w:rsidRDefault="00101275" w:rsidP="002F3A30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  <w:lang w:eastAsia="pl-PL"/>
              </w:rPr>
              <w:t>W_02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F1DA1" w14:textId="77777777" w:rsidR="00101275" w:rsidRPr="000F38C4" w:rsidRDefault="00101275" w:rsidP="002F3A30">
            <w:pPr>
              <w:spacing w:after="0" w:line="240" w:lineRule="auto"/>
              <w:jc w:val="center"/>
              <w:rPr>
                <w:rFonts w:ascii="Cambria" w:eastAsia="Aptos" w:hAnsi="Cambria" w:cs="Times New Roman"/>
                <w:color w:val="000000" w:themeColor="text1"/>
                <w:kern w:val="2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0942F" w14:textId="77777777" w:rsidR="00101275" w:rsidRPr="000F38C4" w:rsidRDefault="00101275" w:rsidP="002F3A30">
            <w:pPr>
              <w:spacing w:after="0" w:line="240" w:lineRule="auto"/>
              <w:jc w:val="center"/>
              <w:textAlignment w:val="baseline"/>
              <w:rPr>
                <w:rFonts w:ascii="Cambria" w:eastAsia="Aptos" w:hAnsi="Cambria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1C217" w14:textId="77777777" w:rsidR="00101275" w:rsidRPr="000F38C4" w:rsidRDefault="00101275" w:rsidP="002F3A30">
            <w:pPr>
              <w:spacing w:after="0" w:line="240" w:lineRule="auto"/>
              <w:jc w:val="center"/>
              <w:textAlignment w:val="baseline"/>
              <w:rPr>
                <w:rFonts w:ascii="Cambria" w:eastAsia="Aptos" w:hAnsi="Cambria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1AB8DAFF" w14:textId="77777777" w:rsidTr="002F3A30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7E9DE" w14:textId="77777777" w:rsidR="00101275" w:rsidRPr="000F38C4" w:rsidRDefault="00101275" w:rsidP="002F3A30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  <w:lang w:eastAsia="pl-PL"/>
              </w:rPr>
              <w:t>U_01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39C4E" w14:textId="77777777" w:rsidR="00101275" w:rsidRPr="000F38C4" w:rsidRDefault="00101275" w:rsidP="002F3A30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007B8" w14:textId="77777777" w:rsidR="00101275" w:rsidRPr="000F38C4" w:rsidRDefault="00101275" w:rsidP="002F3A30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4FE33" w14:textId="77777777" w:rsidR="00101275" w:rsidRPr="000F38C4" w:rsidRDefault="00101275" w:rsidP="002F3A30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0FC68D25" w14:textId="77777777" w:rsidTr="002F3A30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634D7" w14:textId="77777777" w:rsidR="00101275" w:rsidRPr="000F38C4" w:rsidRDefault="00101275" w:rsidP="002F3A30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  <w:lang w:eastAsia="pl-PL"/>
              </w:rPr>
              <w:t>U_02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5EB88" w14:textId="77777777" w:rsidR="00101275" w:rsidRPr="000F38C4" w:rsidRDefault="00101275" w:rsidP="002F3A30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98890" w14:textId="77777777" w:rsidR="00101275" w:rsidRPr="000F38C4" w:rsidRDefault="00101275" w:rsidP="002F3A30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8D315" w14:textId="77777777" w:rsidR="00101275" w:rsidRPr="000F38C4" w:rsidRDefault="00101275" w:rsidP="002F3A30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610FDBB8" w14:textId="77777777" w:rsidTr="002F3A30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186FA" w14:textId="77777777" w:rsidR="00101275" w:rsidRPr="000F38C4" w:rsidRDefault="00101275" w:rsidP="002F3A30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  <w:lang w:eastAsia="pl-PL"/>
              </w:rPr>
              <w:t>U_03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40A0C" w14:textId="77777777" w:rsidR="00101275" w:rsidRPr="000F38C4" w:rsidRDefault="00101275" w:rsidP="002F3A30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25768" w14:textId="77777777" w:rsidR="00101275" w:rsidRPr="000F38C4" w:rsidRDefault="00101275" w:rsidP="002F3A30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023F1" w14:textId="77777777" w:rsidR="00101275" w:rsidRPr="000F38C4" w:rsidRDefault="00101275" w:rsidP="002F3A30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4295F5FB" w14:textId="77777777" w:rsidTr="002F3A30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D15C2" w14:textId="77777777" w:rsidR="00101275" w:rsidRPr="000F38C4" w:rsidRDefault="00101275" w:rsidP="002F3A30">
            <w:pPr>
              <w:spacing w:after="160" w:line="240" w:lineRule="auto"/>
              <w:jc w:val="center"/>
              <w:rPr>
                <w:rFonts w:ascii="Cambria" w:hAnsi="Cambria" w:cs="Times New Roman"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color w:val="000000" w:themeColor="text1"/>
                <w:kern w:val="2"/>
                <w:sz w:val="20"/>
                <w:szCs w:val="20"/>
                <w:lang w:eastAsia="pl-PL"/>
              </w:rPr>
              <w:t xml:space="preserve"> U_04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88D3E" w14:textId="77777777" w:rsidR="00101275" w:rsidRPr="000F38C4" w:rsidRDefault="00101275" w:rsidP="002F3A30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F4E3A" w14:textId="77777777" w:rsidR="00101275" w:rsidRPr="000F38C4" w:rsidRDefault="00101275" w:rsidP="002F3A30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8E495" w14:textId="77777777" w:rsidR="00101275" w:rsidRPr="000F38C4" w:rsidRDefault="00101275" w:rsidP="002F3A30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3A541692" w14:textId="77777777" w:rsidTr="002F3A30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A6D76" w14:textId="77777777" w:rsidR="00101275" w:rsidRPr="000F38C4" w:rsidRDefault="00101275" w:rsidP="002F3A30">
            <w:pPr>
              <w:spacing w:after="160" w:line="240" w:lineRule="auto"/>
              <w:jc w:val="center"/>
              <w:rPr>
                <w:rFonts w:ascii="Cambria" w:hAnsi="Cambria" w:cs="Times New Roman"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color w:val="000000" w:themeColor="text1"/>
                <w:kern w:val="2"/>
                <w:sz w:val="20"/>
                <w:szCs w:val="20"/>
                <w:lang w:eastAsia="pl-PL"/>
              </w:rPr>
              <w:t xml:space="preserve"> U_05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60216" w14:textId="77777777" w:rsidR="00101275" w:rsidRPr="000F38C4" w:rsidRDefault="00101275" w:rsidP="002F3A30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AE501" w14:textId="77777777" w:rsidR="00101275" w:rsidRPr="000F38C4" w:rsidRDefault="00101275" w:rsidP="002F3A30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01721" w14:textId="77777777" w:rsidR="00101275" w:rsidRPr="000F38C4" w:rsidRDefault="00101275" w:rsidP="002F3A30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0330E094" w14:textId="77777777" w:rsidTr="002F3A30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2A0C0" w14:textId="77777777" w:rsidR="00101275" w:rsidRPr="000F38C4" w:rsidRDefault="00101275" w:rsidP="002F3A30">
            <w:pPr>
              <w:spacing w:after="160" w:line="240" w:lineRule="auto"/>
              <w:jc w:val="center"/>
              <w:rPr>
                <w:rFonts w:ascii="Cambria" w:hAnsi="Cambria" w:cs="Times New Roman"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color w:val="000000" w:themeColor="text1"/>
                <w:kern w:val="2"/>
                <w:sz w:val="20"/>
                <w:szCs w:val="20"/>
                <w:lang w:eastAsia="pl-PL"/>
              </w:rPr>
              <w:t xml:space="preserve"> K_01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DCB0D" w14:textId="77777777" w:rsidR="00101275" w:rsidRPr="000F38C4" w:rsidRDefault="00101275" w:rsidP="002F3A30">
            <w:pPr>
              <w:spacing w:after="160" w:line="240" w:lineRule="auto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3A1BD" w14:textId="77777777" w:rsidR="00101275" w:rsidRPr="000F38C4" w:rsidRDefault="00101275" w:rsidP="002F3A30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0BEB5" w14:textId="77777777" w:rsidR="00101275" w:rsidRPr="000F38C4" w:rsidRDefault="00101275" w:rsidP="002F3A30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14:paraId="0524316F" w14:textId="77777777" w:rsidR="00101275" w:rsidRPr="000F38C4" w:rsidRDefault="00101275">
      <w:pPr>
        <w:spacing w:after="0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0F38C4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</w:t>
      </w:r>
    </w:p>
    <w:p w14:paraId="5889347C" w14:textId="77777777" w:rsidR="00101275" w:rsidRPr="000F38C4" w:rsidRDefault="00101275" w:rsidP="004F46BC">
      <w:pPr>
        <w:spacing w:after="0"/>
        <w:rPr>
          <w:rFonts w:ascii="Cambria" w:hAnsi="Cambria"/>
          <w:color w:val="000000" w:themeColor="text1"/>
          <w:sz w:val="20"/>
          <w:szCs w:val="20"/>
        </w:rPr>
      </w:pPr>
      <w:r w:rsidRPr="000F38C4">
        <w:rPr>
          <w:rFonts w:ascii="Cambria" w:hAnsi="Cambria"/>
          <w:b/>
          <w:bCs/>
          <w:color w:val="000000" w:themeColor="text1"/>
          <w:sz w:val="20"/>
          <w:szCs w:val="20"/>
        </w:rPr>
        <w:lastRenderedPageBreak/>
        <w:t xml:space="preserve">9. . Opis sposobu ustalania oceny końcowej </w:t>
      </w:r>
      <w:r w:rsidRPr="000F38C4">
        <w:rPr>
          <w:rFonts w:ascii="Cambria" w:hAnsi="Cambria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101275" w:rsidRPr="000F38C4" w14:paraId="546764AF" w14:textId="77777777" w:rsidTr="002F3A30">
        <w:trPr>
          <w:trHeight w:val="93"/>
          <w:jc w:val="center"/>
        </w:trPr>
        <w:tc>
          <w:tcPr>
            <w:tcW w:w="9351" w:type="dxa"/>
          </w:tcPr>
          <w:p w14:paraId="22AF5C9F" w14:textId="77777777" w:rsidR="00101275" w:rsidRPr="000F38C4" w:rsidRDefault="00101275" w:rsidP="002F3A30">
            <w:pPr>
              <w:suppressAutoHyphens/>
              <w:spacing w:after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C80F350" w14:textId="77777777" w:rsidR="00101275" w:rsidRPr="000F38C4" w:rsidRDefault="00101275" w:rsidP="002F3A30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01275" w:rsidRPr="000F38C4" w14:paraId="1D4CF3FF" w14:textId="77777777" w:rsidTr="002F3A3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31CB4" w14:textId="77777777" w:rsidR="00101275" w:rsidRPr="000F38C4" w:rsidRDefault="00101275" w:rsidP="002F3A3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0FAA9" w14:textId="77777777" w:rsidR="00101275" w:rsidRPr="000F38C4" w:rsidRDefault="00101275" w:rsidP="002F3A3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00101275" w:rsidRPr="000F38C4" w14:paraId="4FD2195B" w14:textId="77777777" w:rsidTr="002F3A30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945DE" w14:textId="77777777" w:rsidR="00101275" w:rsidRPr="000F38C4" w:rsidRDefault="00101275" w:rsidP="002F3A30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A3363" w14:textId="77777777" w:rsidR="00101275" w:rsidRPr="000F38C4" w:rsidRDefault="00101275" w:rsidP="002F3A30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01275" w:rsidRPr="000F38C4" w14:paraId="63BC1DEF" w14:textId="77777777" w:rsidTr="002F3A3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3A155" w14:textId="77777777" w:rsidR="00101275" w:rsidRPr="000F38C4" w:rsidRDefault="00101275" w:rsidP="002F3A30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11B96" w14:textId="77777777" w:rsidR="00101275" w:rsidRPr="000F38C4" w:rsidRDefault="00101275" w:rsidP="002F3A30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01275" w:rsidRPr="000F38C4" w14:paraId="720CC5A9" w14:textId="77777777" w:rsidTr="002F3A3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54EDD" w14:textId="77777777" w:rsidR="00101275" w:rsidRPr="000F38C4" w:rsidRDefault="00101275" w:rsidP="002F3A30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F437D" w14:textId="77777777" w:rsidR="00101275" w:rsidRPr="000F38C4" w:rsidRDefault="00101275" w:rsidP="002F3A30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01275" w:rsidRPr="000F38C4" w14:paraId="3F3D605F" w14:textId="77777777" w:rsidTr="002F3A3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7C786" w14:textId="77777777" w:rsidR="00101275" w:rsidRPr="000F38C4" w:rsidRDefault="00101275" w:rsidP="002F3A30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E4583" w14:textId="77777777" w:rsidR="00101275" w:rsidRPr="000F38C4" w:rsidRDefault="00101275" w:rsidP="002F3A30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01275" w:rsidRPr="000F38C4" w14:paraId="7B78B285" w14:textId="77777777" w:rsidTr="002F3A3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6F5AD" w14:textId="77777777" w:rsidR="00101275" w:rsidRPr="000F38C4" w:rsidRDefault="00101275" w:rsidP="002F3A30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BCD89" w14:textId="77777777" w:rsidR="00101275" w:rsidRPr="000F38C4" w:rsidRDefault="00101275" w:rsidP="002F3A30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01275" w:rsidRPr="000F38C4" w14:paraId="446EA40A" w14:textId="77777777" w:rsidTr="002F3A3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58988" w14:textId="77777777" w:rsidR="00101275" w:rsidRPr="000F38C4" w:rsidRDefault="00101275" w:rsidP="002F3A30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A11EE" w14:textId="77777777" w:rsidR="00101275" w:rsidRPr="000F38C4" w:rsidRDefault="00101275" w:rsidP="002F3A30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397DF89" w14:textId="77777777" w:rsidR="00101275" w:rsidRPr="000F38C4" w:rsidRDefault="00101275" w:rsidP="002F3A30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</w:tbl>
    <w:p w14:paraId="1D8E6638" w14:textId="77777777" w:rsidR="00101275" w:rsidRPr="000F38C4" w:rsidRDefault="00101275" w:rsidP="004F46BC">
      <w:pPr>
        <w:spacing w:after="0"/>
        <w:rPr>
          <w:rFonts w:ascii="Cambria" w:hAnsi="Cambria"/>
          <w:color w:val="000000" w:themeColor="text1"/>
        </w:rPr>
      </w:pPr>
    </w:p>
    <w:p w14:paraId="7AF4213F" w14:textId="77777777" w:rsidR="00101275" w:rsidRPr="000F38C4" w:rsidRDefault="00101275">
      <w:pPr>
        <w:pStyle w:val="Legenda"/>
        <w:spacing w:after="0"/>
        <w:rPr>
          <w:rFonts w:ascii="Cambria" w:hAnsi="Cambria"/>
          <w:color w:val="000000" w:themeColor="text1"/>
        </w:rPr>
      </w:pPr>
      <w:r w:rsidRPr="000F38C4">
        <w:rPr>
          <w:rFonts w:ascii="Cambria" w:hAnsi="Cambria"/>
          <w:color w:val="000000" w:themeColor="text1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1275" w:rsidRPr="000F38C4" w14:paraId="2A590D81" w14:textId="77777777">
        <w:trPr>
          <w:trHeight w:val="394"/>
          <w:jc w:val="center"/>
        </w:trPr>
        <w:tc>
          <w:tcPr>
            <w:tcW w:w="9923" w:type="dxa"/>
          </w:tcPr>
          <w:p w14:paraId="02AC62DB" w14:textId="77777777" w:rsidR="00101275" w:rsidRPr="000F38C4" w:rsidRDefault="00101275" w:rsidP="00D6631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Semestr 1 i 2: zaliczenie z oceną</w:t>
            </w: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br/>
              <w:t>Semestr 3: Egzamin</w:t>
            </w:r>
          </w:p>
        </w:tc>
      </w:tr>
    </w:tbl>
    <w:p w14:paraId="3567CC35" w14:textId="77777777" w:rsidR="00101275" w:rsidRPr="000F38C4" w:rsidRDefault="00101275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6A11DC87" w14:textId="77777777" w:rsidR="00101275" w:rsidRPr="000F38C4" w:rsidRDefault="00101275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000F38C4">
        <w:rPr>
          <w:rFonts w:ascii="Cambria" w:hAnsi="Cambria"/>
          <w:color w:val="000000" w:themeColor="text1"/>
        </w:rPr>
        <w:t xml:space="preserve">11. Obciążenie pracą studenta </w:t>
      </w:r>
      <w:r w:rsidRPr="000F38C4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94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07"/>
        <w:gridCol w:w="1624"/>
        <w:gridCol w:w="1992"/>
      </w:tblGrid>
      <w:tr w:rsidR="00101275" w:rsidRPr="000F38C4" w14:paraId="2CD1527B" w14:textId="77777777" w:rsidTr="004B6562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607A0" w14:textId="77777777" w:rsidR="00101275" w:rsidRPr="000F38C4" w:rsidRDefault="00101275" w:rsidP="002F3A30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</w:rPr>
              <w:t>Forma aktywności studenta</w:t>
            </w: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F6421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101275" w:rsidRPr="000F38C4" w14:paraId="23685C3D" w14:textId="77777777" w:rsidTr="004B6562">
        <w:trPr>
          <w:trHeight w:val="291"/>
          <w:jc w:val="center"/>
        </w:trPr>
        <w:tc>
          <w:tcPr>
            <w:tcW w:w="5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560256" w14:textId="77777777" w:rsidR="00101275" w:rsidRPr="000F38C4" w:rsidRDefault="00101275" w:rsidP="002F3A30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A48C48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A6ADD9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101275" w:rsidRPr="000F38C4" w14:paraId="2F501991" w14:textId="77777777" w:rsidTr="002F3A30">
        <w:trPr>
          <w:trHeight w:val="449"/>
          <w:jc w:val="center"/>
        </w:trPr>
        <w:tc>
          <w:tcPr>
            <w:tcW w:w="94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A7540B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color w:val="000000" w:themeColor="text1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 w:themeColor="text1"/>
              </w:rPr>
              <w:t>Godziny kontaktowe studenta (w ramach zajęć):</w:t>
            </w:r>
          </w:p>
        </w:tc>
      </w:tr>
      <w:tr w:rsidR="00101275" w:rsidRPr="000F38C4" w14:paraId="6D72D39E" w14:textId="77777777" w:rsidTr="004B6562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F194FC" w14:textId="77777777" w:rsidR="00101275" w:rsidRPr="000F38C4" w:rsidRDefault="00101275" w:rsidP="002F3A30">
            <w:pPr>
              <w:spacing w:before="20" w:after="20"/>
              <w:rPr>
                <w:rFonts w:ascii="Cambria" w:hAnsi="Cambria" w:cs="Times New Roman"/>
                <w:b/>
                <w:iCs/>
                <w:color w:val="000000" w:themeColor="text1"/>
              </w:rPr>
            </w:pP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6210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color w:val="000000" w:themeColor="text1"/>
              </w:rPr>
            </w:pPr>
            <w:r w:rsidRPr="000F38C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C37A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color w:val="000000" w:themeColor="text1"/>
              </w:rPr>
            </w:pPr>
            <w:r w:rsidRPr="000F38C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54</w:t>
            </w:r>
          </w:p>
        </w:tc>
      </w:tr>
      <w:tr w:rsidR="00101275" w:rsidRPr="000F38C4" w14:paraId="09D737EC" w14:textId="77777777" w:rsidTr="002F3A30">
        <w:trPr>
          <w:trHeight w:val="43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D4C5B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color w:val="000000" w:themeColor="text1"/>
              </w:rPr>
            </w:pPr>
            <w:r w:rsidRPr="000F38C4">
              <w:rPr>
                <w:rFonts w:ascii="Cambria" w:hAnsi="Cambria" w:cs="Times New Roman"/>
                <w:b/>
                <w:iCs/>
                <w:color w:val="000000" w:themeColor="text1"/>
              </w:rPr>
              <w:t>Praca własna studenta (indywidualna praca studenta związana z zajęciami):</w:t>
            </w:r>
          </w:p>
        </w:tc>
      </w:tr>
      <w:tr w:rsidR="00101275" w:rsidRPr="000F38C4" w14:paraId="0BD0773D" w14:textId="77777777" w:rsidTr="004B6562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0BB0" w14:textId="77777777" w:rsidR="00101275" w:rsidRPr="000F38C4" w:rsidRDefault="00101275" w:rsidP="002F3A30">
            <w:pPr>
              <w:spacing w:before="20" w:after="2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 w:themeColor="text1"/>
                <w:sz w:val="20"/>
                <w:szCs w:val="20"/>
              </w:rPr>
              <w:t>Czytanie literatury zalecanej/fakultatywnej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2632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1C0A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 w:themeColor="text1"/>
                <w:sz w:val="20"/>
                <w:szCs w:val="20"/>
              </w:rPr>
              <w:t>23</w:t>
            </w:r>
          </w:p>
        </w:tc>
      </w:tr>
      <w:tr w:rsidR="00101275" w:rsidRPr="000F38C4" w14:paraId="03851D61" w14:textId="77777777" w:rsidTr="004B6562">
        <w:trPr>
          <w:trHeight w:val="407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1D33" w14:textId="77777777" w:rsidR="00101275" w:rsidRPr="000F38C4" w:rsidRDefault="00101275" w:rsidP="002F3A30">
            <w:pPr>
              <w:spacing w:before="20" w:after="2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do zajęć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16A7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D870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 w:themeColor="text1"/>
                <w:sz w:val="20"/>
                <w:szCs w:val="20"/>
              </w:rPr>
              <w:t>49</w:t>
            </w:r>
          </w:p>
        </w:tc>
      </w:tr>
      <w:tr w:rsidR="00101275" w:rsidRPr="000F38C4" w14:paraId="45EB3FEF" w14:textId="77777777" w:rsidTr="004B6562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B9CD" w14:textId="77777777" w:rsidR="00101275" w:rsidRPr="000F38C4" w:rsidRDefault="00101275" w:rsidP="002F3A30">
            <w:pPr>
              <w:spacing w:before="20" w:after="2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do sprawdzianu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C3B7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1FF2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101275" w:rsidRPr="000F38C4" w14:paraId="22DE5784" w14:textId="77777777" w:rsidTr="004B6562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966D" w14:textId="77777777" w:rsidR="00101275" w:rsidRPr="000F38C4" w:rsidRDefault="00101275" w:rsidP="002F3A30">
            <w:pPr>
              <w:spacing w:before="20" w:after="2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Przygotowanie do egzaminu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D54C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AEA2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101275" w:rsidRPr="000F38C4" w14:paraId="1C438D43" w14:textId="77777777" w:rsidTr="004B6562">
        <w:trPr>
          <w:trHeight w:val="36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348D" w14:textId="77777777" w:rsidR="00101275" w:rsidRPr="000F38C4" w:rsidRDefault="00101275" w:rsidP="002F3A30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D7A5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A74A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150</w:t>
            </w:r>
          </w:p>
        </w:tc>
      </w:tr>
      <w:tr w:rsidR="00101275" w:rsidRPr="000F38C4" w14:paraId="138B8185" w14:textId="77777777" w:rsidTr="004B6562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12D6" w14:textId="77777777" w:rsidR="00101275" w:rsidRPr="000F38C4" w:rsidRDefault="00101275" w:rsidP="002F3A30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0F38C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0F38C4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br/>
            </w:r>
            <w:r w:rsidRPr="000F38C4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913B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5714" w14:textId="77777777" w:rsidR="00101275" w:rsidRPr="000F38C4" w:rsidRDefault="00101275" w:rsidP="002F3A30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69F48A54" w14:textId="77777777" w:rsidR="00101275" w:rsidRPr="000F38C4" w:rsidRDefault="00101275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656BAF80" w14:textId="77777777" w:rsidR="00101275" w:rsidRPr="000F38C4" w:rsidRDefault="00101275">
      <w:pPr>
        <w:pStyle w:val="Legenda"/>
        <w:spacing w:after="0"/>
        <w:rPr>
          <w:rFonts w:ascii="Cambria" w:hAnsi="Cambria"/>
          <w:color w:val="000000" w:themeColor="text1"/>
        </w:rPr>
      </w:pPr>
      <w:r w:rsidRPr="000F38C4">
        <w:rPr>
          <w:rFonts w:ascii="Cambria" w:hAnsi="Cambria"/>
          <w:color w:val="000000" w:themeColor="text1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101275" w:rsidRPr="008F59C1" w14:paraId="363AA582" w14:textId="77777777" w:rsidTr="00F23420">
        <w:tc>
          <w:tcPr>
            <w:tcW w:w="10005" w:type="dxa"/>
            <w:tcMar>
              <w:left w:w="103" w:type="dxa"/>
            </w:tcMar>
          </w:tcPr>
          <w:p w14:paraId="6F38AC6C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0F38C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  <w:lang w:val="en-GB"/>
              </w:rPr>
              <w:t>Literatura</w:t>
            </w:r>
            <w:proofErr w:type="spellEnd"/>
            <w:r w:rsidRPr="000F38C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38C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  <w:lang w:val="en-GB"/>
              </w:rPr>
              <w:t>obowiązkowa</w:t>
            </w:r>
            <w:proofErr w:type="spellEnd"/>
            <w:r w:rsidRPr="000F38C4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  <w:lang w:val="en-GB"/>
              </w:rPr>
              <w:t>:</w:t>
            </w:r>
          </w:p>
          <w:p w14:paraId="6C3B8CCA" w14:textId="77777777" w:rsidR="00101275" w:rsidRPr="000F38C4" w:rsidRDefault="00101275" w:rsidP="00511265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0F38C4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Literatura</w:t>
            </w:r>
            <w:proofErr w:type="spellEnd"/>
            <w:r w:rsidRPr="000F38C4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38C4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obowiązkowa</w:t>
            </w:r>
            <w:proofErr w:type="spellEnd"/>
            <w:r w:rsidRPr="000F38C4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: </w:t>
            </w:r>
          </w:p>
          <w:p w14:paraId="43950E67" w14:textId="77777777" w:rsidR="00101275" w:rsidRPr="000F38C4" w:rsidRDefault="00101275" w:rsidP="00511265">
            <w:pPr>
              <w:pStyle w:val="Default"/>
              <w:suppressAutoHyphens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19"/>
                <w:szCs w:val="19"/>
                <w:lang w:val="en-GB"/>
              </w:rPr>
            </w:pPr>
            <w:r w:rsidRPr="000F38C4">
              <w:rPr>
                <w:color w:val="000000" w:themeColor="text1"/>
                <w:sz w:val="19"/>
                <w:szCs w:val="19"/>
                <w:lang w:val="en-GB"/>
              </w:rPr>
              <w:t xml:space="preserve">1. Latham Koenig C., </w:t>
            </w:r>
            <w:proofErr w:type="spellStart"/>
            <w:r w:rsidRPr="000F38C4">
              <w:rPr>
                <w:color w:val="000000" w:themeColor="text1"/>
                <w:sz w:val="19"/>
                <w:szCs w:val="19"/>
                <w:lang w:val="en-GB"/>
              </w:rPr>
              <w:t>Oxenden</w:t>
            </w:r>
            <w:proofErr w:type="spellEnd"/>
            <w:r w:rsidRPr="000F38C4">
              <w:rPr>
                <w:color w:val="000000" w:themeColor="text1"/>
                <w:sz w:val="19"/>
                <w:szCs w:val="19"/>
                <w:lang w:val="en-GB"/>
              </w:rPr>
              <w:t xml:space="preserve"> C</w:t>
            </w:r>
            <w:r w:rsidRPr="000F38C4">
              <w:rPr>
                <w:i/>
                <w:iCs/>
                <w:color w:val="000000" w:themeColor="text1"/>
                <w:sz w:val="19"/>
                <w:szCs w:val="19"/>
                <w:lang w:val="en-GB"/>
              </w:rPr>
              <w:t xml:space="preserve">, English File </w:t>
            </w:r>
            <w:r w:rsidRPr="000F38C4">
              <w:rPr>
                <w:color w:val="000000" w:themeColor="text1"/>
                <w:sz w:val="19"/>
                <w:szCs w:val="19"/>
                <w:lang w:val="en-GB"/>
              </w:rPr>
              <w:t xml:space="preserve">Intermediate - Student’s Book, Oxford University Press 2014. </w:t>
            </w:r>
          </w:p>
          <w:p w14:paraId="48566A59" w14:textId="77777777" w:rsidR="00101275" w:rsidRPr="000F38C4" w:rsidRDefault="00101275" w:rsidP="00F23420">
            <w:pPr>
              <w:pStyle w:val="Default"/>
              <w:suppressAutoHyphens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19"/>
                <w:szCs w:val="19"/>
                <w:lang w:val="en-GB"/>
              </w:rPr>
            </w:pPr>
            <w:r w:rsidRPr="000F38C4">
              <w:rPr>
                <w:color w:val="000000" w:themeColor="text1"/>
                <w:sz w:val="19"/>
                <w:szCs w:val="19"/>
                <w:lang w:val="en-GB"/>
              </w:rPr>
              <w:t xml:space="preserve">2. Harding K, Lane A, International Express Intermediate – Student’s Book, Oxford University Press 2014. </w:t>
            </w:r>
          </w:p>
        </w:tc>
      </w:tr>
      <w:tr w:rsidR="00101275" w:rsidRPr="000F38C4" w14:paraId="7D682431" w14:textId="77777777" w:rsidTr="00F23420">
        <w:tc>
          <w:tcPr>
            <w:tcW w:w="10005" w:type="dxa"/>
            <w:tcMar>
              <w:left w:w="103" w:type="dxa"/>
            </w:tcMar>
          </w:tcPr>
          <w:p w14:paraId="02EC4984" w14:textId="77777777" w:rsidR="00101275" w:rsidRPr="000F38C4" w:rsidRDefault="00101275" w:rsidP="00511265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0F38C4">
              <w:rPr>
                <w:b/>
                <w:bCs/>
                <w:color w:val="000000" w:themeColor="text1"/>
                <w:sz w:val="20"/>
                <w:szCs w:val="20"/>
              </w:rPr>
              <w:t xml:space="preserve">Literatura zalecana / fakultatywna: </w:t>
            </w:r>
          </w:p>
          <w:p w14:paraId="3DCD05E6" w14:textId="77777777" w:rsidR="00101275" w:rsidRPr="000F38C4" w:rsidRDefault="00101275" w:rsidP="009021BD">
            <w:pPr>
              <w:ind w:right="155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/>
                <w:color w:val="000000" w:themeColor="text1"/>
                <w:sz w:val="19"/>
                <w:szCs w:val="19"/>
              </w:rPr>
              <w:t xml:space="preserve">1. </w:t>
            </w:r>
            <w:hyperlink r:id="rId8" w:tooltip="Sylvia Maciaszczyk" w:history="1">
              <w:r w:rsidRPr="000F38C4">
                <w:rPr>
                  <w:rStyle w:val="Hipercze"/>
                  <w:rFonts w:ascii="Cambria" w:hAnsi="Cambria"/>
                  <w:color w:val="000000" w:themeColor="text1"/>
                  <w:sz w:val="20"/>
                  <w:szCs w:val="20"/>
                  <w:u w:val="none"/>
                </w:rPr>
                <w:t>Sylvia Maciaszczyk</w:t>
              </w:r>
            </w:hyperlink>
            <w:r w:rsidRPr="000F38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hyperlink r:id="rId9" w:tooltip="Agnieszka Szarkowska" w:history="1">
              <w:r w:rsidRPr="000F38C4">
                <w:rPr>
                  <w:rStyle w:val="Hipercze"/>
                  <w:rFonts w:ascii="Cambria" w:hAnsi="Cambria"/>
                  <w:color w:val="000000" w:themeColor="text1"/>
                  <w:sz w:val="20"/>
                  <w:szCs w:val="20"/>
                  <w:u w:val="none"/>
                </w:rPr>
                <w:t>Agnieszka Szarkowska</w:t>
              </w:r>
            </w:hyperlink>
            <w:r w:rsidRPr="000F38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: Gramatyka języka angielskiego z ćwiczeniami, PWN                                                                                                                                                                                                                                    2. Słowniki polsko-angielskie i angielsko-polskie                                                                                                                                                                                      3. Materiały autentyczne - czasopisma angielskojęzyczne, fragmenty wybranych tekstów fachowych. </w:t>
            </w:r>
            <w:r w:rsidRPr="000F38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                </w:t>
            </w:r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lastRenderedPageBreak/>
              <w:t>Ponadto: angielskojęzyczne czasopisma, fragmenty tekstów specjalistycznych, artykuły prasowe, strony internetowe, słowniki polsko-angielskie i angielsko-polskie oraz materiały własne prowadzącego.</w:t>
            </w:r>
          </w:p>
        </w:tc>
      </w:tr>
    </w:tbl>
    <w:p w14:paraId="1F416244" w14:textId="77777777" w:rsidR="00101275" w:rsidRPr="000F38C4" w:rsidRDefault="00101275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2A6384ED" w14:textId="77777777" w:rsidR="00101275" w:rsidRPr="000F38C4" w:rsidRDefault="00101275">
      <w:pPr>
        <w:pStyle w:val="Legenda"/>
        <w:spacing w:after="0"/>
        <w:rPr>
          <w:rFonts w:ascii="Cambria" w:hAnsi="Cambria"/>
          <w:color w:val="000000" w:themeColor="text1"/>
        </w:rPr>
      </w:pPr>
      <w:r w:rsidRPr="000F38C4">
        <w:rPr>
          <w:rFonts w:ascii="Cambria" w:hAnsi="Cambria"/>
          <w:color w:val="000000" w:themeColor="text1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01275" w:rsidRPr="000F38C4" w14:paraId="3570D4C0" w14:textId="77777777">
        <w:trPr>
          <w:jc w:val="center"/>
        </w:trPr>
        <w:tc>
          <w:tcPr>
            <w:tcW w:w="3846" w:type="dxa"/>
          </w:tcPr>
          <w:p w14:paraId="46EF30BE" w14:textId="77777777" w:rsidR="00101275" w:rsidRPr="000F38C4" w:rsidRDefault="0010127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612DCF26" w14:textId="77777777" w:rsidR="00101275" w:rsidRPr="000F38C4" w:rsidRDefault="0010127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mgr Grzegorz Surma</w:t>
            </w:r>
          </w:p>
        </w:tc>
      </w:tr>
      <w:tr w:rsidR="00101275" w:rsidRPr="000F38C4" w14:paraId="214148A4" w14:textId="77777777">
        <w:trPr>
          <w:jc w:val="center"/>
        </w:trPr>
        <w:tc>
          <w:tcPr>
            <w:tcW w:w="3846" w:type="dxa"/>
          </w:tcPr>
          <w:p w14:paraId="449E8B76" w14:textId="77777777" w:rsidR="00101275" w:rsidRPr="000F38C4" w:rsidRDefault="0010127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159132C" w14:textId="67FE3F8C" w:rsidR="00101275" w:rsidRPr="000F38C4" w:rsidRDefault="0010127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4B6562"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.06.2025 r.</w:t>
            </w:r>
          </w:p>
        </w:tc>
      </w:tr>
      <w:tr w:rsidR="00101275" w:rsidRPr="000F38C4" w14:paraId="5B5E23EC" w14:textId="77777777">
        <w:trPr>
          <w:jc w:val="center"/>
        </w:trPr>
        <w:tc>
          <w:tcPr>
            <w:tcW w:w="3846" w:type="dxa"/>
          </w:tcPr>
          <w:p w14:paraId="608C8442" w14:textId="77777777" w:rsidR="00101275" w:rsidRPr="000F38C4" w:rsidRDefault="0010127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9BAB92A" w14:textId="77777777" w:rsidR="00101275" w:rsidRPr="000F38C4" w:rsidRDefault="00101275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Pr="000F38C4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  <w:u w:val="none"/>
                </w:rPr>
                <w:t>gsurma@ajp.edu.pl</w:t>
              </w:r>
            </w:hyperlink>
          </w:p>
        </w:tc>
      </w:tr>
    </w:tbl>
    <w:p w14:paraId="45950042" w14:textId="77777777" w:rsidR="00101275" w:rsidRPr="000F38C4" w:rsidRDefault="00101275">
      <w:pPr>
        <w:spacing w:after="0"/>
        <w:rPr>
          <w:rFonts w:ascii="Cambria" w:hAnsi="Cambria"/>
          <w:color w:val="000000" w:themeColor="text1"/>
        </w:rPr>
      </w:pPr>
    </w:p>
    <w:p w14:paraId="0037B08F" w14:textId="77777777" w:rsidR="00101275" w:rsidRPr="000F38C4" w:rsidRDefault="00101275">
      <w:pPr>
        <w:spacing w:after="0" w:line="240" w:lineRule="auto"/>
        <w:rPr>
          <w:rFonts w:ascii="Cambria" w:hAnsi="Cambria"/>
          <w:color w:val="000000" w:themeColor="text1"/>
        </w:rPr>
      </w:pPr>
      <w:r w:rsidRPr="000F38C4">
        <w:rPr>
          <w:rFonts w:ascii="Cambria" w:hAnsi="Cambria"/>
          <w:color w:val="000000" w:themeColor="text1"/>
        </w:rPr>
        <w:br w:type="page"/>
      </w:r>
    </w:p>
    <w:p w14:paraId="737D037C" w14:textId="77777777" w:rsidR="00101275" w:rsidRPr="000F38C4" w:rsidRDefault="00101275">
      <w:pPr>
        <w:spacing w:after="0"/>
        <w:rPr>
          <w:rFonts w:ascii="Cambria" w:hAnsi="Cambria"/>
          <w:color w:val="000000" w:themeColor="text1"/>
        </w:rPr>
      </w:pPr>
    </w:p>
    <w:p w14:paraId="66FADD56" w14:textId="77777777" w:rsidR="00101275" w:rsidRPr="000F38C4" w:rsidRDefault="0010127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F38C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10A179E" w14:textId="77777777" w:rsidR="00101275" w:rsidRPr="000F38C4" w:rsidRDefault="00101275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01275" w:rsidRPr="000F38C4" w14:paraId="0EB68437" w14:textId="77777777">
        <w:trPr>
          <w:trHeight w:val="269"/>
        </w:trPr>
        <w:tc>
          <w:tcPr>
            <w:tcW w:w="1968" w:type="dxa"/>
            <w:vMerge w:val="restart"/>
          </w:tcPr>
          <w:p w14:paraId="3B38D28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FA7675E" wp14:editId="14355DFD">
                  <wp:extent cx="1054735" cy="1054735"/>
                  <wp:effectExtent l="0" t="0" r="0" b="0"/>
                  <wp:docPr id="1289382224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0DF06AFE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5B455AB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01275" w:rsidRPr="000F38C4" w14:paraId="140FB590" w14:textId="77777777">
        <w:trPr>
          <w:trHeight w:val="275"/>
        </w:trPr>
        <w:tc>
          <w:tcPr>
            <w:tcW w:w="1968" w:type="dxa"/>
            <w:vMerge/>
          </w:tcPr>
          <w:p w14:paraId="0AFAE20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5BD512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5ADE0FC4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101275" w:rsidRPr="000F38C4" w14:paraId="2803089E" w14:textId="77777777">
        <w:trPr>
          <w:trHeight w:val="139"/>
        </w:trPr>
        <w:tc>
          <w:tcPr>
            <w:tcW w:w="1968" w:type="dxa"/>
            <w:vMerge/>
          </w:tcPr>
          <w:p w14:paraId="39B5033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04A489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6CD0F99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01275" w:rsidRPr="000F38C4" w14:paraId="09E5673E" w14:textId="77777777">
        <w:trPr>
          <w:trHeight w:val="139"/>
        </w:trPr>
        <w:tc>
          <w:tcPr>
            <w:tcW w:w="1968" w:type="dxa"/>
            <w:vMerge/>
          </w:tcPr>
          <w:p w14:paraId="176E604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06F62B4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4C2A32A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01275" w:rsidRPr="000F38C4" w14:paraId="122FF6D1" w14:textId="77777777">
        <w:trPr>
          <w:trHeight w:val="139"/>
        </w:trPr>
        <w:tc>
          <w:tcPr>
            <w:tcW w:w="1968" w:type="dxa"/>
            <w:vMerge/>
          </w:tcPr>
          <w:p w14:paraId="40B6742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2934367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68D9F95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01275" w:rsidRPr="000F38C4" w14:paraId="63072042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551C61AD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3CDC1B11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 xml:space="preserve">A.2 </w:t>
            </w:r>
          </w:p>
        </w:tc>
      </w:tr>
    </w:tbl>
    <w:p w14:paraId="236D6FF3" w14:textId="77777777" w:rsidR="00101275" w:rsidRPr="000F38C4" w:rsidRDefault="00101275" w:rsidP="00C169CE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01275" w:rsidRPr="000F38C4" w14:paraId="360229C1" w14:textId="77777777">
        <w:trPr>
          <w:trHeight w:val="328"/>
        </w:trPr>
        <w:tc>
          <w:tcPr>
            <w:tcW w:w="4219" w:type="dxa"/>
            <w:vAlign w:val="center"/>
          </w:tcPr>
          <w:p w14:paraId="386C8D4D" w14:textId="77777777" w:rsidR="00101275" w:rsidRPr="000F38C4" w:rsidRDefault="00101275" w:rsidP="000D67DA">
            <w:pPr>
              <w:pStyle w:val="akarta"/>
            </w:pPr>
            <w:r w:rsidRPr="000F38C4">
              <w:t>Nazwa zajęć</w:t>
            </w:r>
          </w:p>
        </w:tc>
        <w:tc>
          <w:tcPr>
            <w:tcW w:w="5670" w:type="dxa"/>
            <w:vAlign w:val="center"/>
          </w:tcPr>
          <w:p w14:paraId="37759C83" w14:textId="77777777" w:rsidR="00101275" w:rsidRPr="000F38C4" w:rsidRDefault="00101275" w:rsidP="000D67DA">
            <w:pPr>
              <w:pStyle w:val="akarta"/>
            </w:pPr>
            <w:r w:rsidRPr="000F38C4">
              <w:t>Technologie informacyjne</w:t>
            </w:r>
          </w:p>
        </w:tc>
      </w:tr>
      <w:tr w:rsidR="00101275" w:rsidRPr="000F38C4" w14:paraId="20EDA709" w14:textId="77777777">
        <w:tc>
          <w:tcPr>
            <w:tcW w:w="4219" w:type="dxa"/>
            <w:vAlign w:val="center"/>
          </w:tcPr>
          <w:p w14:paraId="0C0894A1" w14:textId="77777777" w:rsidR="00101275" w:rsidRPr="000F38C4" w:rsidRDefault="00101275" w:rsidP="000D67DA">
            <w:pPr>
              <w:pStyle w:val="akarta"/>
            </w:pPr>
            <w:r w:rsidRPr="000F38C4">
              <w:t>Punkty ECTS</w:t>
            </w:r>
          </w:p>
        </w:tc>
        <w:tc>
          <w:tcPr>
            <w:tcW w:w="5670" w:type="dxa"/>
            <w:vAlign w:val="center"/>
          </w:tcPr>
          <w:p w14:paraId="403A8ADA" w14:textId="77777777" w:rsidR="00101275" w:rsidRPr="000F38C4" w:rsidRDefault="00101275" w:rsidP="000D67DA">
            <w:pPr>
              <w:pStyle w:val="akarta"/>
            </w:pPr>
            <w:r w:rsidRPr="000F38C4">
              <w:t>2</w:t>
            </w:r>
          </w:p>
        </w:tc>
      </w:tr>
      <w:tr w:rsidR="00101275" w:rsidRPr="000F38C4" w14:paraId="3DBB86C7" w14:textId="77777777">
        <w:tc>
          <w:tcPr>
            <w:tcW w:w="4219" w:type="dxa"/>
            <w:vAlign w:val="center"/>
          </w:tcPr>
          <w:p w14:paraId="582DD5F1" w14:textId="77777777" w:rsidR="00101275" w:rsidRPr="000F38C4" w:rsidRDefault="00101275" w:rsidP="000D67DA">
            <w:pPr>
              <w:pStyle w:val="akarta"/>
            </w:pPr>
            <w:r w:rsidRPr="000F38C4">
              <w:t>Rodzaj zajęć</w:t>
            </w:r>
          </w:p>
        </w:tc>
        <w:tc>
          <w:tcPr>
            <w:tcW w:w="5670" w:type="dxa"/>
            <w:vAlign w:val="center"/>
          </w:tcPr>
          <w:p w14:paraId="717557F0" w14:textId="77777777" w:rsidR="00101275" w:rsidRPr="000F38C4" w:rsidRDefault="00101275" w:rsidP="000D67DA">
            <w:pPr>
              <w:pStyle w:val="akarta"/>
            </w:pPr>
            <w:r w:rsidRPr="000F38C4">
              <w:t>obowiązkowe/</w:t>
            </w:r>
            <w:r w:rsidRPr="000F38C4">
              <w:rPr>
                <w:strike/>
              </w:rPr>
              <w:t>obieralne</w:t>
            </w:r>
          </w:p>
        </w:tc>
      </w:tr>
      <w:tr w:rsidR="00101275" w:rsidRPr="000F38C4" w14:paraId="6E6CA81F" w14:textId="77777777">
        <w:tc>
          <w:tcPr>
            <w:tcW w:w="4219" w:type="dxa"/>
            <w:vAlign w:val="center"/>
          </w:tcPr>
          <w:p w14:paraId="5E2E4C0B" w14:textId="77777777" w:rsidR="00101275" w:rsidRPr="000F38C4" w:rsidRDefault="00101275" w:rsidP="000D67DA">
            <w:pPr>
              <w:pStyle w:val="akarta"/>
            </w:pPr>
            <w:r w:rsidRPr="000F38C4">
              <w:t>Moduł/specjalizacja</w:t>
            </w:r>
          </w:p>
        </w:tc>
        <w:tc>
          <w:tcPr>
            <w:tcW w:w="5670" w:type="dxa"/>
            <w:vAlign w:val="center"/>
          </w:tcPr>
          <w:p w14:paraId="31283457" w14:textId="77777777" w:rsidR="00101275" w:rsidRPr="000F38C4" w:rsidRDefault="00101275" w:rsidP="000D67DA">
            <w:pPr>
              <w:pStyle w:val="akarta"/>
            </w:pPr>
            <w:r w:rsidRPr="000F38C4">
              <w:t>Przedmioty podstawowe</w:t>
            </w:r>
          </w:p>
        </w:tc>
      </w:tr>
      <w:tr w:rsidR="00101275" w:rsidRPr="000F38C4" w14:paraId="52793C12" w14:textId="77777777">
        <w:tc>
          <w:tcPr>
            <w:tcW w:w="4219" w:type="dxa"/>
            <w:vAlign w:val="center"/>
          </w:tcPr>
          <w:p w14:paraId="597AA825" w14:textId="77777777" w:rsidR="00101275" w:rsidRPr="000F38C4" w:rsidRDefault="00101275" w:rsidP="000D67DA">
            <w:pPr>
              <w:pStyle w:val="akarta"/>
            </w:pPr>
            <w:r w:rsidRPr="000F38C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1916915" w14:textId="77777777" w:rsidR="00101275" w:rsidRPr="000F38C4" w:rsidRDefault="00101275" w:rsidP="000D67DA">
            <w:pPr>
              <w:pStyle w:val="akarta"/>
            </w:pPr>
            <w:r w:rsidRPr="000F38C4">
              <w:t>Polski</w:t>
            </w:r>
          </w:p>
        </w:tc>
      </w:tr>
      <w:tr w:rsidR="00101275" w:rsidRPr="000F38C4" w14:paraId="54D761D0" w14:textId="77777777">
        <w:tc>
          <w:tcPr>
            <w:tcW w:w="4219" w:type="dxa"/>
            <w:vAlign w:val="center"/>
          </w:tcPr>
          <w:p w14:paraId="10025888" w14:textId="77777777" w:rsidR="00101275" w:rsidRPr="000F38C4" w:rsidRDefault="00101275" w:rsidP="000D67DA">
            <w:pPr>
              <w:pStyle w:val="akarta"/>
            </w:pPr>
            <w:r w:rsidRPr="000F38C4">
              <w:t>Rok studiów</w:t>
            </w:r>
          </w:p>
        </w:tc>
        <w:tc>
          <w:tcPr>
            <w:tcW w:w="5670" w:type="dxa"/>
            <w:vAlign w:val="center"/>
          </w:tcPr>
          <w:p w14:paraId="450B12A7" w14:textId="77777777" w:rsidR="00101275" w:rsidRPr="000F38C4" w:rsidRDefault="00101275" w:rsidP="000D67DA">
            <w:pPr>
              <w:pStyle w:val="akarta"/>
            </w:pPr>
            <w:r w:rsidRPr="000F38C4">
              <w:t>1</w:t>
            </w:r>
          </w:p>
        </w:tc>
      </w:tr>
      <w:tr w:rsidR="00101275" w:rsidRPr="000F38C4" w14:paraId="2C29889F" w14:textId="77777777">
        <w:tc>
          <w:tcPr>
            <w:tcW w:w="4219" w:type="dxa"/>
            <w:vAlign w:val="center"/>
          </w:tcPr>
          <w:p w14:paraId="65D05DE6" w14:textId="77777777" w:rsidR="00101275" w:rsidRPr="000F38C4" w:rsidRDefault="00101275" w:rsidP="000D67DA">
            <w:pPr>
              <w:pStyle w:val="akarta"/>
            </w:pPr>
            <w:r w:rsidRPr="000F38C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5AF2BA2" w14:textId="77777777" w:rsidR="00101275" w:rsidRPr="000F38C4" w:rsidRDefault="00101275" w:rsidP="000D67DA">
            <w:pPr>
              <w:pStyle w:val="akarta"/>
            </w:pPr>
            <w:r w:rsidRPr="000F38C4">
              <w:t>mgr Teresa Krassowska</w:t>
            </w:r>
            <w:r w:rsidRPr="000F38C4">
              <w:br/>
              <w:t>mgr Elżbieta Błaszczak</w:t>
            </w:r>
            <w:r w:rsidRPr="000F38C4">
              <w:br/>
              <w:t>dr inż. Marek Kannchen</w:t>
            </w:r>
          </w:p>
        </w:tc>
      </w:tr>
    </w:tbl>
    <w:p w14:paraId="506AFA07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306B636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101275" w:rsidRPr="000F38C4" w14:paraId="0EDAE557" w14:textId="77777777">
        <w:tc>
          <w:tcPr>
            <w:tcW w:w="2528" w:type="dxa"/>
            <w:vAlign w:val="center"/>
          </w:tcPr>
          <w:p w14:paraId="2388FD0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595FACF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67C4FA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2A07DF0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0B030B7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01275" w:rsidRPr="000F38C4" w14:paraId="0B33FD19" w14:textId="77777777" w:rsidTr="00EB6C98">
        <w:tc>
          <w:tcPr>
            <w:tcW w:w="2528" w:type="dxa"/>
          </w:tcPr>
          <w:p w14:paraId="7E9CF4AC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666361E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0DB062E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</w:tcPr>
          <w:p w14:paraId="42CE9B98" w14:textId="77777777" w:rsidR="00101275" w:rsidRPr="000F38C4" w:rsidRDefault="00101275" w:rsidP="003611B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64816A9E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E414A0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01275" w:rsidRPr="000F38C4" w14:paraId="1E03B627" w14:textId="77777777">
        <w:trPr>
          <w:trHeight w:val="301"/>
          <w:jc w:val="center"/>
        </w:trPr>
        <w:tc>
          <w:tcPr>
            <w:tcW w:w="9898" w:type="dxa"/>
          </w:tcPr>
          <w:p w14:paraId="6FF8272C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Znajomość podstawy obsługi komputera, podstawy pracy w pakiecie biurowym Office</w:t>
            </w:r>
          </w:p>
        </w:tc>
      </w:tr>
    </w:tbl>
    <w:p w14:paraId="0F6FB0B1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ADA2475" w14:textId="77777777" w:rsidR="00101275" w:rsidRPr="000F38C4" w:rsidRDefault="00101275" w:rsidP="003611BE">
      <w:pPr>
        <w:spacing w:after="0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01275" w:rsidRPr="000F38C4" w14:paraId="7103BFF6" w14:textId="77777777">
        <w:tc>
          <w:tcPr>
            <w:tcW w:w="9889" w:type="dxa"/>
          </w:tcPr>
          <w:p w14:paraId="2DB57226" w14:textId="77777777" w:rsidR="00101275" w:rsidRPr="000F38C4" w:rsidRDefault="00101275" w:rsidP="003611B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C1 - Przekazanie i uporządkowanie wiedzy obejmującej podstawy obsługi komputera i jego podstawowego oprogramowania użytkowego.</w:t>
            </w:r>
          </w:p>
          <w:p w14:paraId="24E8E6E3" w14:textId="77777777" w:rsidR="00101275" w:rsidRPr="000F38C4" w:rsidRDefault="00101275" w:rsidP="003611B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C2 - Wyrobienie umiejętności posługiwania się technikami komputerowymi stosowanymi do dokumentowania, przetwarzania i prezentowania wyników rozwiązywania zadań inżynierskich.</w:t>
            </w:r>
          </w:p>
          <w:p w14:paraId="15EE4618" w14:textId="77777777" w:rsidR="00101275" w:rsidRPr="000F38C4" w:rsidRDefault="00101275" w:rsidP="003611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potrzeby uczenia się przez całe życie oraz podnoszenia kompetencji zawodowych w zmieniającej się rzeczywistości technologicznej.</w:t>
            </w:r>
          </w:p>
        </w:tc>
      </w:tr>
    </w:tbl>
    <w:p w14:paraId="37E837E1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B481C9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01275" w:rsidRPr="000F38C4" w14:paraId="5C517A64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1E3EE1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030A0D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4967D4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101275" w:rsidRPr="000F38C4" w14:paraId="3EE4EC75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3CD1277E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01275" w:rsidRPr="000F38C4" w14:paraId="71223E99" w14:textId="77777777" w:rsidTr="004C580E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6F501C9E" w14:textId="77777777" w:rsidR="00101275" w:rsidRPr="000F38C4" w:rsidRDefault="00101275" w:rsidP="003611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F66CA9D" w14:textId="58A3E18B" w:rsidR="00101275" w:rsidRPr="000F38C4" w:rsidRDefault="00DB73BE" w:rsidP="003611BE">
            <w:pPr>
              <w:pStyle w:val="Default"/>
              <w:rPr>
                <w:color w:val="auto"/>
                <w:sz w:val="20"/>
                <w:szCs w:val="20"/>
              </w:rPr>
            </w:pPr>
            <w:r w:rsidRPr="00DB73BE">
              <w:rPr>
                <w:rFonts w:cs="Times New Roman"/>
                <w:sz w:val="20"/>
                <w:szCs w:val="20"/>
              </w:rPr>
              <w:t>Student zna i rozumie elementarne zagadnienia z zakresu podstaw informatyki, w szczególności dotyczące przetwarzania informacji.</w:t>
            </w:r>
          </w:p>
        </w:tc>
        <w:tc>
          <w:tcPr>
            <w:tcW w:w="1732" w:type="dxa"/>
            <w:vAlign w:val="center"/>
          </w:tcPr>
          <w:p w14:paraId="5577D48E" w14:textId="77777777" w:rsidR="00101275" w:rsidRPr="000F38C4" w:rsidRDefault="00101275" w:rsidP="003611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K_W04</w:t>
            </w:r>
          </w:p>
        </w:tc>
      </w:tr>
      <w:tr w:rsidR="00101275" w:rsidRPr="000F38C4" w14:paraId="290363DF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49C86CD1" w14:textId="77777777" w:rsidR="00101275" w:rsidRPr="000F38C4" w:rsidRDefault="00101275" w:rsidP="003611B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101275" w:rsidRPr="000F38C4" w14:paraId="5CB03987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21B229B" w14:textId="77777777" w:rsidR="00101275" w:rsidRPr="000F38C4" w:rsidRDefault="00101275" w:rsidP="003611B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60B3773" w14:textId="77777777" w:rsidR="00101275" w:rsidRPr="000F38C4" w:rsidRDefault="00101275" w:rsidP="003611BE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 xml:space="preserve">Student potrafi pozyskiwać informacje z różnych źródeł, a następnie </w:t>
            </w:r>
            <w:r w:rsidRPr="000F38C4">
              <w:rPr>
                <w:rFonts w:cs="Times New Roman"/>
                <w:sz w:val="20"/>
                <w:szCs w:val="20"/>
              </w:rPr>
              <w:t>wykorzystując narzędzia informatyczne do gromadzenia, analizowania, porządkowania danych</w:t>
            </w:r>
            <w:r w:rsidRPr="000F38C4">
              <w:rPr>
                <w:sz w:val="20"/>
                <w:szCs w:val="20"/>
              </w:rPr>
              <w:t xml:space="preserve"> potrafi integrować uzyskane informacje, przetwarzać dane i prezentować.</w:t>
            </w:r>
          </w:p>
        </w:tc>
        <w:tc>
          <w:tcPr>
            <w:tcW w:w="1732" w:type="dxa"/>
            <w:vAlign w:val="center"/>
          </w:tcPr>
          <w:p w14:paraId="575B17E3" w14:textId="77777777" w:rsidR="00101275" w:rsidRPr="000F38C4" w:rsidRDefault="00101275" w:rsidP="003611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K_U01</w:t>
            </w:r>
          </w:p>
        </w:tc>
      </w:tr>
      <w:tr w:rsidR="00101275" w:rsidRPr="000F38C4" w14:paraId="67E3FF7B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F9BD69E" w14:textId="77777777" w:rsidR="00101275" w:rsidRPr="000F38C4" w:rsidRDefault="00101275" w:rsidP="003611B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8855ECA" w14:textId="67D6A591" w:rsidR="00101275" w:rsidRPr="000F38C4" w:rsidRDefault="00101275" w:rsidP="003611BE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</w:t>
            </w:r>
            <w:r w:rsidR="00DB73B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potrafi </w:t>
            </w: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przygoto</w:t>
            </w:r>
            <w:r w:rsidR="00DB73BE">
              <w:rPr>
                <w:rFonts w:ascii="Cambria" w:hAnsi="Cambria" w:cs="Times New Roman"/>
                <w:color w:val="000000"/>
                <w:sz w:val="20"/>
                <w:szCs w:val="20"/>
              </w:rPr>
              <w:t>wać</w:t>
            </w: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dokumentację zadania inżynierskiego </w:t>
            </w:r>
          </w:p>
        </w:tc>
        <w:tc>
          <w:tcPr>
            <w:tcW w:w="1732" w:type="dxa"/>
            <w:vAlign w:val="center"/>
          </w:tcPr>
          <w:p w14:paraId="3F923ABB" w14:textId="77777777" w:rsidR="00101275" w:rsidRPr="000F38C4" w:rsidRDefault="00101275" w:rsidP="003611B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K_U03</w:t>
            </w:r>
          </w:p>
        </w:tc>
      </w:tr>
      <w:tr w:rsidR="00101275" w:rsidRPr="000F38C4" w14:paraId="106D4FE0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0CD12F0" w14:textId="77777777" w:rsidR="00101275" w:rsidRPr="000F38C4" w:rsidRDefault="00101275" w:rsidP="003611B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</w:tcPr>
          <w:p w14:paraId="465C4153" w14:textId="77777777" w:rsidR="00101275" w:rsidRPr="000F38C4" w:rsidRDefault="00101275" w:rsidP="003611BE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przygotować i przedstawić prezentację z wynikami realizacji zadania.</w:t>
            </w:r>
          </w:p>
        </w:tc>
        <w:tc>
          <w:tcPr>
            <w:tcW w:w="1732" w:type="dxa"/>
            <w:vAlign w:val="center"/>
          </w:tcPr>
          <w:p w14:paraId="5C42F992" w14:textId="77777777" w:rsidR="00101275" w:rsidRPr="000F38C4" w:rsidRDefault="00101275" w:rsidP="003611B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K_U23</w:t>
            </w:r>
          </w:p>
        </w:tc>
      </w:tr>
      <w:tr w:rsidR="00101275" w:rsidRPr="000F38C4" w14:paraId="6539E0D8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4C9E0530" w14:textId="77777777" w:rsidR="00101275" w:rsidRPr="000F38C4" w:rsidRDefault="00101275" w:rsidP="003611B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101275" w:rsidRPr="000F38C4" w14:paraId="74EAC6E9" w14:textId="77777777" w:rsidTr="003D2328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873B993" w14:textId="77777777" w:rsidR="00101275" w:rsidRPr="000F38C4" w:rsidRDefault="00101275" w:rsidP="003611B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AA326F4" w14:textId="07691F5D" w:rsidR="00101275" w:rsidRPr="000F38C4" w:rsidRDefault="006F7CCF" w:rsidP="003611BE">
            <w:pPr>
              <w:pStyle w:val="Default"/>
              <w:rPr>
                <w:color w:val="auto"/>
                <w:sz w:val="20"/>
                <w:szCs w:val="20"/>
              </w:rPr>
            </w:pPr>
            <w:r w:rsidRPr="006F7CCF">
              <w:rPr>
                <w:sz w:val="20"/>
                <w:szCs w:val="20"/>
              </w:rPr>
              <w:t>Student jest gotów do doboru narzędzi informatycznych w celu rozwiązywania zadań, z uwzględnieniem dynamiki rozwoju technologii.</w:t>
            </w:r>
          </w:p>
        </w:tc>
        <w:tc>
          <w:tcPr>
            <w:tcW w:w="1732" w:type="dxa"/>
            <w:vAlign w:val="center"/>
          </w:tcPr>
          <w:p w14:paraId="301A1D82" w14:textId="77777777" w:rsidR="00101275" w:rsidRPr="000F38C4" w:rsidRDefault="00101275" w:rsidP="003611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K_K01</w:t>
            </w:r>
          </w:p>
        </w:tc>
      </w:tr>
    </w:tbl>
    <w:p w14:paraId="6DDDCBCF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E0A514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0F38C4">
        <w:rPr>
          <w:rFonts w:ascii="Cambria" w:hAnsi="Cambria"/>
          <w:sz w:val="20"/>
          <w:szCs w:val="20"/>
        </w:rPr>
        <w:t>(zgodnie z programem studiów):</w:t>
      </w:r>
    </w:p>
    <w:p w14:paraId="7529EB38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101275" w:rsidRPr="000F38C4" w14:paraId="53E9BEEE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6431C664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bookmarkStart w:id="1" w:name="_Hlk30271175"/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494DEB1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E300983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101275" w:rsidRPr="000F38C4" w14:paraId="46DAA8B6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494E9038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5FF936D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C7A9B2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EC5D71F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101275" w:rsidRPr="000F38C4" w14:paraId="7C78ADD4" w14:textId="77777777" w:rsidTr="00CE2E26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4D872FE6" w14:textId="77777777" w:rsidR="00101275" w:rsidRPr="000F38C4" w:rsidRDefault="00101275" w:rsidP="003611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4565F7" w14:textId="77777777" w:rsidR="00101275" w:rsidRPr="000F38C4" w:rsidRDefault="00101275" w:rsidP="003611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Zapoznanie z kartą przedmiotu. Edytorskie techniki przekazywania informacji. Tworzenie pism formalnych i nieformalnych wykorzystujących podstawowe narzędzia edytora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F65A5A6" w14:textId="77777777" w:rsidR="00101275" w:rsidRPr="000F38C4" w:rsidRDefault="00101275" w:rsidP="003611B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990A0E1" w14:textId="77777777" w:rsidR="00101275" w:rsidRPr="000F38C4" w:rsidRDefault="00101275" w:rsidP="003611B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5E1FF9B2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3CB192E7" w14:textId="77777777" w:rsidR="00101275" w:rsidRPr="000F38C4" w:rsidRDefault="00101275" w:rsidP="003611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35D8F8C" w14:textId="77777777" w:rsidR="00101275" w:rsidRPr="000F38C4" w:rsidRDefault="00101275" w:rsidP="003611BE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 xml:space="preserve">Tworzenie różnorodnych pism formalnych i nieformalnych wykorzystujących zaawansowane narzędzia edytora (formularze, szablony); wstawianie do tekstu ilustracji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758A95A" w14:textId="77777777" w:rsidR="00101275" w:rsidRPr="000F38C4" w:rsidRDefault="00101275" w:rsidP="003611B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F65C413" w14:textId="77777777" w:rsidR="00101275" w:rsidRPr="000F38C4" w:rsidRDefault="00101275" w:rsidP="003611B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0E8C3A3C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BBB17FB" w14:textId="77777777" w:rsidR="00101275" w:rsidRPr="000F38C4" w:rsidRDefault="00101275" w:rsidP="00EC554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393A465" w14:textId="77777777" w:rsidR="00101275" w:rsidRPr="000F38C4" w:rsidRDefault="00101275" w:rsidP="00EC5542">
            <w:pPr>
              <w:pStyle w:val="Default"/>
              <w:rPr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>Tworzenie różnorodnych pism formalnych i nieformalnych wykorzystujących zaawansowane narzędzia edytora: tabulatory, tabele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216709C" w14:textId="77777777" w:rsidR="00101275" w:rsidRPr="000F38C4" w:rsidRDefault="00101275" w:rsidP="00EC554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1EAFA2B" w14:textId="77777777" w:rsidR="00101275" w:rsidRPr="000F38C4" w:rsidRDefault="00101275" w:rsidP="00EC554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504E3F52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4A2D7E1" w14:textId="77777777" w:rsidR="00101275" w:rsidRPr="000F38C4" w:rsidRDefault="00101275" w:rsidP="00EC554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640A289" w14:textId="77777777" w:rsidR="00101275" w:rsidRPr="000F38C4" w:rsidRDefault="00101275" w:rsidP="00EC5542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 xml:space="preserve">Praca z długim tekstem (tworzenie automatycznych spisów, spisów treści, wstawianie przypisów)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8A84CC4" w14:textId="77777777" w:rsidR="00101275" w:rsidRPr="000F38C4" w:rsidRDefault="00101275" w:rsidP="00EC554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B95E3BA" w14:textId="77777777" w:rsidR="00101275" w:rsidRPr="000F38C4" w:rsidRDefault="00101275" w:rsidP="00EC554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7927F00E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4E00414" w14:textId="77777777" w:rsidR="00101275" w:rsidRPr="000F38C4" w:rsidRDefault="00101275" w:rsidP="00EC554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1096490" w14:textId="77777777" w:rsidR="00101275" w:rsidRPr="000F38C4" w:rsidRDefault="00101275" w:rsidP="00EC5542">
            <w:pPr>
              <w:pStyle w:val="Default"/>
              <w:rPr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>Praca z długim tekstem (konspekty, recenzje, sekcje, kolumny).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0638E00" w14:textId="77777777" w:rsidR="00101275" w:rsidRPr="000F38C4" w:rsidRDefault="00101275" w:rsidP="00EC554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64B7DDA" w14:textId="77777777" w:rsidR="00101275" w:rsidRPr="000F38C4" w:rsidRDefault="00101275" w:rsidP="00EC554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13554E04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C313D74" w14:textId="77777777" w:rsidR="00101275" w:rsidRPr="000F38C4" w:rsidRDefault="00101275" w:rsidP="00EC554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80F4210" w14:textId="77777777" w:rsidR="00101275" w:rsidRPr="000F38C4" w:rsidRDefault="00101275" w:rsidP="00EC5542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>Kolokwium zaliczeniowe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C663F1F" w14:textId="77777777" w:rsidR="00101275" w:rsidRPr="000F38C4" w:rsidRDefault="00101275" w:rsidP="00EC554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99063E6" w14:textId="77777777" w:rsidR="00101275" w:rsidRPr="000F38C4" w:rsidRDefault="00101275" w:rsidP="00EC554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7415C07D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A9EB2AA" w14:textId="77777777" w:rsidR="00101275" w:rsidRPr="000F38C4" w:rsidRDefault="00101275" w:rsidP="00EC554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38FAF9" w14:textId="77777777" w:rsidR="00101275" w:rsidRPr="000F38C4" w:rsidRDefault="00101275" w:rsidP="00EC5542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>Projektowanie arkusza kalkulacyjnego: projektowanie formuł z wykorzystaniem wbudowanych funkcji (matematyczne, statystyczne, logiczne)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6010CC8" w14:textId="77777777" w:rsidR="00101275" w:rsidRPr="000F38C4" w:rsidRDefault="00101275" w:rsidP="00EC554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15424D4" w14:textId="77777777" w:rsidR="00101275" w:rsidRPr="000F38C4" w:rsidRDefault="00101275" w:rsidP="00EC554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6B122ADE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18675B2" w14:textId="77777777" w:rsidR="00101275" w:rsidRPr="000F38C4" w:rsidRDefault="00101275" w:rsidP="00EC554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5DF1ED" w14:textId="77777777" w:rsidR="00101275" w:rsidRPr="000F38C4" w:rsidRDefault="00101275" w:rsidP="00EC5542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 xml:space="preserve">Projektowanie arkusza kalkulacyjnego: projektowanie formuł z wykorzystaniem wbudowanych funkcji (wyszukujące, daty i czasu);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516D6C9" w14:textId="77777777" w:rsidR="00101275" w:rsidRPr="000F38C4" w:rsidRDefault="00101275" w:rsidP="00EC554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83A9927" w14:textId="77777777" w:rsidR="00101275" w:rsidRPr="000F38C4" w:rsidRDefault="00101275" w:rsidP="00EC554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41BC7ECB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30389F6" w14:textId="77777777" w:rsidR="00101275" w:rsidRPr="000F38C4" w:rsidRDefault="00101275" w:rsidP="00EC554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9D0759D" w14:textId="77777777" w:rsidR="00101275" w:rsidRPr="000F38C4" w:rsidRDefault="00101275" w:rsidP="00EC5542">
            <w:pPr>
              <w:pStyle w:val="Default"/>
              <w:rPr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>Graficzna prezentacja danych.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D3CDA4F" w14:textId="77777777" w:rsidR="00101275" w:rsidRPr="000F38C4" w:rsidRDefault="00101275" w:rsidP="00EC554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28FCD1B" w14:textId="77777777" w:rsidR="00101275" w:rsidRPr="000F38C4" w:rsidRDefault="00101275" w:rsidP="00EC554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39006F54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759007E" w14:textId="77777777" w:rsidR="00101275" w:rsidRPr="000F38C4" w:rsidRDefault="00101275" w:rsidP="00EC554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74DE4E" w14:textId="77777777" w:rsidR="00101275" w:rsidRPr="000F38C4" w:rsidRDefault="00101275" w:rsidP="00EC5542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 xml:space="preserve">Zaawansowane funkcje arkusza kalkulacyjnego do podsumowań statystycznych (sumy częściowe, tabele przestawne). 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A812BFB" w14:textId="77777777" w:rsidR="00101275" w:rsidRPr="000F38C4" w:rsidRDefault="00101275" w:rsidP="00EC554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8810742" w14:textId="77777777" w:rsidR="00101275" w:rsidRPr="000F38C4" w:rsidRDefault="00101275" w:rsidP="00EC554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44793067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0BBC91F" w14:textId="77777777" w:rsidR="00101275" w:rsidRPr="000F38C4" w:rsidRDefault="00101275" w:rsidP="00EC554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1FA1C6" w14:textId="77777777" w:rsidR="00101275" w:rsidRPr="000F38C4" w:rsidRDefault="00101275" w:rsidP="00EC5542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>Zaawansowane funkcje arkusza kalkulacyjnego – kontrolki formularza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B8DF7E8" w14:textId="77777777" w:rsidR="00101275" w:rsidRPr="000F38C4" w:rsidRDefault="00101275" w:rsidP="00EC554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06C43FE" w14:textId="77777777" w:rsidR="00101275" w:rsidRPr="000F38C4" w:rsidRDefault="00101275" w:rsidP="00EC554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379D1480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842C40B" w14:textId="77777777" w:rsidR="00101275" w:rsidRPr="000F38C4" w:rsidRDefault="00101275" w:rsidP="00EC554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467D807" w14:textId="77777777" w:rsidR="00101275" w:rsidRPr="000F38C4" w:rsidRDefault="00101275" w:rsidP="00EC5542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 xml:space="preserve">Wykorzystanie arkusza kalkulacyjnego do projektowania </w:t>
            </w:r>
            <w:proofErr w:type="spellStart"/>
            <w:r w:rsidRPr="000F38C4">
              <w:rPr>
                <w:sz w:val="20"/>
                <w:szCs w:val="20"/>
              </w:rPr>
              <w:t>jednotabelarycznej</w:t>
            </w:r>
            <w:proofErr w:type="spellEnd"/>
            <w:r w:rsidRPr="000F38C4">
              <w:rPr>
                <w:sz w:val="20"/>
                <w:szCs w:val="20"/>
              </w:rPr>
              <w:t xml:space="preserve"> bazy danych.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ED74C1A" w14:textId="77777777" w:rsidR="00101275" w:rsidRPr="000F38C4" w:rsidRDefault="00101275" w:rsidP="00EC554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48F46D3" w14:textId="77777777" w:rsidR="00101275" w:rsidRPr="000F38C4" w:rsidRDefault="00101275" w:rsidP="00EC554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666B2F93" w14:textId="7777777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2028321E" w14:textId="77777777" w:rsidR="00101275" w:rsidRPr="000F38C4" w:rsidRDefault="00101275" w:rsidP="00EC554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117648B" w14:textId="77777777" w:rsidR="00101275" w:rsidRPr="000F38C4" w:rsidRDefault="00101275" w:rsidP="00EC5542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 xml:space="preserve">Wykorzystanie narzędzi arkusza do porządkowania, filtrowania i wyszukiwania informacji. Analiza danych.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978F273" w14:textId="77777777" w:rsidR="00101275" w:rsidRPr="000F38C4" w:rsidRDefault="00101275" w:rsidP="00EC554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FFA0A54" w14:textId="77777777" w:rsidR="00101275" w:rsidRPr="000F38C4" w:rsidRDefault="00101275" w:rsidP="00EC554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373B8C22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90D0C5E" w14:textId="77777777" w:rsidR="00101275" w:rsidRPr="000F38C4" w:rsidRDefault="00101275" w:rsidP="00EC554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4A0568D" w14:textId="77777777" w:rsidR="00101275" w:rsidRPr="000F38C4" w:rsidRDefault="00101275" w:rsidP="00EC5542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>Zasady pozyskiwania i wykorzystania informacji pozyskanych przez Internet.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6254859" w14:textId="77777777" w:rsidR="00101275" w:rsidRPr="000F38C4" w:rsidRDefault="00101275" w:rsidP="00EC554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F555219" w14:textId="77777777" w:rsidR="00101275" w:rsidRPr="000F38C4" w:rsidRDefault="00101275" w:rsidP="00EC554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5A2AE7C5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27BC25B" w14:textId="77777777" w:rsidR="00101275" w:rsidRPr="000F38C4" w:rsidRDefault="00101275" w:rsidP="00EC554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0DBD3E8" w14:textId="77777777" w:rsidR="00101275" w:rsidRPr="000F38C4" w:rsidRDefault="00101275" w:rsidP="00EC5542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b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C5D439F" w14:textId="77777777" w:rsidR="00101275" w:rsidRPr="000F38C4" w:rsidRDefault="00101275" w:rsidP="00EC554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0F82186" w14:textId="77777777" w:rsidR="00101275" w:rsidRPr="000F38C4" w:rsidRDefault="00101275" w:rsidP="00EC554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117A99D1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B0A6575" w14:textId="77777777" w:rsidR="00101275" w:rsidRPr="000F38C4" w:rsidRDefault="00101275" w:rsidP="00EC554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L16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E2FAC5" w14:textId="77777777" w:rsidR="00101275" w:rsidRPr="000F38C4" w:rsidRDefault="00101275" w:rsidP="00EC5542">
            <w:pPr>
              <w:pStyle w:val="akarta"/>
            </w:pPr>
            <w:r w:rsidRPr="000F38C4">
              <w:t xml:space="preserve">Grafika prezentacyjna. Przygotowanie prezentacji na dowolny temat związany z kierunkiem studiów z wykorzystaniem dostępnych źródeł informacji oraz Internetu.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6BB130F" w14:textId="77777777" w:rsidR="00101275" w:rsidRPr="000F38C4" w:rsidRDefault="00101275" w:rsidP="00EC554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1D708D4" w14:textId="77777777" w:rsidR="00101275" w:rsidRPr="000F38C4" w:rsidRDefault="00101275" w:rsidP="00EC554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1275" w:rsidRPr="000F38C4" w14:paraId="57BDC114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76B9083" w14:textId="77777777" w:rsidR="00101275" w:rsidRPr="000F38C4" w:rsidRDefault="00101275" w:rsidP="00EC554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L17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93C429" w14:textId="77777777" w:rsidR="00101275" w:rsidRPr="000F38C4" w:rsidRDefault="00101275" w:rsidP="00EC5542">
            <w:pPr>
              <w:pStyle w:val="akarta"/>
            </w:pPr>
            <w:r w:rsidRPr="000F38C4">
              <w:t>Prezentacja przygotowanego materiału połączona z wystąpieniem publicznym.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3D9392E" w14:textId="77777777" w:rsidR="00101275" w:rsidRPr="000F38C4" w:rsidRDefault="00101275" w:rsidP="00EC554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F735CDA" w14:textId="77777777" w:rsidR="00101275" w:rsidRPr="000F38C4" w:rsidRDefault="00101275" w:rsidP="00EC554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32AD7237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5A50AB6" w14:textId="77777777" w:rsidR="00101275" w:rsidRPr="000F38C4" w:rsidRDefault="00101275" w:rsidP="00EC554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798B7EA" w14:textId="77777777" w:rsidR="00101275" w:rsidRPr="000F38C4" w:rsidRDefault="00101275" w:rsidP="00EC554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8D47701" w14:textId="77777777" w:rsidR="00101275" w:rsidRPr="000F38C4" w:rsidRDefault="00101275" w:rsidP="00EC554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0F38C4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0F38C4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0F38C4">
              <w:rPr>
                <w:rFonts w:ascii="Cambria" w:hAnsi="Cambria" w:cs="Cambria"/>
                <w:noProof/>
                <w:sz w:val="20"/>
                <w:szCs w:val="20"/>
              </w:rPr>
              <w:t>30</w:t>
            </w:r>
            <w:r w:rsidRPr="000F38C4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9E649E4" w14:textId="77777777" w:rsidR="00101275" w:rsidRPr="000F38C4" w:rsidRDefault="00101275" w:rsidP="00EC554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0F38C4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0F38C4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0F38C4">
              <w:rPr>
                <w:rFonts w:ascii="Cambria" w:hAnsi="Cambria" w:cs="Cambria"/>
                <w:noProof/>
                <w:sz w:val="20"/>
                <w:szCs w:val="20"/>
              </w:rPr>
              <w:t>18</w:t>
            </w:r>
            <w:r w:rsidRPr="000F38C4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  <w:bookmarkEnd w:id="1"/>
    </w:tbl>
    <w:p w14:paraId="43037F46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8366B5B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1275" w:rsidRPr="000F38C4" w14:paraId="5A5EE37D" w14:textId="77777777">
        <w:tc>
          <w:tcPr>
            <w:tcW w:w="1666" w:type="dxa"/>
          </w:tcPr>
          <w:p w14:paraId="5AC17479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4A9E2DE2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1530E78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1275" w:rsidRPr="000F38C4" w14:paraId="763BBAAE" w14:textId="77777777">
        <w:tc>
          <w:tcPr>
            <w:tcW w:w="1666" w:type="dxa"/>
          </w:tcPr>
          <w:p w14:paraId="054A20B5" w14:textId="77777777" w:rsidR="00101275" w:rsidRPr="000F38C4" w:rsidRDefault="00101275" w:rsidP="003611BE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5105" w:type="dxa"/>
          </w:tcPr>
          <w:p w14:paraId="07D5819F" w14:textId="77777777" w:rsidR="00101275" w:rsidRPr="000F38C4" w:rsidRDefault="00101275" w:rsidP="003611B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M1</w:t>
            </w: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Pr="000F38C4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objaśnienie, wyjaśnienie</w:t>
            </w:r>
          </w:p>
          <w:p w14:paraId="24DA5747" w14:textId="77777777" w:rsidR="00101275" w:rsidRPr="000F38C4" w:rsidRDefault="00101275" w:rsidP="003611BE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/>
                <w:sz w:val="20"/>
                <w:szCs w:val="20"/>
              </w:rPr>
              <w:t>M5</w:t>
            </w:r>
            <w:r w:rsidRPr="000F38C4">
              <w:rPr>
                <w:rFonts w:cs="Times New Roman"/>
                <w:sz w:val="20"/>
                <w:szCs w:val="20"/>
              </w:rPr>
              <w:t xml:space="preserve"> - </w:t>
            </w:r>
            <w:r w:rsidRPr="000F38C4">
              <w:rPr>
                <w:rFonts w:cs="Times New Roman"/>
                <w:iCs/>
                <w:sz w:val="20"/>
                <w:szCs w:val="20"/>
              </w:rPr>
              <w:t xml:space="preserve">ćwiczenia doskonalące obsługę komputerów, ćwiczenia doskonalące obsługę oprogramowania </w:t>
            </w:r>
            <w:r w:rsidRPr="000F38C4">
              <w:rPr>
                <w:rFonts w:cs="Times New Roman"/>
                <w:iCs/>
                <w:sz w:val="20"/>
                <w:szCs w:val="20"/>
              </w:rPr>
              <w:lastRenderedPageBreak/>
              <w:t>komputerowego,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67530034" w14:textId="77777777" w:rsidR="00101275" w:rsidRPr="000F38C4" w:rsidRDefault="00101275" w:rsidP="003611BE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lastRenderedPageBreak/>
              <w:t>Projektor, komputer</w:t>
            </w:r>
          </w:p>
        </w:tc>
      </w:tr>
    </w:tbl>
    <w:p w14:paraId="6C75A5B6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86324BC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E85369D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01275" w:rsidRPr="000F38C4" w14:paraId="006EBAB3" w14:textId="77777777">
        <w:tc>
          <w:tcPr>
            <w:tcW w:w="1526" w:type="dxa"/>
          </w:tcPr>
          <w:p w14:paraId="278CD15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046F7AD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D988D3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1275" w:rsidRPr="000F38C4" w14:paraId="433AC870" w14:textId="77777777">
        <w:tc>
          <w:tcPr>
            <w:tcW w:w="1526" w:type="dxa"/>
          </w:tcPr>
          <w:p w14:paraId="32FD0339" w14:textId="77777777" w:rsidR="00101275" w:rsidRPr="000F38C4" w:rsidRDefault="00101275" w:rsidP="003611B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2F718344" w14:textId="77777777" w:rsidR="00101275" w:rsidRPr="000F38C4" w:rsidRDefault="00101275" w:rsidP="003611B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F2 - </w:t>
            </w: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ćwiczeń wykonywanych podczas zajęć/prac wykonywanych w domu</w:t>
            </w:r>
          </w:p>
          <w:p w14:paraId="30C599B7" w14:textId="77777777" w:rsidR="00101275" w:rsidRPr="000F38C4" w:rsidRDefault="00101275" w:rsidP="003611B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/>
                <w:bCs/>
                <w:sz w:val="20"/>
                <w:szCs w:val="20"/>
              </w:rPr>
              <w:t xml:space="preserve">F5 - </w:t>
            </w:r>
            <w:r w:rsidRPr="000F38C4">
              <w:rPr>
                <w:rFonts w:cs="Times New Roman"/>
                <w:bCs/>
                <w:sz w:val="20"/>
                <w:szCs w:val="20"/>
              </w:rPr>
              <w:t>ćwiczenia sprawdzające umiejętności, rozwiązywanie zadań, ćwiczenia z wykorzystaniem sprzętu fachowego (ocena zgodna z punktacją)</w:t>
            </w:r>
          </w:p>
        </w:tc>
        <w:tc>
          <w:tcPr>
            <w:tcW w:w="3260" w:type="dxa"/>
          </w:tcPr>
          <w:p w14:paraId="27A6C0AF" w14:textId="77777777" w:rsidR="00101275" w:rsidRPr="000F38C4" w:rsidRDefault="00101275" w:rsidP="003611B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/>
                <w:bCs/>
                <w:sz w:val="20"/>
                <w:szCs w:val="20"/>
              </w:rPr>
              <w:t xml:space="preserve">P3 – </w:t>
            </w:r>
            <w:r w:rsidRPr="000F38C4">
              <w:rPr>
                <w:rFonts w:cs="Times New Roman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41283E20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FE43415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7"/>
        <w:gridCol w:w="602"/>
        <w:gridCol w:w="602"/>
        <w:gridCol w:w="602"/>
      </w:tblGrid>
      <w:tr w:rsidR="00101275" w:rsidRPr="000F38C4" w14:paraId="39F4143E" w14:textId="77777777" w:rsidTr="002562B6">
        <w:trPr>
          <w:trHeight w:val="15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D708" w14:textId="77777777" w:rsidR="00101275" w:rsidRPr="000F38C4" w:rsidRDefault="00101275" w:rsidP="002562B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19BC" w14:textId="77777777" w:rsidR="00101275" w:rsidRPr="000F38C4" w:rsidRDefault="00101275" w:rsidP="002562B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101275" w:rsidRPr="000F38C4" w14:paraId="1850BD18" w14:textId="77777777" w:rsidTr="002562B6">
        <w:trPr>
          <w:trHeight w:val="32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96B48" w14:textId="77777777" w:rsidR="00101275" w:rsidRPr="000F38C4" w:rsidRDefault="00101275" w:rsidP="002562B6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A469" w14:textId="77777777" w:rsidR="00101275" w:rsidRPr="000F38C4" w:rsidRDefault="00101275" w:rsidP="002562B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48A0" w14:textId="77777777" w:rsidR="00101275" w:rsidRPr="000F38C4" w:rsidRDefault="00101275" w:rsidP="002562B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2554" w14:textId="77777777" w:rsidR="00101275" w:rsidRPr="000F38C4" w:rsidRDefault="00101275" w:rsidP="002562B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101275" w:rsidRPr="000F38C4" w14:paraId="1985556D" w14:textId="77777777" w:rsidTr="002562B6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F052" w14:textId="77777777" w:rsidR="00101275" w:rsidRPr="000F38C4" w:rsidRDefault="00101275" w:rsidP="002562B6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793F" w14:textId="77777777" w:rsidR="00101275" w:rsidRPr="000F38C4" w:rsidRDefault="00101275" w:rsidP="002562B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A1850" w14:textId="77777777" w:rsidR="00101275" w:rsidRPr="000F38C4" w:rsidRDefault="00101275" w:rsidP="002562B6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9844" w14:textId="77777777" w:rsidR="00101275" w:rsidRPr="000F38C4" w:rsidRDefault="00101275" w:rsidP="002562B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101275" w:rsidRPr="000F38C4" w14:paraId="24BC801D" w14:textId="77777777" w:rsidTr="002562B6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FF94" w14:textId="77777777" w:rsidR="00101275" w:rsidRPr="000F38C4" w:rsidRDefault="00101275" w:rsidP="002562B6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A776" w14:textId="77777777" w:rsidR="00101275" w:rsidRPr="000F38C4" w:rsidRDefault="00101275" w:rsidP="002562B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136A" w14:textId="77777777" w:rsidR="00101275" w:rsidRPr="000F38C4" w:rsidRDefault="00101275" w:rsidP="002562B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902A" w14:textId="77777777" w:rsidR="00101275" w:rsidRPr="000F38C4" w:rsidRDefault="00101275" w:rsidP="002562B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101275" w:rsidRPr="000F38C4" w14:paraId="488C0444" w14:textId="77777777" w:rsidTr="002562B6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9EBE" w14:textId="77777777" w:rsidR="00101275" w:rsidRPr="000F38C4" w:rsidRDefault="00101275" w:rsidP="002562B6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C06D" w14:textId="77777777" w:rsidR="00101275" w:rsidRPr="000F38C4" w:rsidRDefault="00101275" w:rsidP="002562B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1AE5" w14:textId="77777777" w:rsidR="00101275" w:rsidRPr="000F38C4" w:rsidRDefault="00101275" w:rsidP="002562B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A26D" w14:textId="77777777" w:rsidR="00101275" w:rsidRPr="000F38C4" w:rsidRDefault="00101275" w:rsidP="002562B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101275" w:rsidRPr="000F38C4" w14:paraId="347EE926" w14:textId="77777777" w:rsidTr="002562B6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8849" w14:textId="77777777" w:rsidR="00101275" w:rsidRPr="000F38C4" w:rsidRDefault="00101275" w:rsidP="002562B6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1B5B" w14:textId="77777777" w:rsidR="00101275" w:rsidRPr="000F38C4" w:rsidRDefault="00101275" w:rsidP="002562B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4CCC" w14:textId="77777777" w:rsidR="00101275" w:rsidRPr="000F38C4" w:rsidRDefault="00101275" w:rsidP="002562B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06AD" w14:textId="77777777" w:rsidR="00101275" w:rsidRPr="000F38C4" w:rsidRDefault="00101275" w:rsidP="002562B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101275" w:rsidRPr="000F38C4" w14:paraId="24B73C2B" w14:textId="77777777" w:rsidTr="002562B6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2988" w14:textId="77777777" w:rsidR="00101275" w:rsidRPr="000F38C4" w:rsidRDefault="00101275" w:rsidP="002562B6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E7E6" w14:textId="77777777" w:rsidR="00101275" w:rsidRPr="000F38C4" w:rsidRDefault="00101275" w:rsidP="002562B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43CF" w14:textId="77777777" w:rsidR="00101275" w:rsidRPr="000F38C4" w:rsidRDefault="00101275" w:rsidP="002562B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53B7" w14:textId="77777777" w:rsidR="00101275" w:rsidRPr="000F38C4" w:rsidRDefault="00101275" w:rsidP="002562B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248C094E" w14:textId="77777777" w:rsidR="00101275" w:rsidRPr="000F38C4" w:rsidRDefault="00101275">
      <w:pPr>
        <w:spacing w:after="0"/>
        <w:rPr>
          <w:rFonts w:ascii="Cambria" w:hAnsi="Cambria"/>
          <w:b/>
          <w:bCs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 </w:t>
      </w:r>
    </w:p>
    <w:p w14:paraId="2B4DAAFC" w14:textId="77777777" w:rsidR="00101275" w:rsidRPr="000F38C4" w:rsidRDefault="00101275">
      <w:pPr>
        <w:spacing w:after="0"/>
        <w:rPr>
          <w:rFonts w:ascii="Cambria" w:hAnsi="Cambria"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0F38C4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01275" w:rsidRPr="000F38C4" w14:paraId="7007F0A8" w14:textId="77777777">
        <w:trPr>
          <w:trHeight w:val="93"/>
          <w:jc w:val="center"/>
        </w:trPr>
        <w:tc>
          <w:tcPr>
            <w:tcW w:w="9907" w:type="dxa"/>
          </w:tcPr>
          <w:p w14:paraId="5DA5617B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C99A704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F38C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01275" w:rsidRPr="000F38C4" w14:paraId="3D2F91D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91D8C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F3635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01275" w:rsidRPr="000F38C4" w14:paraId="416DE144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B491C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0AD1D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01275" w:rsidRPr="000F38C4" w14:paraId="38CE628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7BC3B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CE4B2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01275" w:rsidRPr="000F38C4" w14:paraId="2E224DD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66AB2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81B75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01275" w:rsidRPr="000F38C4" w14:paraId="127A696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01D92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B514B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01275" w:rsidRPr="000F38C4" w14:paraId="39C577E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ABFB3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93F12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01275" w:rsidRPr="000F38C4" w14:paraId="7541517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65F3D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0A472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5E07C28" w14:textId="77777777" w:rsidR="00101275" w:rsidRPr="000F38C4" w:rsidRDefault="00101275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7BA84CF9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029DD4B0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1275" w:rsidRPr="000F38C4" w14:paraId="02A1A56E" w14:textId="77777777">
        <w:trPr>
          <w:trHeight w:val="394"/>
          <w:jc w:val="center"/>
        </w:trPr>
        <w:tc>
          <w:tcPr>
            <w:tcW w:w="9923" w:type="dxa"/>
          </w:tcPr>
          <w:p w14:paraId="7BF50A86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Zaliczenie z oceną</w:t>
            </w:r>
          </w:p>
        </w:tc>
      </w:tr>
    </w:tbl>
    <w:p w14:paraId="0E5422FD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4CCEF5F7" w14:textId="77777777" w:rsidR="00101275" w:rsidRPr="000F38C4" w:rsidRDefault="00101275">
      <w:pPr>
        <w:pStyle w:val="Legenda"/>
        <w:spacing w:after="0"/>
        <w:rPr>
          <w:rFonts w:ascii="Cambria" w:hAnsi="Cambria"/>
          <w:b w:val="0"/>
          <w:bCs w:val="0"/>
        </w:rPr>
      </w:pPr>
      <w:r w:rsidRPr="000F38C4">
        <w:rPr>
          <w:rFonts w:ascii="Cambria" w:hAnsi="Cambria"/>
        </w:rPr>
        <w:t xml:space="preserve">11. Obciążenie pracą studenta </w:t>
      </w:r>
      <w:r w:rsidRPr="000F38C4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01275" w:rsidRPr="000F38C4" w14:paraId="11DD711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3ABEDC1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470E7CF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01275" w:rsidRPr="000F38C4" w14:paraId="19805F2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77494DC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38FEB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6F909A6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01275" w:rsidRPr="000F38C4" w14:paraId="5D46AF10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6CCF06D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101275" w:rsidRPr="000F38C4" w14:paraId="1E06E1A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B6D8F1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977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FBF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18</w:t>
            </w:r>
          </w:p>
        </w:tc>
      </w:tr>
      <w:tr w:rsidR="00101275" w:rsidRPr="000F38C4" w14:paraId="04F8322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0AF8D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01275" w:rsidRPr="000F38C4" w14:paraId="3721CA00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40A90644" w14:textId="77777777" w:rsidR="00101275" w:rsidRPr="000F38C4" w:rsidRDefault="00101275" w:rsidP="00082B3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vAlign w:val="center"/>
          </w:tcPr>
          <w:p w14:paraId="2F624176" w14:textId="77777777" w:rsidR="00101275" w:rsidRPr="000F38C4" w:rsidRDefault="00101275" w:rsidP="00082B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67760EC7" w14:textId="77777777" w:rsidR="00101275" w:rsidRPr="000F38C4" w:rsidRDefault="00101275" w:rsidP="00082B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101275" w:rsidRPr="000F38C4" w14:paraId="7537D032" w14:textId="77777777">
        <w:trPr>
          <w:gridAfter w:val="1"/>
          <w:wAfter w:w="7" w:type="dxa"/>
          <w:jc w:val="center"/>
        </w:trPr>
        <w:tc>
          <w:tcPr>
            <w:tcW w:w="5920" w:type="dxa"/>
          </w:tcPr>
          <w:p w14:paraId="264F3672" w14:textId="77777777" w:rsidR="00101275" w:rsidRPr="000F38C4" w:rsidRDefault="00101275" w:rsidP="00082B3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vAlign w:val="center"/>
          </w:tcPr>
          <w:p w14:paraId="47E88217" w14:textId="77777777" w:rsidR="00101275" w:rsidRPr="000F38C4" w:rsidRDefault="00101275" w:rsidP="00082B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3DD37B8E" w14:textId="77777777" w:rsidR="00101275" w:rsidRPr="000F38C4" w:rsidRDefault="00101275" w:rsidP="00082B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101275" w:rsidRPr="000F38C4" w14:paraId="1E48166B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793B17A8" w14:textId="77777777" w:rsidR="00101275" w:rsidRPr="000F38C4" w:rsidRDefault="00101275" w:rsidP="00082B3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6B076DDB" w14:textId="77777777" w:rsidR="00101275" w:rsidRPr="000F38C4" w:rsidRDefault="00101275" w:rsidP="00082B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170E6512" w14:textId="77777777" w:rsidR="00101275" w:rsidRPr="000F38C4" w:rsidRDefault="00101275" w:rsidP="00082B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01275" w:rsidRPr="000F38C4" w14:paraId="67EAFA02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4E90C729" w14:textId="77777777" w:rsidR="00101275" w:rsidRPr="000F38C4" w:rsidRDefault="00101275" w:rsidP="00082B3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233543E4" w14:textId="77777777" w:rsidR="00101275" w:rsidRPr="000F38C4" w:rsidRDefault="00101275" w:rsidP="00082B3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4D7A4D0E" w14:textId="77777777" w:rsidR="00101275" w:rsidRPr="000F38C4" w:rsidRDefault="00101275" w:rsidP="00082B3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3C861C75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101275" w:rsidRPr="000F38C4" w14:paraId="1C76DE79" w14:textId="77777777">
        <w:tc>
          <w:tcPr>
            <w:tcW w:w="10005" w:type="dxa"/>
            <w:tcMar>
              <w:left w:w="103" w:type="dxa"/>
            </w:tcMar>
          </w:tcPr>
          <w:p w14:paraId="7FFE8666" w14:textId="77777777" w:rsidR="00101275" w:rsidRPr="000F38C4" w:rsidRDefault="00101275" w:rsidP="00082B3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6276E559" w14:textId="77777777" w:rsidR="00101275" w:rsidRPr="000F38C4" w:rsidRDefault="00101275" w:rsidP="000D25B4">
            <w:pPr>
              <w:pStyle w:val="Akapitzlist"/>
              <w:numPr>
                <w:ilvl w:val="0"/>
                <w:numId w:val="25"/>
              </w:numPr>
              <w:tabs>
                <w:tab w:val="left" w:pos="794"/>
              </w:tabs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Tomaszewska A., Word 2016 ABC, Helion, Gliwice 2015</w:t>
            </w:r>
          </w:p>
          <w:p w14:paraId="06496F90" w14:textId="77777777" w:rsidR="00101275" w:rsidRPr="000F38C4" w:rsidRDefault="00101275" w:rsidP="000D25B4">
            <w:pPr>
              <w:pStyle w:val="Akapitzlist"/>
              <w:numPr>
                <w:ilvl w:val="0"/>
                <w:numId w:val="25"/>
              </w:numPr>
              <w:tabs>
                <w:tab w:val="left" w:pos="794"/>
              </w:tabs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Masłowski K., Excel 2019, Wydawnictwo Helion, Gliwice 2020</w:t>
            </w:r>
          </w:p>
          <w:p w14:paraId="4A498DD3" w14:textId="77777777" w:rsidR="00101275" w:rsidRPr="000F38C4" w:rsidRDefault="00101275" w:rsidP="000D25B4">
            <w:pPr>
              <w:pStyle w:val="Akapitzlist"/>
              <w:numPr>
                <w:ilvl w:val="0"/>
                <w:numId w:val="25"/>
              </w:numPr>
              <w:tabs>
                <w:tab w:val="left" w:pos="794"/>
              </w:tabs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proofErr w:type="spellStart"/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Flanczewski</w:t>
            </w:r>
            <w:proofErr w:type="spellEnd"/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S., Excel 2019 w biurze i nie tylko, Helion, Gliwice 2020</w:t>
            </w:r>
          </w:p>
          <w:p w14:paraId="02D2BF6F" w14:textId="77777777" w:rsidR="00101275" w:rsidRPr="000F38C4" w:rsidRDefault="00101275" w:rsidP="000D25B4">
            <w:pPr>
              <w:pStyle w:val="Akapitzlist"/>
              <w:numPr>
                <w:ilvl w:val="0"/>
                <w:numId w:val="25"/>
              </w:numPr>
              <w:tabs>
                <w:tab w:val="left" w:pos="794"/>
              </w:tabs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Masłowski K., Excel 2021: ćwiczenia praktyczne, Helion, Gliwice 2022</w:t>
            </w:r>
          </w:p>
          <w:p w14:paraId="6A06A863" w14:textId="77777777" w:rsidR="00101275" w:rsidRPr="000F38C4" w:rsidRDefault="00101275" w:rsidP="00082B35">
            <w:pPr>
              <w:pStyle w:val="Akapitzlist"/>
              <w:numPr>
                <w:ilvl w:val="0"/>
                <w:numId w:val="25"/>
              </w:numPr>
              <w:tabs>
                <w:tab w:val="left" w:pos="794"/>
              </w:tabs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proofErr w:type="spellStart"/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0F38C4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Grafika menedżerska i prezentacyjna</w:t>
            </w: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</w:t>
            </w:r>
          </w:p>
        </w:tc>
      </w:tr>
      <w:tr w:rsidR="00101275" w:rsidRPr="000F38C4" w14:paraId="2F2467B0" w14:textId="77777777">
        <w:tc>
          <w:tcPr>
            <w:tcW w:w="10005" w:type="dxa"/>
            <w:tcMar>
              <w:left w:w="103" w:type="dxa"/>
            </w:tcMar>
          </w:tcPr>
          <w:p w14:paraId="17417FC8" w14:textId="77777777" w:rsidR="00101275" w:rsidRPr="000F38C4" w:rsidRDefault="00101275" w:rsidP="00082B35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46CFDB7F" w14:textId="77777777" w:rsidR="00101275" w:rsidRPr="000F38C4" w:rsidRDefault="00101275" w:rsidP="00082B35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0F38C4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1. </w:t>
            </w:r>
            <w:r w:rsidRPr="000F38C4">
              <w:rPr>
                <w:rFonts w:cs="Times New Roman"/>
                <w:sz w:val="20"/>
                <w:szCs w:val="20"/>
              </w:rPr>
              <w:t xml:space="preserve">Czuczwara J., Błaszczak E., </w:t>
            </w:r>
            <w:r w:rsidRPr="000F38C4">
              <w:rPr>
                <w:rFonts w:cs="Times New Roman"/>
                <w:i/>
                <w:sz w:val="20"/>
                <w:szCs w:val="20"/>
              </w:rPr>
              <w:t>Arkusz kalkulacyjny od podstaw. Przewodnik do ćwiczeń</w:t>
            </w:r>
            <w:r w:rsidRPr="000F38C4">
              <w:rPr>
                <w:rFonts w:cs="Times New Roman"/>
                <w:sz w:val="20"/>
                <w:szCs w:val="20"/>
              </w:rPr>
              <w:t>, Gorzów Wielkopolski 2009</w:t>
            </w:r>
          </w:p>
        </w:tc>
      </w:tr>
    </w:tbl>
    <w:p w14:paraId="22AA8888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034488BA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01275" w:rsidRPr="000F38C4" w14:paraId="7773D30D" w14:textId="77777777">
        <w:trPr>
          <w:jc w:val="center"/>
        </w:trPr>
        <w:tc>
          <w:tcPr>
            <w:tcW w:w="3846" w:type="dxa"/>
          </w:tcPr>
          <w:p w14:paraId="773DE756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1CE0CF0C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Teresa Krassowska</w:t>
            </w:r>
          </w:p>
        </w:tc>
      </w:tr>
      <w:tr w:rsidR="00101275" w:rsidRPr="000F38C4" w14:paraId="07B7A0F9" w14:textId="77777777">
        <w:trPr>
          <w:jc w:val="center"/>
        </w:trPr>
        <w:tc>
          <w:tcPr>
            <w:tcW w:w="3846" w:type="dxa"/>
          </w:tcPr>
          <w:p w14:paraId="317495CE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0A3D1E1" w14:textId="71C5BF05" w:rsidR="00101275" w:rsidRPr="000F38C4" w:rsidRDefault="004B65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10.06.2025 r.</w:t>
            </w:r>
          </w:p>
        </w:tc>
      </w:tr>
      <w:tr w:rsidR="00101275" w:rsidRPr="000F38C4" w14:paraId="05762190" w14:textId="77777777">
        <w:trPr>
          <w:jc w:val="center"/>
        </w:trPr>
        <w:tc>
          <w:tcPr>
            <w:tcW w:w="3846" w:type="dxa"/>
          </w:tcPr>
          <w:p w14:paraId="2AA72A14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A060EE4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tkrassowska@ajp.edu.pl</w:t>
            </w:r>
          </w:p>
        </w:tc>
      </w:tr>
      <w:tr w:rsidR="00101275" w:rsidRPr="000F38C4" w14:paraId="64AF2B98" w14:textId="77777777">
        <w:trPr>
          <w:jc w:val="center"/>
        </w:trPr>
        <w:tc>
          <w:tcPr>
            <w:tcW w:w="3846" w:type="dxa"/>
          </w:tcPr>
          <w:p w14:paraId="1FF257E6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2F22CA14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F284741" w14:textId="77777777" w:rsidR="00101275" w:rsidRPr="000F38C4" w:rsidRDefault="00101275">
      <w:pPr>
        <w:spacing w:after="0"/>
        <w:rPr>
          <w:rFonts w:ascii="Cambria" w:hAnsi="Cambria"/>
        </w:rPr>
      </w:pPr>
    </w:p>
    <w:p w14:paraId="374244B5" w14:textId="77777777" w:rsidR="00101275" w:rsidRPr="000F38C4" w:rsidRDefault="00101275">
      <w:pPr>
        <w:spacing w:after="0"/>
        <w:rPr>
          <w:rFonts w:ascii="Cambria" w:hAnsi="Cambria"/>
        </w:rPr>
      </w:pPr>
    </w:p>
    <w:p w14:paraId="0452A129" w14:textId="77777777" w:rsidR="00101275" w:rsidRPr="000F38C4" w:rsidRDefault="00101275">
      <w:pPr>
        <w:spacing w:after="0" w:line="240" w:lineRule="auto"/>
        <w:rPr>
          <w:rFonts w:ascii="Cambria" w:hAnsi="Cambria"/>
        </w:rPr>
      </w:pPr>
      <w:r w:rsidRPr="000F38C4">
        <w:rPr>
          <w:rFonts w:ascii="Cambria" w:hAnsi="Cambria"/>
        </w:rPr>
        <w:br w:type="page"/>
      </w:r>
    </w:p>
    <w:p w14:paraId="70FD475B" w14:textId="77777777" w:rsidR="00101275" w:rsidRPr="000F38C4" w:rsidRDefault="00101275">
      <w:pPr>
        <w:spacing w:after="0"/>
        <w:rPr>
          <w:rFonts w:ascii="Cambria" w:hAnsi="Cambria"/>
        </w:rPr>
      </w:pPr>
    </w:p>
    <w:p w14:paraId="6865BE9F" w14:textId="77777777" w:rsidR="00101275" w:rsidRPr="000F38C4" w:rsidRDefault="0010127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F38C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24ED1E0" w14:textId="77777777" w:rsidR="00101275" w:rsidRPr="000F38C4" w:rsidRDefault="00101275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01275" w:rsidRPr="000F38C4" w14:paraId="72EBC67F" w14:textId="77777777">
        <w:trPr>
          <w:trHeight w:val="269"/>
        </w:trPr>
        <w:tc>
          <w:tcPr>
            <w:tcW w:w="1968" w:type="dxa"/>
            <w:vMerge w:val="restart"/>
          </w:tcPr>
          <w:p w14:paraId="44D6385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A645A4" wp14:editId="2FCA7A99">
                  <wp:extent cx="1054735" cy="1054735"/>
                  <wp:effectExtent l="0" t="0" r="0" b="0"/>
                  <wp:docPr id="76050882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693D5E9D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72639F86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01275" w:rsidRPr="000F38C4" w14:paraId="63CB08B1" w14:textId="77777777">
        <w:trPr>
          <w:trHeight w:val="275"/>
        </w:trPr>
        <w:tc>
          <w:tcPr>
            <w:tcW w:w="1968" w:type="dxa"/>
            <w:vMerge/>
          </w:tcPr>
          <w:p w14:paraId="5A2AE8D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B33D0A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4DD79DBC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101275" w:rsidRPr="000F38C4" w14:paraId="500D4569" w14:textId="77777777">
        <w:trPr>
          <w:trHeight w:val="139"/>
        </w:trPr>
        <w:tc>
          <w:tcPr>
            <w:tcW w:w="1968" w:type="dxa"/>
            <w:vMerge/>
          </w:tcPr>
          <w:p w14:paraId="7F194E8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8E5B3C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6F2DEDEB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01275" w:rsidRPr="000F38C4" w14:paraId="25798223" w14:textId="77777777">
        <w:trPr>
          <w:trHeight w:val="139"/>
        </w:trPr>
        <w:tc>
          <w:tcPr>
            <w:tcW w:w="1968" w:type="dxa"/>
            <w:vMerge/>
          </w:tcPr>
          <w:p w14:paraId="282C9C7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27C755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0BADCC0B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01275" w:rsidRPr="000F38C4" w14:paraId="3A8F12D8" w14:textId="77777777">
        <w:trPr>
          <w:trHeight w:val="139"/>
        </w:trPr>
        <w:tc>
          <w:tcPr>
            <w:tcW w:w="1968" w:type="dxa"/>
            <w:vMerge/>
          </w:tcPr>
          <w:p w14:paraId="41823EC6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CAF0566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16F013C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01275" w:rsidRPr="000F38C4" w14:paraId="13004F57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1DD2BD37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38B1AB2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 xml:space="preserve">A.3 </w:t>
            </w:r>
          </w:p>
        </w:tc>
      </w:tr>
    </w:tbl>
    <w:p w14:paraId="0DF0715C" w14:textId="77777777" w:rsidR="00101275" w:rsidRPr="000F38C4" w:rsidRDefault="00101275" w:rsidP="00C169CE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01275" w:rsidRPr="000F38C4" w14:paraId="08D02776" w14:textId="77777777">
        <w:trPr>
          <w:trHeight w:val="328"/>
        </w:trPr>
        <w:tc>
          <w:tcPr>
            <w:tcW w:w="4219" w:type="dxa"/>
            <w:vAlign w:val="center"/>
          </w:tcPr>
          <w:p w14:paraId="5C39851A" w14:textId="77777777" w:rsidR="00101275" w:rsidRPr="000F38C4" w:rsidRDefault="00101275" w:rsidP="00BF272E">
            <w:pPr>
              <w:pStyle w:val="akarta"/>
            </w:pPr>
            <w:r w:rsidRPr="000F38C4">
              <w:t>Nazwa zajęć</w:t>
            </w:r>
          </w:p>
        </w:tc>
        <w:tc>
          <w:tcPr>
            <w:tcW w:w="5670" w:type="dxa"/>
            <w:vAlign w:val="center"/>
          </w:tcPr>
          <w:p w14:paraId="25B41681" w14:textId="77777777" w:rsidR="00101275" w:rsidRPr="000F38C4" w:rsidRDefault="00101275" w:rsidP="00BF272E">
            <w:pPr>
              <w:pStyle w:val="akarta"/>
            </w:pPr>
            <w:r w:rsidRPr="000F38C4">
              <w:t>BHP</w:t>
            </w:r>
          </w:p>
        </w:tc>
      </w:tr>
      <w:tr w:rsidR="00101275" w:rsidRPr="000F38C4" w14:paraId="06A8CCED" w14:textId="77777777">
        <w:tc>
          <w:tcPr>
            <w:tcW w:w="4219" w:type="dxa"/>
            <w:vAlign w:val="center"/>
          </w:tcPr>
          <w:p w14:paraId="3486901E" w14:textId="77777777" w:rsidR="00101275" w:rsidRPr="000F38C4" w:rsidRDefault="00101275" w:rsidP="00BF272E">
            <w:pPr>
              <w:pStyle w:val="akarta"/>
            </w:pPr>
            <w:r w:rsidRPr="000F38C4">
              <w:t>Punkty ECTS</w:t>
            </w:r>
          </w:p>
        </w:tc>
        <w:tc>
          <w:tcPr>
            <w:tcW w:w="5670" w:type="dxa"/>
            <w:vAlign w:val="center"/>
          </w:tcPr>
          <w:p w14:paraId="295395DB" w14:textId="77777777" w:rsidR="00101275" w:rsidRPr="000F38C4" w:rsidRDefault="00101275" w:rsidP="00BF272E">
            <w:pPr>
              <w:pStyle w:val="akarta"/>
            </w:pPr>
            <w:r w:rsidRPr="000F38C4">
              <w:t>0</w:t>
            </w:r>
          </w:p>
        </w:tc>
      </w:tr>
      <w:tr w:rsidR="00101275" w:rsidRPr="000F38C4" w14:paraId="2E511B03" w14:textId="77777777">
        <w:tc>
          <w:tcPr>
            <w:tcW w:w="4219" w:type="dxa"/>
            <w:vAlign w:val="center"/>
          </w:tcPr>
          <w:p w14:paraId="14CA55D3" w14:textId="77777777" w:rsidR="00101275" w:rsidRPr="000F38C4" w:rsidRDefault="00101275" w:rsidP="00BF272E">
            <w:pPr>
              <w:pStyle w:val="akarta"/>
            </w:pPr>
            <w:r w:rsidRPr="000F38C4">
              <w:t>Rodzaj zajęć</w:t>
            </w:r>
          </w:p>
        </w:tc>
        <w:tc>
          <w:tcPr>
            <w:tcW w:w="5670" w:type="dxa"/>
            <w:vAlign w:val="center"/>
          </w:tcPr>
          <w:p w14:paraId="314B3C32" w14:textId="77777777" w:rsidR="00101275" w:rsidRPr="000F38C4" w:rsidRDefault="00101275" w:rsidP="00BF272E">
            <w:pPr>
              <w:pStyle w:val="akarta"/>
            </w:pPr>
            <w:r w:rsidRPr="000F38C4">
              <w:t>obowiązkowe/</w:t>
            </w:r>
            <w:r w:rsidRPr="000F38C4">
              <w:rPr>
                <w:strike/>
              </w:rPr>
              <w:t>obieralne</w:t>
            </w:r>
          </w:p>
        </w:tc>
      </w:tr>
      <w:tr w:rsidR="00101275" w:rsidRPr="000F38C4" w14:paraId="4EF11F5D" w14:textId="77777777">
        <w:tc>
          <w:tcPr>
            <w:tcW w:w="4219" w:type="dxa"/>
            <w:vAlign w:val="center"/>
          </w:tcPr>
          <w:p w14:paraId="78861B8D" w14:textId="77777777" w:rsidR="00101275" w:rsidRPr="000F38C4" w:rsidRDefault="00101275" w:rsidP="00BF272E">
            <w:pPr>
              <w:pStyle w:val="akarta"/>
            </w:pPr>
            <w:r w:rsidRPr="000F38C4">
              <w:t>Moduł/specjalizacja</w:t>
            </w:r>
          </w:p>
        </w:tc>
        <w:tc>
          <w:tcPr>
            <w:tcW w:w="5670" w:type="dxa"/>
            <w:vAlign w:val="center"/>
          </w:tcPr>
          <w:p w14:paraId="4BDBEBC7" w14:textId="77777777" w:rsidR="00101275" w:rsidRPr="000F38C4" w:rsidRDefault="00101275" w:rsidP="00BF272E">
            <w:pPr>
              <w:pStyle w:val="akarta"/>
            </w:pPr>
            <w:r w:rsidRPr="000F38C4">
              <w:t>Przedmioty podstawowe</w:t>
            </w:r>
          </w:p>
        </w:tc>
      </w:tr>
      <w:tr w:rsidR="00101275" w:rsidRPr="000F38C4" w14:paraId="71179A02" w14:textId="77777777">
        <w:tc>
          <w:tcPr>
            <w:tcW w:w="4219" w:type="dxa"/>
            <w:vAlign w:val="center"/>
          </w:tcPr>
          <w:p w14:paraId="134D061C" w14:textId="77777777" w:rsidR="00101275" w:rsidRPr="000F38C4" w:rsidRDefault="00101275" w:rsidP="00BF272E">
            <w:pPr>
              <w:pStyle w:val="akarta"/>
            </w:pPr>
            <w:r w:rsidRPr="000F38C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CF0130D" w14:textId="77777777" w:rsidR="00101275" w:rsidRPr="000F38C4" w:rsidRDefault="00101275" w:rsidP="00BF272E">
            <w:pPr>
              <w:pStyle w:val="akarta"/>
            </w:pPr>
            <w:r w:rsidRPr="000F38C4">
              <w:t>polski</w:t>
            </w:r>
          </w:p>
        </w:tc>
      </w:tr>
      <w:tr w:rsidR="00101275" w:rsidRPr="000F38C4" w14:paraId="6AF84823" w14:textId="77777777">
        <w:tc>
          <w:tcPr>
            <w:tcW w:w="4219" w:type="dxa"/>
            <w:vAlign w:val="center"/>
          </w:tcPr>
          <w:p w14:paraId="317C3916" w14:textId="77777777" w:rsidR="00101275" w:rsidRPr="000F38C4" w:rsidRDefault="00101275" w:rsidP="00BF272E">
            <w:pPr>
              <w:pStyle w:val="akarta"/>
            </w:pPr>
            <w:r w:rsidRPr="000F38C4">
              <w:t>Rok studiów</w:t>
            </w:r>
          </w:p>
        </w:tc>
        <w:tc>
          <w:tcPr>
            <w:tcW w:w="5670" w:type="dxa"/>
            <w:vAlign w:val="center"/>
          </w:tcPr>
          <w:p w14:paraId="05A6CC4D" w14:textId="77777777" w:rsidR="00101275" w:rsidRPr="000F38C4" w:rsidRDefault="00101275" w:rsidP="00BF272E">
            <w:pPr>
              <w:pStyle w:val="akarta"/>
            </w:pPr>
            <w:r w:rsidRPr="000F38C4">
              <w:t>1</w:t>
            </w:r>
          </w:p>
        </w:tc>
      </w:tr>
      <w:tr w:rsidR="00101275" w:rsidRPr="000F38C4" w14:paraId="16D853E1" w14:textId="77777777">
        <w:tc>
          <w:tcPr>
            <w:tcW w:w="4219" w:type="dxa"/>
            <w:vAlign w:val="center"/>
          </w:tcPr>
          <w:p w14:paraId="51F46053" w14:textId="77777777" w:rsidR="00101275" w:rsidRPr="000F38C4" w:rsidRDefault="00101275" w:rsidP="00BF272E">
            <w:pPr>
              <w:pStyle w:val="akarta"/>
            </w:pPr>
            <w:r w:rsidRPr="000F38C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7202280" w14:textId="77777777" w:rsidR="00101275" w:rsidRPr="000F38C4" w:rsidRDefault="00101275" w:rsidP="00BF272E">
            <w:pPr>
              <w:pStyle w:val="akarta"/>
            </w:pPr>
            <w:r w:rsidRPr="000F38C4">
              <w:t>mgr Renata Płonecka specjalista ds. bhp</w:t>
            </w:r>
          </w:p>
        </w:tc>
      </w:tr>
    </w:tbl>
    <w:p w14:paraId="0416AE3E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5272948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101275" w:rsidRPr="000F38C4" w14:paraId="3283579F" w14:textId="77777777">
        <w:tc>
          <w:tcPr>
            <w:tcW w:w="2528" w:type="dxa"/>
            <w:vAlign w:val="center"/>
          </w:tcPr>
          <w:p w14:paraId="7A67A82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75AB3A9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4F3528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45B2BEC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754D535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01275" w:rsidRPr="000F38C4" w14:paraId="39E9416B" w14:textId="77777777">
        <w:tc>
          <w:tcPr>
            <w:tcW w:w="2528" w:type="dxa"/>
          </w:tcPr>
          <w:p w14:paraId="73C543F4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Wykłady</w:t>
            </w:r>
          </w:p>
        </w:tc>
        <w:tc>
          <w:tcPr>
            <w:tcW w:w="2792" w:type="dxa"/>
            <w:vAlign w:val="center"/>
          </w:tcPr>
          <w:p w14:paraId="71CCD5A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4/ 4</w:t>
            </w:r>
          </w:p>
        </w:tc>
        <w:tc>
          <w:tcPr>
            <w:tcW w:w="2198" w:type="dxa"/>
            <w:vAlign w:val="center"/>
          </w:tcPr>
          <w:p w14:paraId="5A2C9A9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Align w:val="center"/>
          </w:tcPr>
          <w:p w14:paraId="7C328A1C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447F796B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61C5A6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01275" w:rsidRPr="000F38C4" w14:paraId="7E68991E" w14:textId="77777777">
        <w:trPr>
          <w:trHeight w:val="301"/>
          <w:jc w:val="center"/>
        </w:trPr>
        <w:tc>
          <w:tcPr>
            <w:tcW w:w="9898" w:type="dxa"/>
          </w:tcPr>
          <w:p w14:paraId="66E871F4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DC7214B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B54E46F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01275" w:rsidRPr="000F38C4" w14:paraId="430BE6C4" w14:textId="77777777">
        <w:tc>
          <w:tcPr>
            <w:tcW w:w="9889" w:type="dxa"/>
          </w:tcPr>
          <w:p w14:paraId="72CC33EA" w14:textId="77777777" w:rsidR="00101275" w:rsidRPr="000F38C4" w:rsidRDefault="00101275" w:rsidP="00D51C18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C1- </w:t>
            </w:r>
            <w:r w:rsidRPr="000F38C4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wiedzy dotyczącej bezpieczeństwa i higieny pracy, </w:t>
            </w: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ochrony ppoż., postępowania </w:t>
            </w: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br/>
              <w:t>w razie wypadku.</w:t>
            </w:r>
          </w:p>
          <w:p w14:paraId="1EF07DB0" w14:textId="77777777" w:rsidR="00101275" w:rsidRPr="000F38C4" w:rsidRDefault="00101275" w:rsidP="00D51C18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Cambria"/>
                <w:color w:val="000000"/>
                <w:sz w:val="20"/>
                <w:szCs w:val="20"/>
              </w:rPr>
              <w:t>C2 - Wyrobienie umiejętności kontrolowania przestrzegania przepisów i zasad bezpieczeństwa, kontrolowania warunków pracy i standardów bezpieczeństwa</w:t>
            </w:r>
          </w:p>
          <w:p w14:paraId="620A5FD9" w14:textId="433D86D8" w:rsidR="00101275" w:rsidRPr="000F38C4" w:rsidRDefault="00101275" w:rsidP="00AA220F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color w:val="000000"/>
                <w:sz w:val="20"/>
                <w:szCs w:val="20"/>
              </w:rPr>
              <w:t>C3 - Wyrobienie umiejętności uczenia się przez całe życie i podnoszenia kompetencji zawodowych w zakresie bezpieczeństwa i higieny pracy</w:t>
            </w:r>
          </w:p>
        </w:tc>
      </w:tr>
    </w:tbl>
    <w:p w14:paraId="3AA0CC5D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CCD97C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01275" w:rsidRPr="000F38C4" w14:paraId="5F36DC8B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EC051B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30CF53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327F6E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101275" w:rsidRPr="000F38C4" w14:paraId="6068BBB8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56B7B35C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01275" w:rsidRPr="000F38C4" w14:paraId="2C8C4960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2CF65FE1" w14:textId="77777777" w:rsidR="00101275" w:rsidRPr="000F38C4" w:rsidRDefault="00101275" w:rsidP="00D51C1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2C91302" w14:textId="167ED476" w:rsidR="00101275" w:rsidRPr="000F38C4" w:rsidRDefault="006F7CCF" w:rsidP="00D51C18">
            <w:pPr>
              <w:pStyle w:val="Default"/>
              <w:rPr>
                <w:color w:val="auto"/>
                <w:sz w:val="20"/>
                <w:szCs w:val="20"/>
              </w:rPr>
            </w:pPr>
            <w:r w:rsidRPr="006F7CCF">
              <w:rPr>
                <w:sz w:val="20"/>
                <w:szCs w:val="20"/>
              </w:rPr>
              <w:t>Student zna i rozumie podstawowe zagadnienia z zakresu bezpieczeństwa i higieny pracy.</w:t>
            </w:r>
          </w:p>
        </w:tc>
        <w:tc>
          <w:tcPr>
            <w:tcW w:w="1732" w:type="dxa"/>
          </w:tcPr>
          <w:p w14:paraId="76EAE626" w14:textId="77777777" w:rsidR="00101275" w:rsidRPr="000F38C4" w:rsidRDefault="00101275" w:rsidP="00D51C1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bCs/>
                <w:sz w:val="20"/>
                <w:szCs w:val="20"/>
              </w:rPr>
              <w:t>K_W13</w:t>
            </w:r>
          </w:p>
        </w:tc>
      </w:tr>
      <w:tr w:rsidR="00101275" w:rsidRPr="000F38C4" w14:paraId="028954F3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1CE7C550" w14:textId="77777777" w:rsidR="00101275" w:rsidRPr="000F38C4" w:rsidRDefault="00101275" w:rsidP="00D51C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101275" w:rsidRPr="000F38C4" w14:paraId="0A2DB33B" w14:textId="77777777" w:rsidTr="00EF627A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98C9B4F" w14:textId="77777777" w:rsidR="00101275" w:rsidRPr="000F38C4" w:rsidRDefault="00101275" w:rsidP="00D51C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22F05E9" w14:textId="77777777" w:rsidR="00101275" w:rsidRPr="000F38C4" w:rsidRDefault="00101275" w:rsidP="00D51C18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Potrafi stosować zasady BHP</w:t>
            </w:r>
          </w:p>
        </w:tc>
        <w:tc>
          <w:tcPr>
            <w:tcW w:w="1732" w:type="dxa"/>
          </w:tcPr>
          <w:p w14:paraId="71028ED0" w14:textId="77777777" w:rsidR="00101275" w:rsidRPr="000F38C4" w:rsidRDefault="00101275" w:rsidP="00D51C1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>K_U02</w:t>
            </w:r>
          </w:p>
        </w:tc>
      </w:tr>
      <w:tr w:rsidR="00101275" w:rsidRPr="000F38C4" w14:paraId="6FB204D8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1641A70B" w14:textId="77777777" w:rsidR="00101275" w:rsidRPr="000F38C4" w:rsidRDefault="00101275" w:rsidP="00D51C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101275" w:rsidRPr="000F38C4" w14:paraId="23814338" w14:textId="77777777" w:rsidTr="00DF55CC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B70C6FC" w14:textId="77777777" w:rsidR="00101275" w:rsidRPr="000F38C4" w:rsidRDefault="00101275" w:rsidP="00D51C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vAlign w:val="center"/>
          </w:tcPr>
          <w:p w14:paraId="508E7668" w14:textId="507D639E" w:rsidR="00101275" w:rsidRPr="000F38C4" w:rsidRDefault="006F7CCF" w:rsidP="00D51C18">
            <w:pPr>
              <w:pStyle w:val="Default"/>
              <w:rPr>
                <w:color w:val="auto"/>
                <w:sz w:val="20"/>
                <w:szCs w:val="20"/>
              </w:rPr>
            </w:pPr>
            <w:r w:rsidRPr="006F7CCF">
              <w:rPr>
                <w:sz w:val="20"/>
                <w:szCs w:val="20"/>
              </w:rPr>
              <w:t>Student jest gotów do ciągłego uczenia się oraz podnoszenia kompetencji zawodowych w zakresie bezpieczeństwa i higieny pracy.</w:t>
            </w:r>
          </w:p>
        </w:tc>
        <w:tc>
          <w:tcPr>
            <w:tcW w:w="1732" w:type="dxa"/>
            <w:vAlign w:val="center"/>
          </w:tcPr>
          <w:p w14:paraId="04614ADA" w14:textId="77777777" w:rsidR="00101275" w:rsidRPr="000F38C4" w:rsidRDefault="00101275" w:rsidP="00D51C1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>K_K01</w:t>
            </w:r>
          </w:p>
        </w:tc>
      </w:tr>
    </w:tbl>
    <w:p w14:paraId="30FC93C3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E55829" w14:textId="77777777" w:rsidR="003147CB" w:rsidRPr="000F38C4" w:rsidRDefault="003147C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4BD6034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6. Treści programowe oraz liczba godzin na poszczególnych formach zajęć </w:t>
      </w:r>
      <w:r w:rsidRPr="000F38C4">
        <w:rPr>
          <w:rFonts w:ascii="Cambria" w:hAnsi="Cambria"/>
          <w:sz w:val="20"/>
          <w:szCs w:val="20"/>
        </w:rPr>
        <w:t>(zgodnie z programem studiów):</w:t>
      </w:r>
    </w:p>
    <w:p w14:paraId="502085DA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101275" w:rsidRPr="000F38C4" w14:paraId="009486E8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0ABBE9AB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600070E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A1B9E4C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101275" w:rsidRPr="000F38C4" w14:paraId="020D7064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5D0815B9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1A3630D4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FBF30F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BA84935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101275" w:rsidRPr="000F38C4" w14:paraId="42AE0B12" w14:textId="77777777" w:rsidTr="000E3F6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589D62CD" w14:textId="77777777" w:rsidR="00101275" w:rsidRPr="000F38C4" w:rsidRDefault="00101275" w:rsidP="009165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E42E57" w14:textId="77777777" w:rsidR="00101275" w:rsidRPr="000F38C4" w:rsidRDefault="00101275" w:rsidP="009165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color w:val="000000"/>
                <w:sz w:val="20"/>
                <w:szCs w:val="20"/>
              </w:rPr>
              <w:t>Regulacje prawne z zakresu bezpieczeństwa i higieny pracy, z uwzględnieniem przepisów związanych z wykonywaną pracą</w:t>
            </w: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.  Tryb dochodzenia roszczeń powypadkowych.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4D27E3F" w14:textId="77777777" w:rsidR="00101275" w:rsidRPr="000F38C4" w:rsidRDefault="00101275" w:rsidP="009165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A420B08" w14:textId="77777777" w:rsidR="00101275" w:rsidRPr="000F38C4" w:rsidRDefault="00101275" w:rsidP="009165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5856BEAB" w14:textId="77777777" w:rsidTr="000E3F6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29EB9139" w14:textId="77777777" w:rsidR="00101275" w:rsidRPr="000F38C4" w:rsidRDefault="00101275" w:rsidP="009165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2F0FD2" w14:textId="77777777" w:rsidR="00101275" w:rsidRPr="000F38C4" w:rsidRDefault="00101275" w:rsidP="009165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17EDC82" w14:textId="77777777" w:rsidR="00101275" w:rsidRPr="000F38C4" w:rsidRDefault="00101275" w:rsidP="009165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ADE2C50" w14:textId="77777777" w:rsidR="00101275" w:rsidRPr="000F38C4" w:rsidRDefault="00101275" w:rsidP="009165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1275" w:rsidRPr="000F38C4" w14:paraId="0CC64820" w14:textId="77777777" w:rsidTr="000E3F6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12DD9C83" w14:textId="77777777" w:rsidR="00101275" w:rsidRPr="000F38C4" w:rsidRDefault="00101275" w:rsidP="009165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ACA00C4" w14:textId="77777777" w:rsidR="00101275" w:rsidRPr="000F38C4" w:rsidRDefault="00101275" w:rsidP="009165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28C3B5E" w14:textId="77777777" w:rsidR="00101275" w:rsidRPr="000F38C4" w:rsidRDefault="00101275" w:rsidP="009165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8CE48A9" w14:textId="77777777" w:rsidR="00101275" w:rsidRPr="000F38C4" w:rsidRDefault="00101275" w:rsidP="009165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047130EE" w14:textId="77777777">
        <w:tc>
          <w:tcPr>
            <w:tcW w:w="646" w:type="dxa"/>
            <w:tcMar>
              <w:left w:w="103" w:type="dxa"/>
            </w:tcMar>
          </w:tcPr>
          <w:p w14:paraId="2DC9A71A" w14:textId="77777777" w:rsidR="00101275" w:rsidRPr="000F38C4" w:rsidRDefault="00101275" w:rsidP="009165B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1C621E" w14:textId="77777777" w:rsidR="00101275" w:rsidRPr="000F38C4" w:rsidRDefault="00101275" w:rsidP="009165B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7ECF249" w14:textId="77777777" w:rsidR="00101275" w:rsidRPr="000F38C4" w:rsidRDefault="00101275" w:rsidP="009165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817CF1C" w14:textId="77777777" w:rsidR="00101275" w:rsidRPr="000F38C4" w:rsidRDefault="00101275" w:rsidP="009165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</w:tbl>
    <w:p w14:paraId="056EC014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CB79CA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1275" w:rsidRPr="000F38C4" w14:paraId="5B668280" w14:textId="77777777">
        <w:tc>
          <w:tcPr>
            <w:tcW w:w="1666" w:type="dxa"/>
          </w:tcPr>
          <w:p w14:paraId="0D0BE88B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CE4CBC7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06A5C60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1275" w:rsidRPr="000F38C4" w14:paraId="72F89EE9" w14:textId="77777777">
        <w:tc>
          <w:tcPr>
            <w:tcW w:w="1666" w:type="dxa"/>
          </w:tcPr>
          <w:p w14:paraId="06A9481D" w14:textId="77777777" w:rsidR="00101275" w:rsidRPr="000F38C4" w:rsidRDefault="00101275" w:rsidP="009165B3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27402B52" w14:textId="77777777" w:rsidR="00101275" w:rsidRPr="000F38C4" w:rsidRDefault="00101275" w:rsidP="009165B3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 xml:space="preserve">M1 - Wykład informacyjny </w:t>
            </w:r>
          </w:p>
        </w:tc>
        <w:tc>
          <w:tcPr>
            <w:tcW w:w="3260" w:type="dxa"/>
          </w:tcPr>
          <w:p w14:paraId="63CAB7C3" w14:textId="77777777" w:rsidR="00101275" w:rsidRPr="000F38C4" w:rsidRDefault="00101275" w:rsidP="009165B3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sz w:val="20"/>
                <w:szCs w:val="20"/>
              </w:rPr>
              <w:t xml:space="preserve"> </w:t>
            </w:r>
            <w:r w:rsidRPr="000F38C4">
              <w:rPr>
                <w:rFonts w:cs="Times New Roman"/>
                <w:sz w:val="20"/>
                <w:szCs w:val="20"/>
              </w:rPr>
              <w:t xml:space="preserve">Projektor, laptop </w:t>
            </w:r>
          </w:p>
        </w:tc>
      </w:tr>
    </w:tbl>
    <w:p w14:paraId="46F54023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9AA6358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8B1FEA3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01275" w:rsidRPr="000F38C4" w14:paraId="2121DAFF" w14:textId="77777777">
        <w:tc>
          <w:tcPr>
            <w:tcW w:w="1526" w:type="dxa"/>
          </w:tcPr>
          <w:p w14:paraId="4F827A9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BA7039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140E1C4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1275" w:rsidRPr="000F38C4" w14:paraId="4D1CE678" w14:textId="77777777">
        <w:tc>
          <w:tcPr>
            <w:tcW w:w="1526" w:type="dxa"/>
          </w:tcPr>
          <w:p w14:paraId="2ADB245B" w14:textId="77777777" w:rsidR="00101275" w:rsidRPr="000F38C4" w:rsidRDefault="00101275" w:rsidP="004121D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40E87FB" w14:textId="77777777" w:rsidR="00101275" w:rsidRPr="000F38C4" w:rsidRDefault="00101275" w:rsidP="004121D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C83889E" w14:textId="77777777" w:rsidR="00101275" w:rsidRPr="000F38C4" w:rsidRDefault="00101275" w:rsidP="004121D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/>
                <w:sz w:val="20"/>
                <w:szCs w:val="20"/>
              </w:rPr>
              <w:t>P2</w:t>
            </w:r>
            <w:r w:rsidRPr="000F38C4">
              <w:rPr>
                <w:b/>
                <w:sz w:val="20"/>
                <w:szCs w:val="20"/>
              </w:rPr>
              <w:t xml:space="preserve"> </w:t>
            </w:r>
            <w:r w:rsidRPr="000F38C4">
              <w:rPr>
                <w:sz w:val="20"/>
                <w:szCs w:val="20"/>
              </w:rPr>
              <w:t>rozmowa podsumowująca przedmiot i wiedzę</w:t>
            </w:r>
          </w:p>
        </w:tc>
      </w:tr>
    </w:tbl>
    <w:p w14:paraId="68C277F6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7810791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269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01"/>
      </w:tblGrid>
      <w:tr w:rsidR="00101275" w:rsidRPr="000F38C4" w14:paraId="028FA894" w14:textId="77777777" w:rsidTr="009165B3">
        <w:trPr>
          <w:trHeight w:val="150"/>
        </w:trPr>
        <w:tc>
          <w:tcPr>
            <w:tcW w:w="2090" w:type="dxa"/>
            <w:vMerge w:val="restart"/>
            <w:vAlign w:val="center"/>
          </w:tcPr>
          <w:p w14:paraId="7C0BE811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6FD2BC53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wykład</w:t>
            </w:r>
          </w:p>
        </w:tc>
      </w:tr>
      <w:tr w:rsidR="00101275" w:rsidRPr="000F38C4" w14:paraId="38B7CCBE" w14:textId="77777777" w:rsidTr="009165B3">
        <w:trPr>
          <w:trHeight w:val="325"/>
        </w:trPr>
        <w:tc>
          <w:tcPr>
            <w:tcW w:w="2090" w:type="dxa"/>
            <w:vMerge/>
            <w:vAlign w:val="center"/>
          </w:tcPr>
          <w:p w14:paraId="5C42E2F2" w14:textId="77777777" w:rsidR="00101275" w:rsidRPr="000F38C4" w:rsidRDefault="00101275" w:rsidP="00CE1C6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94C10" w14:textId="77777777" w:rsidR="00101275" w:rsidRPr="000F38C4" w:rsidRDefault="00101275" w:rsidP="00CE1C6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P2</w:t>
            </w:r>
          </w:p>
        </w:tc>
      </w:tr>
      <w:tr w:rsidR="00101275" w:rsidRPr="000F38C4" w14:paraId="63B1A5A9" w14:textId="77777777" w:rsidTr="009165B3">
        <w:tc>
          <w:tcPr>
            <w:tcW w:w="2090" w:type="dxa"/>
            <w:vAlign w:val="center"/>
          </w:tcPr>
          <w:p w14:paraId="7E366112" w14:textId="77777777" w:rsidR="00101275" w:rsidRPr="000F38C4" w:rsidRDefault="00101275" w:rsidP="004121D7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736FDC2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101275" w:rsidRPr="000F38C4" w14:paraId="23796D3A" w14:textId="77777777" w:rsidTr="009165B3">
        <w:tc>
          <w:tcPr>
            <w:tcW w:w="2090" w:type="dxa"/>
            <w:vAlign w:val="center"/>
          </w:tcPr>
          <w:p w14:paraId="312D285A" w14:textId="77777777" w:rsidR="00101275" w:rsidRPr="000F38C4" w:rsidRDefault="00101275" w:rsidP="004121D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C71C403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101275" w:rsidRPr="000F38C4" w14:paraId="7D0A4AEB" w14:textId="77777777" w:rsidTr="009165B3">
        <w:tc>
          <w:tcPr>
            <w:tcW w:w="2090" w:type="dxa"/>
            <w:vAlign w:val="center"/>
          </w:tcPr>
          <w:p w14:paraId="045FFE26" w14:textId="77777777" w:rsidR="00101275" w:rsidRPr="000F38C4" w:rsidRDefault="00101275" w:rsidP="004121D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1A5B47E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1E3F3CE5" w14:textId="6C73DBAF" w:rsidR="00101275" w:rsidRPr="000F38C4" w:rsidRDefault="00101275">
      <w:pPr>
        <w:spacing w:after="0"/>
        <w:rPr>
          <w:rFonts w:ascii="Cambria" w:hAnsi="Cambria"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 9. Opis sposobu ustalania oceny końcowej </w:t>
      </w:r>
      <w:r w:rsidRPr="000F38C4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01275" w:rsidRPr="000F38C4" w14:paraId="0566405D" w14:textId="77777777">
        <w:trPr>
          <w:trHeight w:val="93"/>
          <w:jc w:val="center"/>
        </w:trPr>
        <w:tc>
          <w:tcPr>
            <w:tcW w:w="9907" w:type="dxa"/>
          </w:tcPr>
          <w:p w14:paraId="7B0FE0A0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B294640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F38C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01275" w:rsidRPr="000F38C4" w14:paraId="5A2C12C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8BCEB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48200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01275" w:rsidRPr="000F38C4" w14:paraId="489233F6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9B296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51137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01275" w:rsidRPr="000F38C4" w14:paraId="31D0261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03B10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68E5B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01275" w:rsidRPr="000F38C4" w14:paraId="05E37E0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1B21F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B1578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01275" w:rsidRPr="000F38C4" w14:paraId="46BDE83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5A4F0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543FB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01275" w:rsidRPr="000F38C4" w14:paraId="0865029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3A0A9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76331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01275" w:rsidRPr="000F38C4" w14:paraId="2BA3FFC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0AEF3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4692F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D991923" w14:textId="77777777" w:rsidR="00101275" w:rsidRPr="000F38C4" w:rsidRDefault="00101275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3EBFF1CC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64ABF9EC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1275" w:rsidRPr="000F38C4" w14:paraId="6D86CB3E" w14:textId="77777777">
        <w:trPr>
          <w:trHeight w:val="394"/>
          <w:jc w:val="center"/>
        </w:trPr>
        <w:tc>
          <w:tcPr>
            <w:tcW w:w="9923" w:type="dxa"/>
          </w:tcPr>
          <w:p w14:paraId="349FB245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zaliczenie bez oceny </w:t>
            </w:r>
          </w:p>
        </w:tc>
      </w:tr>
    </w:tbl>
    <w:p w14:paraId="673002FB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37EF41F5" w14:textId="77777777" w:rsidR="00101275" w:rsidRPr="000F38C4" w:rsidRDefault="00101275">
      <w:pPr>
        <w:pStyle w:val="Legenda"/>
        <w:spacing w:after="0"/>
        <w:rPr>
          <w:rFonts w:ascii="Cambria" w:hAnsi="Cambria"/>
          <w:b w:val="0"/>
          <w:bCs w:val="0"/>
        </w:rPr>
      </w:pPr>
      <w:r w:rsidRPr="000F38C4">
        <w:rPr>
          <w:rFonts w:ascii="Cambria" w:hAnsi="Cambria"/>
        </w:rPr>
        <w:t xml:space="preserve">11. Obciążenie pracą studenta </w:t>
      </w:r>
      <w:r w:rsidRPr="000F38C4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01275" w:rsidRPr="000F38C4" w14:paraId="6576AE9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70C2279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6376F3D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01275" w:rsidRPr="000F38C4" w14:paraId="04278CE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1515BFD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6E3A4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65BFA4F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01275" w:rsidRPr="000F38C4" w14:paraId="5BE61834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7C54CA6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101275" w:rsidRPr="000F38C4" w14:paraId="70D0386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3B58A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0A96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49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</w:p>
        </w:tc>
      </w:tr>
      <w:tr w:rsidR="00101275" w:rsidRPr="000F38C4" w14:paraId="183B4F04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FB26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01275" w:rsidRPr="000F38C4" w14:paraId="037DACF3" w14:textId="77777777" w:rsidTr="00007BD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36531835" w14:textId="77777777" w:rsidR="00101275" w:rsidRPr="000F38C4" w:rsidRDefault="00101275" w:rsidP="004121D7">
            <w:pPr>
              <w:spacing w:after="0"/>
              <w:jc w:val="right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2CD4753C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6DA23950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101275" w:rsidRPr="000F38C4" w14:paraId="00907905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07609590" w14:textId="77777777" w:rsidR="00101275" w:rsidRPr="000F38C4" w:rsidRDefault="00101275" w:rsidP="004121D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1F565A08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</w:tcPr>
          <w:p w14:paraId="4EC89888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0</w:t>
            </w:r>
          </w:p>
        </w:tc>
      </w:tr>
    </w:tbl>
    <w:p w14:paraId="417F5F9A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101275" w:rsidRPr="000F38C4" w14:paraId="6BE7CFEC" w14:textId="77777777">
        <w:tc>
          <w:tcPr>
            <w:tcW w:w="10005" w:type="dxa"/>
            <w:tcMar>
              <w:left w:w="103" w:type="dxa"/>
            </w:tcMar>
          </w:tcPr>
          <w:p w14:paraId="4E8365EC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21E9DEE9" w14:textId="77777777" w:rsidR="00101275" w:rsidRPr="000F38C4" w:rsidRDefault="00101275" w:rsidP="00101275">
            <w:pPr>
              <w:numPr>
                <w:ilvl w:val="0"/>
                <w:numId w:val="26"/>
              </w:numPr>
              <w:suppressAutoHyphens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Jurczyk, A. Łakomy, Pierwsza pomoc w stanach zagrożenia życia. </w:t>
            </w:r>
          </w:p>
          <w:p w14:paraId="241951C2" w14:textId="77777777" w:rsidR="00101275" w:rsidRPr="000F38C4" w:rsidRDefault="00101275" w:rsidP="00101275">
            <w:pPr>
              <w:pStyle w:val="Akapitzlist"/>
              <w:numPr>
                <w:ilvl w:val="0"/>
                <w:numId w:val="26"/>
              </w:numPr>
              <w:suppressAutoHyphens/>
              <w:spacing w:after="0"/>
              <w:ind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Wytyczne Krajowej Rady Resuscytacji</w:t>
            </w:r>
          </w:p>
          <w:p w14:paraId="7A625365" w14:textId="77777777" w:rsidR="00101275" w:rsidRPr="000F38C4" w:rsidRDefault="00101275" w:rsidP="00101275">
            <w:pPr>
              <w:numPr>
                <w:ilvl w:val="0"/>
                <w:numId w:val="26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29263451" w14:textId="77777777" w:rsidR="00101275" w:rsidRPr="000F38C4" w:rsidRDefault="00101275" w:rsidP="00101275">
            <w:pPr>
              <w:numPr>
                <w:ilvl w:val="0"/>
                <w:numId w:val="26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Infrastruktury z dnia 12 kwietnia 2002 r. w spra</w:t>
            </w: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softHyphen/>
              <w:t>wie warunków Technicznych, jakim powinny odpowiadać budynki i ich usytuowanie /Dz. U. nr 75, poz. 690; zm.: Dz. U. z 2003 r. Nr 33, poz. 270, z 2004 r. Nr 109, poz. 1156, z 2008 r. Nr 201, poz. 1238 z 2009 r. Nr 56, poz. 46,</w:t>
            </w:r>
            <w:r w:rsidRPr="000F38C4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/.</w:t>
            </w:r>
          </w:p>
          <w:p w14:paraId="39B1CD2F" w14:textId="77777777" w:rsidR="00101275" w:rsidRPr="000F38C4" w:rsidRDefault="00101275" w:rsidP="00101275">
            <w:pPr>
              <w:numPr>
                <w:ilvl w:val="0"/>
                <w:numId w:val="26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75196208" w14:textId="77777777" w:rsidR="00101275" w:rsidRPr="000F38C4" w:rsidRDefault="00101275" w:rsidP="00101275">
            <w:pPr>
              <w:numPr>
                <w:ilvl w:val="0"/>
                <w:numId w:val="26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69D2C491" w14:textId="77777777" w:rsidR="00101275" w:rsidRPr="000F38C4" w:rsidRDefault="00101275" w:rsidP="00101275">
            <w:pPr>
              <w:numPr>
                <w:ilvl w:val="0"/>
                <w:numId w:val="26"/>
              </w:numPr>
              <w:suppressAutoHyphens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55CBCBA9" w14:textId="77777777" w:rsidR="00101275" w:rsidRPr="000F38C4" w:rsidRDefault="00101275" w:rsidP="00101275">
            <w:pPr>
              <w:pStyle w:val="Akapitzlist"/>
              <w:numPr>
                <w:ilvl w:val="0"/>
                <w:numId w:val="26"/>
              </w:numPr>
              <w:tabs>
                <w:tab w:val="left" w:pos="794"/>
              </w:tabs>
              <w:suppressAutoHyphens/>
              <w:spacing w:after="0"/>
              <w:contextualSpacing w:val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Kodeks pracy.</w:t>
            </w:r>
          </w:p>
          <w:p w14:paraId="0650FC32" w14:textId="77777777" w:rsidR="00101275" w:rsidRPr="000F38C4" w:rsidRDefault="00101275" w:rsidP="00101275">
            <w:pPr>
              <w:pStyle w:val="Akapitzlist"/>
              <w:numPr>
                <w:ilvl w:val="0"/>
                <w:numId w:val="26"/>
              </w:numPr>
              <w:tabs>
                <w:tab w:val="left" w:pos="794"/>
              </w:tabs>
              <w:suppressAutoHyphens/>
              <w:spacing w:after="0"/>
              <w:contextualSpacing w:val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Zarządzenia Rektora.</w:t>
            </w:r>
          </w:p>
        </w:tc>
      </w:tr>
      <w:tr w:rsidR="00101275" w:rsidRPr="000F38C4" w14:paraId="7243741C" w14:textId="77777777">
        <w:tc>
          <w:tcPr>
            <w:tcW w:w="10005" w:type="dxa"/>
            <w:tcMar>
              <w:left w:w="103" w:type="dxa"/>
            </w:tcMar>
          </w:tcPr>
          <w:p w14:paraId="37206EB2" w14:textId="77777777" w:rsidR="00101275" w:rsidRPr="000F38C4" w:rsidRDefault="00101275" w:rsidP="009165B3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</w:tc>
      </w:tr>
    </w:tbl>
    <w:p w14:paraId="20CA4106" w14:textId="77777777" w:rsidR="00101275" w:rsidRPr="000F38C4" w:rsidRDefault="00101275">
      <w:pPr>
        <w:pStyle w:val="Legenda"/>
        <w:spacing w:after="0"/>
        <w:rPr>
          <w:rFonts w:ascii="Cambria" w:hAnsi="Cambria"/>
          <w:lang w:val="en-US"/>
        </w:rPr>
      </w:pPr>
    </w:p>
    <w:p w14:paraId="0A2D378F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01275" w:rsidRPr="000F38C4" w14:paraId="6FCE4F50" w14:textId="77777777">
        <w:trPr>
          <w:jc w:val="center"/>
        </w:trPr>
        <w:tc>
          <w:tcPr>
            <w:tcW w:w="3846" w:type="dxa"/>
          </w:tcPr>
          <w:p w14:paraId="03B91B28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6F537577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mgr Renata Płonecka</w:t>
            </w:r>
          </w:p>
        </w:tc>
      </w:tr>
      <w:tr w:rsidR="00101275" w:rsidRPr="000F38C4" w14:paraId="70E9C060" w14:textId="77777777">
        <w:trPr>
          <w:jc w:val="center"/>
        </w:trPr>
        <w:tc>
          <w:tcPr>
            <w:tcW w:w="3846" w:type="dxa"/>
          </w:tcPr>
          <w:p w14:paraId="58C59E48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056117D" w14:textId="4D50C2DF" w:rsidR="00101275" w:rsidRPr="000F38C4" w:rsidRDefault="004B65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10.06.2025 r.</w:t>
            </w:r>
          </w:p>
        </w:tc>
      </w:tr>
      <w:tr w:rsidR="00101275" w:rsidRPr="000F38C4" w14:paraId="72CF11A6" w14:textId="77777777">
        <w:trPr>
          <w:jc w:val="center"/>
        </w:trPr>
        <w:tc>
          <w:tcPr>
            <w:tcW w:w="3846" w:type="dxa"/>
          </w:tcPr>
          <w:p w14:paraId="52860627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AA6F9EE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rploniecka@ajp.edu.pl</w:t>
            </w:r>
          </w:p>
        </w:tc>
      </w:tr>
      <w:tr w:rsidR="00101275" w:rsidRPr="000F38C4" w14:paraId="0D57F3E1" w14:textId="77777777">
        <w:trPr>
          <w:jc w:val="center"/>
        </w:trPr>
        <w:tc>
          <w:tcPr>
            <w:tcW w:w="3846" w:type="dxa"/>
          </w:tcPr>
          <w:p w14:paraId="0CE5069E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493B91DF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233A661" w14:textId="77777777" w:rsidR="00101275" w:rsidRPr="000F38C4" w:rsidRDefault="00101275">
      <w:pPr>
        <w:spacing w:after="0"/>
        <w:rPr>
          <w:rFonts w:ascii="Cambria" w:hAnsi="Cambria"/>
        </w:rPr>
      </w:pPr>
    </w:p>
    <w:p w14:paraId="12828E17" w14:textId="77777777" w:rsidR="00101275" w:rsidRPr="000F38C4" w:rsidRDefault="00101275">
      <w:pPr>
        <w:spacing w:after="0" w:line="240" w:lineRule="auto"/>
        <w:rPr>
          <w:rFonts w:ascii="Cambria" w:hAnsi="Cambria"/>
        </w:rPr>
      </w:pPr>
      <w:r w:rsidRPr="000F38C4">
        <w:rPr>
          <w:rFonts w:ascii="Cambria" w:hAnsi="Cambria"/>
        </w:rPr>
        <w:br w:type="page"/>
      </w:r>
    </w:p>
    <w:p w14:paraId="3591BA56" w14:textId="77777777" w:rsidR="00101275" w:rsidRPr="000F38C4" w:rsidRDefault="00101275">
      <w:pPr>
        <w:spacing w:after="0"/>
        <w:rPr>
          <w:rFonts w:ascii="Cambria" w:hAnsi="Cambria"/>
        </w:rPr>
      </w:pPr>
    </w:p>
    <w:p w14:paraId="5620FE23" w14:textId="77777777" w:rsidR="00101275" w:rsidRPr="000F38C4" w:rsidRDefault="0010127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F38C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AC267D8" w14:textId="77777777" w:rsidR="00101275" w:rsidRPr="000F38C4" w:rsidRDefault="00101275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01275" w:rsidRPr="000F38C4" w14:paraId="7BB6F461" w14:textId="77777777">
        <w:trPr>
          <w:trHeight w:val="269"/>
        </w:trPr>
        <w:tc>
          <w:tcPr>
            <w:tcW w:w="1968" w:type="dxa"/>
            <w:vMerge w:val="restart"/>
          </w:tcPr>
          <w:p w14:paraId="1F16AF3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815939" wp14:editId="4E48A098">
                  <wp:extent cx="1054735" cy="1054735"/>
                  <wp:effectExtent l="0" t="0" r="0" b="0"/>
                  <wp:docPr id="707478659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444CEAC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55D8DD84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01275" w:rsidRPr="000F38C4" w14:paraId="2CFA2E71" w14:textId="77777777">
        <w:trPr>
          <w:trHeight w:val="275"/>
        </w:trPr>
        <w:tc>
          <w:tcPr>
            <w:tcW w:w="1968" w:type="dxa"/>
            <w:vMerge/>
          </w:tcPr>
          <w:p w14:paraId="34CA2EDE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B74B76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57AD434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101275" w:rsidRPr="000F38C4" w14:paraId="6C5F1C85" w14:textId="77777777">
        <w:trPr>
          <w:trHeight w:val="139"/>
        </w:trPr>
        <w:tc>
          <w:tcPr>
            <w:tcW w:w="1968" w:type="dxa"/>
            <w:vMerge/>
          </w:tcPr>
          <w:p w14:paraId="14D47B5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68DA894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73891107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01275" w:rsidRPr="000F38C4" w14:paraId="4238ECD1" w14:textId="77777777">
        <w:trPr>
          <w:trHeight w:val="139"/>
        </w:trPr>
        <w:tc>
          <w:tcPr>
            <w:tcW w:w="1968" w:type="dxa"/>
            <w:vMerge/>
          </w:tcPr>
          <w:p w14:paraId="17D6189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B79756E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4D9AAF0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01275" w:rsidRPr="000F38C4" w14:paraId="4BAC9578" w14:textId="77777777">
        <w:trPr>
          <w:trHeight w:val="139"/>
        </w:trPr>
        <w:tc>
          <w:tcPr>
            <w:tcW w:w="1968" w:type="dxa"/>
            <w:vMerge/>
          </w:tcPr>
          <w:p w14:paraId="1CE1E8E4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1B039F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0AB6E21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01275" w:rsidRPr="000F38C4" w14:paraId="5AF4F8EA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36EF004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09E96C86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A.4</w:t>
            </w:r>
          </w:p>
        </w:tc>
      </w:tr>
    </w:tbl>
    <w:p w14:paraId="02FE179B" w14:textId="77777777" w:rsidR="00101275" w:rsidRPr="000F38C4" w:rsidRDefault="00101275" w:rsidP="00C169CE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01275" w:rsidRPr="000F38C4" w14:paraId="6DCAB101" w14:textId="77777777">
        <w:trPr>
          <w:trHeight w:val="328"/>
        </w:trPr>
        <w:tc>
          <w:tcPr>
            <w:tcW w:w="4219" w:type="dxa"/>
            <w:vAlign w:val="center"/>
          </w:tcPr>
          <w:p w14:paraId="68DC4CAE" w14:textId="77777777" w:rsidR="00101275" w:rsidRPr="000F38C4" w:rsidRDefault="00101275" w:rsidP="00552E87">
            <w:pPr>
              <w:pStyle w:val="akarta"/>
            </w:pPr>
            <w:r w:rsidRPr="000F38C4">
              <w:t>Nazwa zajęć</w:t>
            </w:r>
          </w:p>
        </w:tc>
        <w:tc>
          <w:tcPr>
            <w:tcW w:w="5670" w:type="dxa"/>
            <w:vAlign w:val="center"/>
          </w:tcPr>
          <w:p w14:paraId="667691F7" w14:textId="77777777" w:rsidR="00101275" w:rsidRPr="000F38C4" w:rsidRDefault="00101275" w:rsidP="00552E87">
            <w:pPr>
              <w:pStyle w:val="akarta"/>
            </w:pPr>
            <w:r w:rsidRPr="000F38C4">
              <w:t>Podstawy matematyki</w:t>
            </w:r>
          </w:p>
        </w:tc>
      </w:tr>
      <w:tr w:rsidR="00101275" w:rsidRPr="000F38C4" w14:paraId="61A99857" w14:textId="77777777">
        <w:tc>
          <w:tcPr>
            <w:tcW w:w="4219" w:type="dxa"/>
            <w:vAlign w:val="center"/>
          </w:tcPr>
          <w:p w14:paraId="13F5725F" w14:textId="77777777" w:rsidR="00101275" w:rsidRPr="000F38C4" w:rsidRDefault="00101275" w:rsidP="00552E87">
            <w:pPr>
              <w:pStyle w:val="akarta"/>
            </w:pPr>
            <w:r w:rsidRPr="000F38C4">
              <w:t>Punkty ECTS</w:t>
            </w:r>
          </w:p>
        </w:tc>
        <w:tc>
          <w:tcPr>
            <w:tcW w:w="5670" w:type="dxa"/>
            <w:vAlign w:val="center"/>
          </w:tcPr>
          <w:p w14:paraId="4A31557E" w14:textId="77777777" w:rsidR="00101275" w:rsidRPr="000F38C4" w:rsidRDefault="00101275" w:rsidP="00552E87">
            <w:pPr>
              <w:pStyle w:val="akarta"/>
            </w:pPr>
            <w:r w:rsidRPr="000F38C4">
              <w:t>3</w:t>
            </w:r>
          </w:p>
        </w:tc>
      </w:tr>
      <w:tr w:rsidR="00101275" w:rsidRPr="000F38C4" w14:paraId="7641171B" w14:textId="77777777">
        <w:tc>
          <w:tcPr>
            <w:tcW w:w="4219" w:type="dxa"/>
            <w:vAlign w:val="center"/>
          </w:tcPr>
          <w:p w14:paraId="42462C14" w14:textId="77777777" w:rsidR="00101275" w:rsidRPr="000F38C4" w:rsidRDefault="00101275" w:rsidP="00552E87">
            <w:pPr>
              <w:pStyle w:val="akarta"/>
            </w:pPr>
            <w:r w:rsidRPr="000F38C4">
              <w:t>Rodzaj zajęć</w:t>
            </w:r>
          </w:p>
        </w:tc>
        <w:tc>
          <w:tcPr>
            <w:tcW w:w="5670" w:type="dxa"/>
            <w:vAlign w:val="center"/>
          </w:tcPr>
          <w:p w14:paraId="1915D961" w14:textId="77777777" w:rsidR="00101275" w:rsidRPr="000F38C4" w:rsidRDefault="00101275" w:rsidP="00552E87">
            <w:pPr>
              <w:pStyle w:val="akarta"/>
            </w:pPr>
            <w:r w:rsidRPr="000F38C4">
              <w:t>obowiązkowe/</w:t>
            </w:r>
            <w:r w:rsidRPr="000F38C4">
              <w:rPr>
                <w:strike/>
              </w:rPr>
              <w:t>obieralne</w:t>
            </w:r>
          </w:p>
        </w:tc>
      </w:tr>
      <w:tr w:rsidR="00101275" w:rsidRPr="000F38C4" w14:paraId="169ADA85" w14:textId="77777777">
        <w:tc>
          <w:tcPr>
            <w:tcW w:w="4219" w:type="dxa"/>
            <w:vAlign w:val="center"/>
          </w:tcPr>
          <w:p w14:paraId="3A2061D7" w14:textId="77777777" w:rsidR="00101275" w:rsidRPr="000F38C4" w:rsidRDefault="00101275" w:rsidP="00552E87">
            <w:pPr>
              <w:pStyle w:val="akarta"/>
            </w:pPr>
            <w:r w:rsidRPr="000F38C4">
              <w:t>Moduł/specjalizacja</w:t>
            </w:r>
          </w:p>
        </w:tc>
        <w:tc>
          <w:tcPr>
            <w:tcW w:w="5670" w:type="dxa"/>
            <w:vAlign w:val="center"/>
          </w:tcPr>
          <w:p w14:paraId="075658D7" w14:textId="77777777" w:rsidR="00101275" w:rsidRPr="000F38C4" w:rsidRDefault="00101275" w:rsidP="00552E87">
            <w:pPr>
              <w:pStyle w:val="akarta"/>
            </w:pPr>
            <w:r w:rsidRPr="000F38C4">
              <w:t xml:space="preserve">Przedmioty podstawowe </w:t>
            </w:r>
          </w:p>
        </w:tc>
      </w:tr>
      <w:tr w:rsidR="00101275" w:rsidRPr="000F38C4" w14:paraId="49BD2CFA" w14:textId="77777777">
        <w:tc>
          <w:tcPr>
            <w:tcW w:w="4219" w:type="dxa"/>
            <w:vAlign w:val="center"/>
          </w:tcPr>
          <w:p w14:paraId="4DBDCC73" w14:textId="77777777" w:rsidR="00101275" w:rsidRPr="000F38C4" w:rsidRDefault="00101275" w:rsidP="00552E87">
            <w:pPr>
              <w:pStyle w:val="akarta"/>
            </w:pPr>
            <w:r w:rsidRPr="000F38C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5593119" w14:textId="77777777" w:rsidR="00101275" w:rsidRPr="000F38C4" w:rsidRDefault="00101275" w:rsidP="00552E87">
            <w:pPr>
              <w:pStyle w:val="akarta"/>
            </w:pPr>
            <w:r w:rsidRPr="000F38C4">
              <w:t>polski</w:t>
            </w:r>
          </w:p>
        </w:tc>
      </w:tr>
      <w:tr w:rsidR="00101275" w:rsidRPr="000F38C4" w14:paraId="05767F30" w14:textId="77777777">
        <w:tc>
          <w:tcPr>
            <w:tcW w:w="4219" w:type="dxa"/>
            <w:vAlign w:val="center"/>
          </w:tcPr>
          <w:p w14:paraId="797342B1" w14:textId="77777777" w:rsidR="00101275" w:rsidRPr="000F38C4" w:rsidRDefault="00101275" w:rsidP="00552E87">
            <w:pPr>
              <w:pStyle w:val="akarta"/>
            </w:pPr>
            <w:r w:rsidRPr="000F38C4">
              <w:t>Rok studiów</w:t>
            </w:r>
          </w:p>
        </w:tc>
        <w:tc>
          <w:tcPr>
            <w:tcW w:w="5670" w:type="dxa"/>
            <w:vAlign w:val="center"/>
          </w:tcPr>
          <w:p w14:paraId="55D27244" w14:textId="77777777" w:rsidR="00101275" w:rsidRPr="000F38C4" w:rsidRDefault="00101275" w:rsidP="00552E87">
            <w:pPr>
              <w:pStyle w:val="akarta"/>
            </w:pPr>
            <w:r w:rsidRPr="000F38C4">
              <w:t>1</w:t>
            </w:r>
          </w:p>
        </w:tc>
      </w:tr>
      <w:tr w:rsidR="00101275" w:rsidRPr="000F38C4" w14:paraId="636F971B" w14:textId="77777777">
        <w:tc>
          <w:tcPr>
            <w:tcW w:w="4219" w:type="dxa"/>
            <w:vAlign w:val="center"/>
          </w:tcPr>
          <w:p w14:paraId="2DF9F7CE" w14:textId="77777777" w:rsidR="00101275" w:rsidRPr="000F38C4" w:rsidRDefault="00101275" w:rsidP="00552E87">
            <w:pPr>
              <w:pStyle w:val="akarta"/>
            </w:pPr>
            <w:r w:rsidRPr="000F38C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9A4697C" w14:textId="77777777" w:rsidR="00101275" w:rsidRPr="000F38C4" w:rsidRDefault="00101275" w:rsidP="00552E87">
            <w:pPr>
              <w:pStyle w:val="akarta"/>
            </w:pPr>
            <w:r w:rsidRPr="000F38C4">
              <w:t>dr Rafał Różański, mgr Tomasz Walkowiak</w:t>
            </w:r>
          </w:p>
        </w:tc>
      </w:tr>
    </w:tbl>
    <w:p w14:paraId="4B04D793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CF0A68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101275" w:rsidRPr="000F38C4" w14:paraId="1A83E792" w14:textId="77777777">
        <w:tc>
          <w:tcPr>
            <w:tcW w:w="2528" w:type="dxa"/>
            <w:vAlign w:val="center"/>
          </w:tcPr>
          <w:p w14:paraId="08CEEFC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05D08CE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2CB9CF2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6F4C300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58DC67B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01275" w:rsidRPr="000F38C4" w14:paraId="38708E2F" w14:textId="77777777">
        <w:tc>
          <w:tcPr>
            <w:tcW w:w="2528" w:type="dxa"/>
          </w:tcPr>
          <w:p w14:paraId="51578AD4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2675C91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0FB0950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 w:val="restart"/>
            <w:vAlign w:val="center"/>
          </w:tcPr>
          <w:p w14:paraId="045127C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01275" w:rsidRPr="000F38C4" w14:paraId="01DF93EC" w14:textId="77777777">
        <w:tc>
          <w:tcPr>
            <w:tcW w:w="2528" w:type="dxa"/>
          </w:tcPr>
          <w:p w14:paraId="510B6914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3DCB1376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32B65EA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/>
          </w:tcPr>
          <w:p w14:paraId="1958E1E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93A63E7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178457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01275" w:rsidRPr="000F38C4" w14:paraId="04675602" w14:textId="77777777">
        <w:trPr>
          <w:trHeight w:val="301"/>
          <w:jc w:val="center"/>
        </w:trPr>
        <w:tc>
          <w:tcPr>
            <w:tcW w:w="9898" w:type="dxa"/>
          </w:tcPr>
          <w:p w14:paraId="313CCBE8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brak</w:t>
            </w:r>
          </w:p>
        </w:tc>
      </w:tr>
    </w:tbl>
    <w:p w14:paraId="0B5B2C39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BC419A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01275" w:rsidRPr="000F38C4" w14:paraId="7DFC01AC" w14:textId="77777777">
        <w:tc>
          <w:tcPr>
            <w:tcW w:w="9889" w:type="dxa"/>
          </w:tcPr>
          <w:p w14:paraId="282D81F2" w14:textId="77777777" w:rsidR="00101275" w:rsidRPr="000F38C4" w:rsidRDefault="00101275" w:rsidP="00810CF6">
            <w:pPr>
              <w:spacing w:after="0" w:line="240" w:lineRule="auto"/>
              <w:textAlignment w:val="baseline"/>
              <w:rPr>
                <w:rFonts w:ascii="Cambria" w:hAnsi="Cambria" w:cs="Segoe UI"/>
                <w:sz w:val="18"/>
                <w:szCs w:val="18"/>
                <w:lang w:eastAsia="pl-PL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F38C4">
              <w:rPr>
                <w:rFonts w:ascii="Cambria" w:hAnsi="Cambria" w:cs="Segoe UI"/>
                <w:color w:val="000000"/>
                <w:sz w:val="20"/>
                <w:szCs w:val="20"/>
                <w:lang w:eastAsia="pl-PL"/>
              </w:rPr>
              <w:t xml:space="preserve">C1 - </w:t>
            </w:r>
            <w:r w:rsidRPr="000F38C4">
              <w:rPr>
                <w:rFonts w:ascii="Cambria" w:hAnsi="Cambria" w:cs="Segoe UI"/>
                <w:sz w:val="20"/>
                <w:szCs w:val="20"/>
                <w:lang w:eastAsia="pl-PL"/>
              </w:rPr>
              <w:t>przypomnienie i uzupełnienie wiedzy z  matematyki z zakresu narzędzi wykorzystywanych w algebrze, geometrii analitycznej oraz analizy matematycznej </w:t>
            </w:r>
          </w:p>
          <w:p w14:paraId="74DEE1F3" w14:textId="77777777" w:rsidR="00101275" w:rsidRPr="000F38C4" w:rsidRDefault="00101275" w:rsidP="00810CF6">
            <w:pPr>
              <w:spacing w:after="0" w:line="240" w:lineRule="auto"/>
              <w:textAlignment w:val="baseline"/>
              <w:rPr>
                <w:rFonts w:ascii="Cambria" w:hAnsi="Cambria" w:cs="Segoe UI"/>
                <w:sz w:val="18"/>
                <w:szCs w:val="18"/>
                <w:lang w:eastAsia="pl-PL"/>
              </w:rPr>
            </w:pPr>
            <w:r w:rsidRPr="000F38C4">
              <w:rPr>
                <w:rFonts w:ascii="Cambria" w:hAnsi="Cambria" w:cs="Segoe UI"/>
                <w:color w:val="000000"/>
                <w:sz w:val="20"/>
                <w:szCs w:val="20"/>
                <w:lang w:eastAsia="pl-PL"/>
              </w:rPr>
              <w:t xml:space="preserve">C2 - </w:t>
            </w:r>
            <w:r w:rsidRPr="000F38C4">
              <w:rPr>
                <w:rFonts w:ascii="Cambria" w:hAnsi="Cambria" w:cs="Segoe UI"/>
                <w:sz w:val="20"/>
                <w:szCs w:val="20"/>
                <w:lang w:eastAsia="pl-PL"/>
              </w:rPr>
              <w:t>Wykorzystanie metod matematycznych do rozwiązywania zadań </w:t>
            </w:r>
          </w:p>
          <w:p w14:paraId="258F1A98" w14:textId="77777777" w:rsidR="00101275" w:rsidRPr="000F38C4" w:rsidRDefault="00101275" w:rsidP="000830F1">
            <w:pPr>
              <w:spacing w:after="0" w:line="240" w:lineRule="auto"/>
              <w:textAlignment w:val="baseline"/>
              <w:rPr>
                <w:rFonts w:ascii="Cambria" w:hAnsi="Cambria" w:cs="Segoe UI"/>
                <w:sz w:val="18"/>
                <w:szCs w:val="18"/>
                <w:lang w:eastAsia="pl-PL"/>
              </w:rPr>
            </w:pPr>
            <w:r w:rsidRPr="000F38C4">
              <w:rPr>
                <w:rFonts w:ascii="Cambria" w:hAnsi="Cambria" w:cs="Segoe UI"/>
                <w:color w:val="000000"/>
                <w:sz w:val="20"/>
                <w:szCs w:val="20"/>
                <w:lang w:eastAsia="pl-PL"/>
              </w:rPr>
              <w:t xml:space="preserve">C3 - </w:t>
            </w:r>
            <w:r w:rsidRPr="000F38C4">
              <w:rPr>
                <w:rFonts w:ascii="Cambria" w:hAnsi="Cambria" w:cs="Segoe UI"/>
                <w:sz w:val="20"/>
                <w:szCs w:val="20"/>
                <w:lang w:eastAsia="pl-PL"/>
              </w:rPr>
              <w:t>wyrobienie umiejętności logicznego i kreatywnego myślenia </w:t>
            </w:r>
          </w:p>
        </w:tc>
      </w:tr>
    </w:tbl>
    <w:p w14:paraId="47D91620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32A02A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01275" w:rsidRPr="000F38C4" w14:paraId="02B87366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737639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2F48D4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ADC5BBE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101275" w:rsidRPr="000F38C4" w14:paraId="3A1956D0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792FCEB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01275" w:rsidRPr="000F38C4" w14:paraId="28A4F94C" w14:textId="77777777" w:rsidTr="00C11AB4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924335D" w14:textId="77777777" w:rsidR="00101275" w:rsidRPr="000F38C4" w:rsidRDefault="00101275" w:rsidP="007B7D6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W_01 </w:t>
            </w:r>
          </w:p>
        </w:tc>
        <w:tc>
          <w:tcPr>
            <w:tcW w:w="6662" w:type="dxa"/>
          </w:tcPr>
          <w:p w14:paraId="7CD373C3" w14:textId="1C8350AD" w:rsidR="00101275" w:rsidRPr="000F38C4" w:rsidRDefault="00435158" w:rsidP="007B7D6B">
            <w:pPr>
              <w:pStyle w:val="Default"/>
              <w:rPr>
                <w:color w:val="auto"/>
                <w:sz w:val="20"/>
                <w:szCs w:val="20"/>
              </w:rPr>
            </w:pPr>
            <w:r w:rsidRPr="00435158">
              <w:rPr>
                <w:rFonts w:cs="Times New Roman"/>
                <w:sz w:val="20"/>
                <w:szCs w:val="20"/>
                <w:lang w:eastAsia="pl-PL"/>
              </w:rPr>
              <w:t>Student zna i rozumie podstawowe narzędzia wykorzystywane w algebrze, geometrii analitycznej oraz analizie matematycznej</w:t>
            </w:r>
          </w:p>
        </w:tc>
        <w:tc>
          <w:tcPr>
            <w:tcW w:w="1732" w:type="dxa"/>
            <w:vAlign w:val="center"/>
          </w:tcPr>
          <w:p w14:paraId="570CFF24" w14:textId="77777777" w:rsidR="00101275" w:rsidRPr="000F38C4" w:rsidRDefault="00101275" w:rsidP="007B7D6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K_W01 </w:t>
            </w:r>
          </w:p>
        </w:tc>
      </w:tr>
      <w:tr w:rsidR="00101275" w:rsidRPr="000F38C4" w14:paraId="053A7B47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5BFC9DB1" w14:textId="77777777" w:rsidR="00101275" w:rsidRPr="000F38C4" w:rsidRDefault="00101275" w:rsidP="007B7D6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101275" w:rsidRPr="000F38C4" w14:paraId="3FDD3889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F97FC74" w14:textId="77777777" w:rsidR="00101275" w:rsidRPr="000F38C4" w:rsidRDefault="00101275" w:rsidP="007B7D6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U_01</w:t>
            </w:r>
          </w:p>
        </w:tc>
        <w:tc>
          <w:tcPr>
            <w:tcW w:w="6662" w:type="dxa"/>
          </w:tcPr>
          <w:p w14:paraId="74BCC7AD" w14:textId="1C0B496C" w:rsidR="00101275" w:rsidRPr="000F38C4" w:rsidRDefault="00435158" w:rsidP="007B7D6B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435158">
              <w:rPr>
                <w:rFonts w:ascii="Cambria" w:hAnsi="Cambria" w:cs="Times New Roman"/>
                <w:sz w:val="20"/>
                <w:szCs w:val="20"/>
                <w:lang w:eastAsia="pl-PL"/>
              </w:rPr>
              <w:t>Student potrafi operować i wykorzystywać poznane pojęcia i metody matematyki.</w:t>
            </w:r>
          </w:p>
        </w:tc>
        <w:tc>
          <w:tcPr>
            <w:tcW w:w="1732" w:type="dxa"/>
            <w:vAlign w:val="center"/>
          </w:tcPr>
          <w:p w14:paraId="09453A60" w14:textId="77777777" w:rsidR="00101275" w:rsidRPr="000F38C4" w:rsidRDefault="00101275" w:rsidP="007B7D6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K_U06 </w:t>
            </w:r>
          </w:p>
        </w:tc>
      </w:tr>
      <w:tr w:rsidR="00101275" w:rsidRPr="000F38C4" w14:paraId="29D305EC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24CEBA6F" w14:textId="77777777" w:rsidR="00101275" w:rsidRPr="000F38C4" w:rsidRDefault="00101275" w:rsidP="007B7D6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101275" w:rsidRPr="000F38C4" w14:paraId="21793A8D" w14:textId="77777777" w:rsidTr="001C4309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F970128" w14:textId="77777777" w:rsidR="00101275" w:rsidRPr="000F38C4" w:rsidRDefault="00101275" w:rsidP="007B7D6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K_01</w:t>
            </w:r>
          </w:p>
        </w:tc>
        <w:tc>
          <w:tcPr>
            <w:tcW w:w="6662" w:type="dxa"/>
          </w:tcPr>
          <w:p w14:paraId="7F142DE0" w14:textId="0E26CBF2" w:rsidR="00101275" w:rsidRPr="000F38C4" w:rsidRDefault="00435158" w:rsidP="007B7D6B">
            <w:pPr>
              <w:pStyle w:val="Default"/>
              <w:rPr>
                <w:color w:val="auto"/>
                <w:sz w:val="20"/>
                <w:szCs w:val="20"/>
              </w:rPr>
            </w:pPr>
            <w:r w:rsidRPr="00435158">
              <w:rPr>
                <w:rFonts w:cs="Times New Roman"/>
                <w:sz w:val="20"/>
                <w:szCs w:val="20"/>
                <w:lang w:eastAsia="pl-PL"/>
              </w:rPr>
              <w:t>Student jest gotów do rozwijania umiejętności kreatywnego myślenia poprzez analizowanie i wnioskowanie</w:t>
            </w:r>
          </w:p>
        </w:tc>
        <w:tc>
          <w:tcPr>
            <w:tcW w:w="1732" w:type="dxa"/>
            <w:vAlign w:val="center"/>
          </w:tcPr>
          <w:p w14:paraId="4430DC1E" w14:textId="77777777" w:rsidR="00101275" w:rsidRPr="000F38C4" w:rsidRDefault="00101275" w:rsidP="007B7D6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K_K04 </w:t>
            </w:r>
          </w:p>
        </w:tc>
      </w:tr>
    </w:tbl>
    <w:p w14:paraId="42C7E9EC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A65CD24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7B9FB6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AB0DD0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3DD8C7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0F38C4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101275" w:rsidRPr="000F38C4" w14:paraId="17E053AD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67B21991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68BB042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7F5B2FD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101275" w:rsidRPr="000F38C4" w14:paraId="3637A7D1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13F6DD6E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009986AD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D059CA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011640B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101275" w:rsidRPr="000F38C4" w14:paraId="5348DB98" w14:textId="77777777" w:rsidTr="00D418E3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102DC666" w14:textId="77777777" w:rsidR="00101275" w:rsidRPr="000F38C4" w:rsidRDefault="00101275" w:rsidP="007B7D6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W1 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720E8CF" w14:textId="77777777" w:rsidR="00101275" w:rsidRPr="000F38C4" w:rsidRDefault="00101275" w:rsidP="007B7D6B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Zapoznanie z efektami uczenia się, metodami oceniania i kartą przedmiotu.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490180D" w14:textId="77777777" w:rsidR="00101275" w:rsidRPr="000F38C4" w:rsidRDefault="00101275" w:rsidP="007B7D6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6F7962C" w14:textId="77777777" w:rsidR="00101275" w:rsidRPr="000F38C4" w:rsidRDefault="00101275" w:rsidP="007B7D6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1 </w:t>
            </w:r>
          </w:p>
        </w:tc>
      </w:tr>
      <w:tr w:rsidR="00101275" w:rsidRPr="000F38C4" w14:paraId="40905E9B" w14:textId="77777777" w:rsidTr="00D418E3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D1D263E" w14:textId="77777777" w:rsidR="00101275" w:rsidRPr="000F38C4" w:rsidRDefault="00101275" w:rsidP="007B7D6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W2 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250F210" w14:textId="77777777" w:rsidR="00101275" w:rsidRPr="000F38C4" w:rsidRDefault="00101275" w:rsidP="007B7D6B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shd w:val="clear" w:color="auto" w:fill="FFFFFF"/>
                <w:lang w:eastAsia="pl-PL"/>
              </w:rPr>
              <w:t>Potęga o wykładniku rzeczywistym i jej własności. Wyrażenia algebraiczne.</w:t>
            </w:r>
            <w:r w:rsidRPr="000F38C4">
              <w:rPr>
                <w:rFonts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6632BFA" w14:textId="77777777" w:rsidR="00101275" w:rsidRPr="000F38C4" w:rsidRDefault="00101275" w:rsidP="007B7D6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59AD955" w14:textId="77777777" w:rsidR="00101275" w:rsidRPr="000F38C4" w:rsidRDefault="00101275" w:rsidP="007B7D6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</w:tr>
      <w:tr w:rsidR="00101275" w:rsidRPr="000F38C4" w14:paraId="7FDFE580" w14:textId="77777777" w:rsidTr="00D418E3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D8A3A25" w14:textId="77777777" w:rsidR="00101275" w:rsidRPr="000F38C4" w:rsidRDefault="00101275" w:rsidP="007B7D6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W3 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E5957A" w14:textId="77777777" w:rsidR="00101275" w:rsidRPr="000F38C4" w:rsidRDefault="00101275" w:rsidP="007B7D6B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shd w:val="clear" w:color="auto" w:fill="FFFFFF"/>
                <w:lang w:eastAsia="pl-PL"/>
              </w:rPr>
              <w:t>Pojęcie funkcji i jej własności. Funkcja liniowa i kwadratowa.</w:t>
            </w:r>
            <w:r w:rsidRPr="000F38C4">
              <w:rPr>
                <w:rFonts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4A442DD" w14:textId="77777777" w:rsidR="00101275" w:rsidRPr="000F38C4" w:rsidRDefault="00101275" w:rsidP="007B7D6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CA5CE15" w14:textId="77777777" w:rsidR="00101275" w:rsidRPr="000F38C4" w:rsidRDefault="00101275" w:rsidP="007B7D6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1 </w:t>
            </w:r>
          </w:p>
        </w:tc>
      </w:tr>
      <w:tr w:rsidR="00101275" w:rsidRPr="000F38C4" w14:paraId="3F51CAB9" w14:textId="77777777" w:rsidTr="00D418E3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B7452AA" w14:textId="77777777" w:rsidR="00101275" w:rsidRPr="000F38C4" w:rsidRDefault="00101275" w:rsidP="007B7D6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W4 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9424A4" w14:textId="77777777" w:rsidR="00101275" w:rsidRPr="000F38C4" w:rsidRDefault="00101275" w:rsidP="007B7D6B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shd w:val="clear" w:color="auto" w:fill="FFFFFF"/>
                <w:lang w:eastAsia="pl-PL"/>
              </w:rPr>
              <w:t>Funkcja wielomianowa i homograficzna. Równania i nierówności wielomianowe i homograficzne.</w:t>
            </w:r>
            <w:r w:rsidRPr="000F38C4">
              <w:rPr>
                <w:rFonts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64E7C18" w14:textId="77777777" w:rsidR="00101275" w:rsidRPr="000F38C4" w:rsidRDefault="00101275" w:rsidP="007B7D6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BFBA0BA" w14:textId="77777777" w:rsidR="00101275" w:rsidRPr="000F38C4" w:rsidRDefault="00101275" w:rsidP="007B7D6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1 </w:t>
            </w:r>
          </w:p>
        </w:tc>
      </w:tr>
      <w:tr w:rsidR="00101275" w:rsidRPr="000F38C4" w14:paraId="17DE1D8D" w14:textId="77777777" w:rsidTr="00D418E3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FDAFC2A" w14:textId="77777777" w:rsidR="00101275" w:rsidRPr="000F38C4" w:rsidRDefault="00101275" w:rsidP="007B7D6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W5 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08B2BF" w14:textId="77777777" w:rsidR="00101275" w:rsidRPr="000F38C4" w:rsidRDefault="00101275" w:rsidP="007B7D6B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shd w:val="clear" w:color="auto" w:fill="FFFFFF"/>
                <w:lang w:eastAsia="pl-PL"/>
              </w:rPr>
              <w:t>Funkcja wykładnicza i logarytmiczna. Równania i nierówności wykładnicze i logarytmiczne.</w:t>
            </w:r>
            <w:r w:rsidRPr="000F38C4">
              <w:rPr>
                <w:rFonts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BBE1AE9" w14:textId="77777777" w:rsidR="00101275" w:rsidRPr="000F38C4" w:rsidRDefault="00101275" w:rsidP="007B7D6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71B2818" w14:textId="77777777" w:rsidR="00101275" w:rsidRPr="000F38C4" w:rsidRDefault="00101275" w:rsidP="007B7D6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1 </w:t>
            </w:r>
          </w:p>
        </w:tc>
      </w:tr>
      <w:tr w:rsidR="00101275" w:rsidRPr="000F38C4" w14:paraId="289BFCDA" w14:textId="77777777" w:rsidTr="00D418E3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F20753A" w14:textId="77777777" w:rsidR="00101275" w:rsidRPr="000F38C4" w:rsidRDefault="00101275" w:rsidP="007B7D6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W6 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B3E0517" w14:textId="77777777" w:rsidR="00101275" w:rsidRPr="000F38C4" w:rsidRDefault="00101275" w:rsidP="007B7D6B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shd w:val="clear" w:color="auto" w:fill="FFFFFF"/>
                <w:lang w:eastAsia="pl-PL"/>
              </w:rPr>
              <w:t xml:space="preserve">Funkcje trygonometryczne. Równania i nierówności trygonometrycznych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5562715" w14:textId="77777777" w:rsidR="00101275" w:rsidRPr="000F38C4" w:rsidRDefault="00101275" w:rsidP="007B7D6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52647C5" w14:textId="77777777" w:rsidR="00101275" w:rsidRPr="000F38C4" w:rsidRDefault="00101275" w:rsidP="007B7D6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</w:tr>
      <w:tr w:rsidR="00101275" w:rsidRPr="000F38C4" w14:paraId="70572877" w14:textId="77777777" w:rsidTr="00D418E3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33FF816" w14:textId="77777777" w:rsidR="00101275" w:rsidRPr="000F38C4" w:rsidRDefault="00101275" w:rsidP="007B7D6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W7 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1D2302" w14:textId="77777777" w:rsidR="00101275" w:rsidRPr="000F38C4" w:rsidRDefault="00101275" w:rsidP="007B7D6B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shd w:val="clear" w:color="auto" w:fill="FFFFFF"/>
                <w:lang w:eastAsia="pl-PL"/>
              </w:rPr>
              <w:t>Ciągi, Ciąg arytmetyczny i geometryczny.</w:t>
            </w:r>
            <w:r w:rsidRPr="000F38C4">
              <w:rPr>
                <w:rFonts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0D4D45B" w14:textId="77777777" w:rsidR="00101275" w:rsidRPr="000F38C4" w:rsidRDefault="00101275" w:rsidP="007B7D6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FE35C43" w14:textId="77777777" w:rsidR="00101275" w:rsidRPr="000F38C4" w:rsidRDefault="00101275" w:rsidP="007B7D6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1 </w:t>
            </w:r>
          </w:p>
        </w:tc>
      </w:tr>
      <w:tr w:rsidR="00101275" w:rsidRPr="000F38C4" w14:paraId="46A632EB" w14:textId="77777777" w:rsidTr="00D418E3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AB84AED" w14:textId="77777777" w:rsidR="00101275" w:rsidRPr="000F38C4" w:rsidRDefault="00101275" w:rsidP="007B7D6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W8 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1F3CF0" w14:textId="77777777" w:rsidR="00101275" w:rsidRPr="000F38C4" w:rsidRDefault="00101275" w:rsidP="007B7D6B">
            <w:pPr>
              <w:pStyle w:val="akarta"/>
            </w:pPr>
            <w:r w:rsidRPr="000F38C4">
              <w:rPr>
                <w:lang w:eastAsia="pl-PL"/>
              </w:rPr>
              <w:t>Granice ciągów.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871B109" w14:textId="77777777" w:rsidR="00101275" w:rsidRPr="000F38C4" w:rsidRDefault="00101275" w:rsidP="007B7D6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CA164D6" w14:textId="77777777" w:rsidR="00101275" w:rsidRPr="000F38C4" w:rsidRDefault="00101275" w:rsidP="007B7D6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1 </w:t>
            </w:r>
          </w:p>
        </w:tc>
      </w:tr>
      <w:tr w:rsidR="00101275" w:rsidRPr="000F38C4" w14:paraId="1CBA12C3" w14:textId="77777777">
        <w:tc>
          <w:tcPr>
            <w:tcW w:w="642" w:type="dxa"/>
            <w:tcMar>
              <w:left w:w="103" w:type="dxa"/>
            </w:tcMar>
          </w:tcPr>
          <w:p w14:paraId="70FC3EA7" w14:textId="77777777" w:rsidR="00101275" w:rsidRPr="000F38C4" w:rsidRDefault="00101275" w:rsidP="007B7D6B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7FC9258" w14:textId="77777777" w:rsidR="00101275" w:rsidRPr="000F38C4" w:rsidRDefault="00101275" w:rsidP="007B7D6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86EF3E" w14:textId="77777777" w:rsidR="00101275" w:rsidRPr="000F38C4" w:rsidRDefault="00101275" w:rsidP="007B7D6B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694FCFC" w14:textId="77777777" w:rsidR="00101275" w:rsidRPr="000F38C4" w:rsidRDefault="00101275" w:rsidP="007B7D6B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296E73B2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101275" w:rsidRPr="000F38C4" w14:paraId="07C00BEA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0D5937A1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2B7C54D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Treści ćwiczeń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F18DC16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101275" w:rsidRPr="000F38C4" w14:paraId="5009115E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6D95D444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27FD20C0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4DE3CE5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CD2DA2F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101275" w:rsidRPr="000F38C4" w14:paraId="3216AC90" w14:textId="77777777" w:rsidTr="00D66E6C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06EC2A41" w14:textId="77777777" w:rsidR="00101275" w:rsidRPr="000F38C4" w:rsidRDefault="00101275" w:rsidP="004C3B8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C1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D1DB0B1" w14:textId="77777777" w:rsidR="00101275" w:rsidRPr="000F38C4" w:rsidRDefault="00101275" w:rsidP="004C3B8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  <w:lang w:eastAsia="pl-PL"/>
              </w:rPr>
              <w:t>Zastosowanie własności potęg. Działania na wyrażeniach algebraicznych.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7104F2A" w14:textId="77777777" w:rsidR="00101275" w:rsidRPr="000F38C4" w:rsidRDefault="00101275" w:rsidP="004C3B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7B9E86E" w14:textId="77777777" w:rsidR="00101275" w:rsidRPr="000F38C4" w:rsidRDefault="00101275" w:rsidP="00FA714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101275" w:rsidRPr="000F38C4" w14:paraId="5D38F43A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2AE6D9AB" w14:textId="77777777" w:rsidR="00101275" w:rsidRPr="000F38C4" w:rsidRDefault="00101275" w:rsidP="004C3B8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C2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39484A" w14:textId="77777777" w:rsidR="00101275" w:rsidRPr="000F38C4" w:rsidRDefault="00101275" w:rsidP="004C3B8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shd w:val="clear" w:color="auto" w:fill="FFFFFF"/>
                <w:lang w:eastAsia="pl-PL"/>
              </w:rPr>
              <w:t>Określanie i badanie własności funkcji, w tym funkcji liniowej i kwadratowej.</w:t>
            </w:r>
            <w:r w:rsidRPr="000F38C4">
              <w:rPr>
                <w:rFonts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197308D" w14:textId="77777777" w:rsidR="00101275" w:rsidRPr="000F38C4" w:rsidRDefault="00101275" w:rsidP="004C3B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02E59D5" w14:textId="77777777" w:rsidR="00101275" w:rsidRPr="000F38C4" w:rsidRDefault="00101275" w:rsidP="00FA714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1E938D03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CFE4995" w14:textId="77777777" w:rsidR="00101275" w:rsidRPr="000F38C4" w:rsidRDefault="00101275" w:rsidP="004C3B8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C3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59C446" w14:textId="77777777" w:rsidR="00101275" w:rsidRPr="000F38C4" w:rsidRDefault="00101275" w:rsidP="004C3B8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shd w:val="clear" w:color="auto" w:fill="FFFFFF"/>
                <w:lang w:eastAsia="pl-PL"/>
              </w:rPr>
              <w:t>Rozwiązywanie równań i nierówności wielomianowych i wymiernych.</w:t>
            </w:r>
            <w:r w:rsidRPr="000F38C4">
              <w:rPr>
                <w:rFonts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8CBA80A" w14:textId="77777777" w:rsidR="00101275" w:rsidRPr="000F38C4" w:rsidRDefault="00101275" w:rsidP="004C3B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7FA7627" w14:textId="77777777" w:rsidR="00101275" w:rsidRPr="000F38C4" w:rsidRDefault="00101275" w:rsidP="00FA714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1D1B4AAD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D957393" w14:textId="77777777" w:rsidR="00101275" w:rsidRPr="000F38C4" w:rsidRDefault="00101275" w:rsidP="004C3B8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C4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7F8CD2" w14:textId="77777777" w:rsidR="00101275" w:rsidRPr="000F38C4" w:rsidRDefault="00101275" w:rsidP="004C3B8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shd w:val="clear" w:color="auto" w:fill="FFFFFF"/>
                <w:lang w:eastAsia="pl-PL"/>
              </w:rPr>
              <w:t>Rozwiązywanie równań i nierówności wykładniczych i logarytmicznych. </w:t>
            </w:r>
            <w:r w:rsidRPr="000F38C4">
              <w:rPr>
                <w:rFonts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D4A1386" w14:textId="77777777" w:rsidR="00101275" w:rsidRPr="000F38C4" w:rsidRDefault="00101275" w:rsidP="004C3B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DDC0793" w14:textId="77777777" w:rsidR="00101275" w:rsidRPr="000F38C4" w:rsidRDefault="00101275" w:rsidP="00FA714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106B9C52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B0C9222" w14:textId="77777777" w:rsidR="00101275" w:rsidRPr="000F38C4" w:rsidRDefault="00101275" w:rsidP="004C3B8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C5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4F0089" w14:textId="77777777" w:rsidR="00101275" w:rsidRPr="000F38C4" w:rsidRDefault="00101275" w:rsidP="004C3B8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shd w:val="clear" w:color="auto" w:fill="FFFFFF"/>
                <w:lang w:eastAsia="pl-PL"/>
              </w:rPr>
              <w:t>Badanie własności funkcji trygonometrycznych. </w:t>
            </w:r>
            <w:r w:rsidRPr="000F38C4">
              <w:rPr>
                <w:rFonts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DD46DF9" w14:textId="77777777" w:rsidR="00101275" w:rsidRPr="000F38C4" w:rsidRDefault="00101275" w:rsidP="004C3B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98BBA01" w14:textId="77777777" w:rsidR="00101275" w:rsidRPr="000F38C4" w:rsidRDefault="00101275" w:rsidP="00FA714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5195C784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B58B51B" w14:textId="77777777" w:rsidR="00101275" w:rsidRPr="000F38C4" w:rsidRDefault="00101275" w:rsidP="004C3B8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C6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2892F1" w14:textId="77777777" w:rsidR="00101275" w:rsidRPr="000F38C4" w:rsidRDefault="00101275" w:rsidP="004C3B8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shd w:val="clear" w:color="auto" w:fill="FFFFFF"/>
                <w:lang w:eastAsia="pl-PL"/>
              </w:rPr>
              <w:t>Rozwiązywanie równań i nierówności trygonometrycznych.</w:t>
            </w:r>
            <w:r w:rsidRPr="000F38C4">
              <w:rPr>
                <w:rFonts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09A01FD" w14:textId="77777777" w:rsidR="00101275" w:rsidRPr="000F38C4" w:rsidRDefault="00101275" w:rsidP="004C3B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F4B29F8" w14:textId="77777777" w:rsidR="00101275" w:rsidRPr="000F38C4" w:rsidRDefault="00101275" w:rsidP="00FA714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49C3F809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A13E42C" w14:textId="77777777" w:rsidR="00101275" w:rsidRPr="000F38C4" w:rsidRDefault="00101275" w:rsidP="004C3B8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C7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25684A" w14:textId="77777777" w:rsidR="00101275" w:rsidRPr="000F38C4" w:rsidRDefault="00101275" w:rsidP="004C3B8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shd w:val="clear" w:color="auto" w:fill="FFFFFF"/>
                <w:lang w:eastAsia="pl-PL"/>
              </w:rPr>
              <w:t>Rozwiązywanie zadań dotyczących ciągów arytmetycznych i geometrycznych</w:t>
            </w:r>
            <w:r w:rsidRPr="000F38C4">
              <w:rPr>
                <w:rFonts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E1EC5E8" w14:textId="77777777" w:rsidR="00101275" w:rsidRPr="000F38C4" w:rsidRDefault="00101275" w:rsidP="004C3B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D9B4C1D" w14:textId="77777777" w:rsidR="00101275" w:rsidRPr="000F38C4" w:rsidRDefault="00101275" w:rsidP="00FA714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39B77F29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E0F42B7" w14:textId="77777777" w:rsidR="00101275" w:rsidRPr="000F38C4" w:rsidRDefault="00101275" w:rsidP="004C3B8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C8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7F5154" w14:textId="77777777" w:rsidR="00101275" w:rsidRPr="000F38C4" w:rsidRDefault="00101275" w:rsidP="004C3B8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shd w:val="clear" w:color="auto" w:fill="FFFFFF"/>
                <w:lang w:eastAsia="pl-PL"/>
              </w:rPr>
              <w:t>Zaliczenie</w:t>
            </w:r>
            <w:r w:rsidRPr="000F38C4">
              <w:rPr>
                <w:rFonts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15FDE40" w14:textId="77777777" w:rsidR="00101275" w:rsidRPr="000F38C4" w:rsidRDefault="00101275" w:rsidP="004C3B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5DE3C2F" w14:textId="77777777" w:rsidR="00101275" w:rsidRPr="000F38C4" w:rsidRDefault="00101275" w:rsidP="00FA714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101275" w:rsidRPr="000F38C4" w14:paraId="12250BC4" w14:textId="77777777">
        <w:tc>
          <w:tcPr>
            <w:tcW w:w="646" w:type="dxa"/>
            <w:tcMar>
              <w:left w:w="103" w:type="dxa"/>
            </w:tcMar>
          </w:tcPr>
          <w:p w14:paraId="4F96288D" w14:textId="77777777" w:rsidR="00101275" w:rsidRPr="000F38C4" w:rsidRDefault="00101275" w:rsidP="004C3B8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9E8F33" w14:textId="77777777" w:rsidR="00101275" w:rsidRPr="000F38C4" w:rsidRDefault="00101275" w:rsidP="004C3B8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ćwiczeń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3E87989" w14:textId="77777777" w:rsidR="00101275" w:rsidRPr="000F38C4" w:rsidRDefault="00101275" w:rsidP="004C3B8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88B46B8" w14:textId="77777777" w:rsidR="00101275" w:rsidRPr="000F38C4" w:rsidRDefault="00101275" w:rsidP="004C3B8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324108B0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F72168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1275" w:rsidRPr="000F38C4" w14:paraId="6EE9BE51" w14:textId="77777777">
        <w:tc>
          <w:tcPr>
            <w:tcW w:w="1666" w:type="dxa"/>
          </w:tcPr>
          <w:p w14:paraId="3AC9419D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5E6EBAA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6EBCB7A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1275" w:rsidRPr="000F38C4" w14:paraId="3C9BD77B" w14:textId="77777777">
        <w:tc>
          <w:tcPr>
            <w:tcW w:w="1666" w:type="dxa"/>
          </w:tcPr>
          <w:p w14:paraId="18370FB5" w14:textId="77777777" w:rsidR="00101275" w:rsidRPr="000F38C4" w:rsidRDefault="00101275" w:rsidP="004C3B8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136243FC" w14:textId="77777777" w:rsidR="00101275" w:rsidRPr="000F38C4" w:rsidRDefault="00101275" w:rsidP="004C3B8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wykład z wykorzystaniem komputera, materiałów multimedialnych </w:t>
            </w:r>
          </w:p>
        </w:tc>
        <w:tc>
          <w:tcPr>
            <w:tcW w:w="3260" w:type="dxa"/>
          </w:tcPr>
          <w:p w14:paraId="3BD6DAFC" w14:textId="77777777" w:rsidR="00101275" w:rsidRPr="000F38C4" w:rsidRDefault="00101275" w:rsidP="004C3B8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komputer, projektor, tablica, pisak, notatnik, długopis  </w:t>
            </w:r>
          </w:p>
        </w:tc>
      </w:tr>
      <w:tr w:rsidR="00101275" w:rsidRPr="000F38C4" w14:paraId="7DB44F5F" w14:textId="77777777">
        <w:tc>
          <w:tcPr>
            <w:tcW w:w="1666" w:type="dxa"/>
          </w:tcPr>
          <w:p w14:paraId="41A64CAB" w14:textId="77777777" w:rsidR="00101275" w:rsidRPr="000F38C4" w:rsidRDefault="00101275" w:rsidP="004C3B8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 xml:space="preserve">ćwiczenia </w:t>
            </w:r>
          </w:p>
        </w:tc>
        <w:tc>
          <w:tcPr>
            <w:tcW w:w="5105" w:type="dxa"/>
          </w:tcPr>
          <w:p w14:paraId="23D824CC" w14:textId="77777777" w:rsidR="00101275" w:rsidRPr="000F38C4" w:rsidRDefault="00101275" w:rsidP="004C3B8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ćwiczenia audytoryjne </w:t>
            </w:r>
          </w:p>
        </w:tc>
        <w:tc>
          <w:tcPr>
            <w:tcW w:w="3260" w:type="dxa"/>
          </w:tcPr>
          <w:p w14:paraId="3608766F" w14:textId="77777777" w:rsidR="00101275" w:rsidRPr="000F38C4" w:rsidRDefault="00101275" w:rsidP="004C3B8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tablica, pisak, notatnik, długopis </w:t>
            </w:r>
          </w:p>
        </w:tc>
      </w:tr>
    </w:tbl>
    <w:p w14:paraId="0955E18E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EBAC9BF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EDA70F7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01275" w:rsidRPr="000F38C4" w14:paraId="7889C9CF" w14:textId="77777777">
        <w:tc>
          <w:tcPr>
            <w:tcW w:w="1526" w:type="dxa"/>
          </w:tcPr>
          <w:p w14:paraId="3D2C7FA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F2943C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D198ED9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1275" w:rsidRPr="000F38C4" w14:paraId="7FC4EA28" w14:textId="77777777">
        <w:tc>
          <w:tcPr>
            <w:tcW w:w="1526" w:type="dxa"/>
          </w:tcPr>
          <w:p w14:paraId="59100621" w14:textId="77777777" w:rsidR="00101275" w:rsidRPr="000F38C4" w:rsidRDefault="00101275" w:rsidP="004C3B8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6C80A9C" w14:textId="77777777" w:rsidR="00101275" w:rsidRPr="000F38C4" w:rsidRDefault="00101275" w:rsidP="004C3B84">
            <w:pPr>
              <w:spacing w:after="0" w:line="240" w:lineRule="auto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F1 – sprawdzian ustny; </w:t>
            </w:r>
          </w:p>
          <w:p w14:paraId="534BEEB8" w14:textId="77777777" w:rsidR="00101275" w:rsidRPr="000F38C4" w:rsidRDefault="00101275" w:rsidP="004C3B8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F2 – obserwacja/aktywność; </w:t>
            </w:r>
          </w:p>
        </w:tc>
        <w:tc>
          <w:tcPr>
            <w:tcW w:w="3260" w:type="dxa"/>
          </w:tcPr>
          <w:p w14:paraId="2311DFD6" w14:textId="77777777" w:rsidR="00101275" w:rsidRPr="000F38C4" w:rsidRDefault="00101275" w:rsidP="004C3B8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 xml:space="preserve">P3 – ocena podsumowująca powstała na podstawie ocen </w:t>
            </w:r>
            <w:r w:rsidRPr="000F38C4">
              <w:rPr>
                <w:rFonts w:cs="Times New Roman"/>
                <w:sz w:val="20"/>
                <w:szCs w:val="20"/>
                <w:lang w:eastAsia="pl-PL"/>
              </w:rPr>
              <w:lastRenderedPageBreak/>
              <w:t>formujących uzyskanych w semestrze i zaliczenia ćwiczeń,  </w:t>
            </w:r>
          </w:p>
        </w:tc>
      </w:tr>
      <w:tr w:rsidR="00101275" w:rsidRPr="000F38C4" w14:paraId="0028F30E" w14:textId="77777777">
        <w:tc>
          <w:tcPr>
            <w:tcW w:w="1526" w:type="dxa"/>
          </w:tcPr>
          <w:p w14:paraId="4058036E" w14:textId="77777777" w:rsidR="00101275" w:rsidRPr="000F38C4" w:rsidRDefault="00101275" w:rsidP="004C3B8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5245" w:type="dxa"/>
          </w:tcPr>
          <w:p w14:paraId="0B887964" w14:textId="77777777" w:rsidR="00101275" w:rsidRPr="000F38C4" w:rsidRDefault="00101275" w:rsidP="004C3B84">
            <w:pPr>
              <w:spacing w:after="0" w:line="240" w:lineRule="auto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F1 – sprawdzian ustny; </w:t>
            </w:r>
          </w:p>
          <w:p w14:paraId="0DA5B06C" w14:textId="77777777" w:rsidR="00101275" w:rsidRPr="000F38C4" w:rsidRDefault="00101275" w:rsidP="004C3B84">
            <w:pPr>
              <w:spacing w:after="0" w:line="240" w:lineRule="auto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F2 – obserwacja/aktywność; </w:t>
            </w:r>
          </w:p>
          <w:p w14:paraId="286DD077" w14:textId="77777777" w:rsidR="00101275" w:rsidRPr="000F38C4" w:rsidRDefault="00101275" w:rsidP="004C3B8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F5 – ćwiczenia praktyczne; </w:t>
            </w:r>
          </w:p>
        </w:tc>
        <w:tc>
          <w:tcPr>
            <w:tcW w:w="3260" w:type="dxa"/>
          </w:tcPr>
          <w:p w14:paraId="17E325AC" w14:textId="77777777" w:rsidR="00101275" w:rsidRPr="000F38C4" w:rsidRDefault="00101275" w:rsidP="004C3B8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P2 – kolokwium </w:t>
            </w:r>
          </w:p>
        </w:tc>
      </w:tr>
    </w:tbl>
    <w:p w14:paraId="3E012313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CAB5237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1081"/>
        <w:gridCol w:w="1081"/>
        <w:gridCol w:w="1095"/>
        <w:gridCol w:w="1081"/>
        <w:gridCol w:w="1081"/>
        <w:gridCol w:w="1081"/>
        <w:gridCol w:w="1110"/>
      </w:tblGrid>
      <w:tr w:rsidR="00101275" w:rsidRPr="000F38C4" w14:paraId="6E851207" w14:textId="77777777" w:rsidTr="004C3B84">
        <w:trPr>
          <w:trHeight w:val="135"/>
        </w:trPr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DE6B0" w14:textId="77777777" w:rsidR="00101275" w:rsidRPr="000F38C4" w:rsidRDefault="00101275" w:rsidP="00BA295C">
            <w:pPr>
              <w:spacing w:after="0" w:line="135" w:lineRule="atLeast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Symbol efektu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7007DE8D" w14:textId="77777777" w:rsidR="00101275" w:rsidRPr="000F38C4" w:rsidRDefault="00101275" w:rsidP="00BA295C">
            <w:pPr>
              <w:spacing w:after="0" w:line="135" w:lineRule="atLeast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Wykład  </w:t>
            </w:r>
          </w:p>
        </w:tc>
        <w:tc>
          <w:tcPr>
            <w:tcW w:w="43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78F1C7A6" w14:textId="77777777" w:rsidR="00101275" w:rsidRPr="000F38C4" w:rsidRDefault="00101275" w:rsidP="00BA295C">
            <w:pPr>
              <w:spacing w:after="0" w:line="135" w:lineRule="atLeast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Ćwiczenia  </w:t>
            </w:r>
          </w:p>
        </w:tc>
      </w:tr>
      <w:tr w:rsidR="00101275" w:rsidRPr="000F38C4" w14:paraId="75DFAD4E" w14:textId="77777777" w:rsidTr="004C3B84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197F3" w14:textId="77777777" w:rsidR="00101275" w:rsidRPr="000F38C4" w:rsidRDefault="00101275" w:rsidP="00BA295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EED10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F1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9D969F7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F2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4C2E98A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P3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657E7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F1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73406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F2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3B4CE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F5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C0886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P2 </w:t>
            </w:r>
          </w:p>
        </w:tc>
      </w:tr>
      <w:tr w:rsidR="00101275" w:rsidRPr="000F38C4" w14:paraId="58A79582" w14:textId="77777777" w:rsidTr="004C3B84">
        <w:trPr>
          <w:trHeight w:val="300"/>
        </w:trPr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8851F" w14:textId="77777777" w:rsidR="00101275" w:rsidRPr="000F38C4" w:rsidRDefault="00101275" w:rsidP="00BA295C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W_01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7AC6F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8CF04AC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8F33F55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17BAA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21628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8B780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48177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</w:tr>
      <w:tr w:rsidR="00101275" w:rsidRPr="000F38C4" w14:paraId="2D8D0D5E" w14:textId="77777777" w:rsidTr="004C3B84">
        <w:trPr>
          <w:trHeight w:val="300"/>
        </w:trPr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F8FEB" w14:textId="77777777" w:rsidR="00101275" w:rsidRPr="000F38C4" w:rsidRDefault="00101275" w:rsidP="00BA295C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U_01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0EF3B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1468180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8E2E7E2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6C7E1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EE977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F5532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42645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</w:tr>
      <w:tr w:rsidR="00101275" w:rsidRPr="000F38C4" w14:paraId="75FDB3B5" w14:textId="77777777" w:rsidTr="004C3B84">
        <w:trPr>
          <w:trHeight w:val="300"/>
        </w:trPr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6A2FF" w14:textId="77777777" w:rsidR="00101275" w:rsidRPr="000F38C4" w:rsidRDefault="00101275" w:rsidP="00BA295C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K_01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7CDEE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6D3ED44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B422053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EC2BA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14AB6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C0C98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C1350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20E42A2E" w14:textId="77777777" w:rsidR="00101275" w:rsidRPr="000F38C4" w:rsidRDefault="00101275">
      <w:pPr>
        <w:spacing w:after="0"/>
        <w:rPr>
          <w:rFonts w:ascii="Cambria" w:hAnsi="Cambria"/>
          <w:b/>
          <w:bCs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 </w:t>
      </w:r>
    </w:p>
    <w:p w14:paraId="6C32F143" w14:textId="77777777" w:rsidR="00101275" w:rsidRPr="000F38C4" w:rsidRDefault="00101275">
      <w:pPr>
        <w:spacing w:after="0"/>
        <w:rPr>
          <w:rFonts w:ascii="Cambria" w:hAnsi="Cambria"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0F38C4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01275" w:rsidRPr="000F38C4" w14:paraId="3758B6FE" w14:textId="77777777">
        <w:trPr>
          <w:trHeight w:val="93"/>
          <w:jc w:val="center"/>
        </w:trPr>
        <w:tc>
          <w:tcPr>
            <w:tcW w:w="9907" w:type="dxa"/>
          </w:tcPr>
          <w:p w14:paraId="795E8D46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B5EB309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F38C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01275" w:rsidRPr="000F38C4" w14:paraId="6D32BCE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73CCE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49131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01275" w:rsidRPr="000F38C4" w14:paraId="1B22B990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68572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A4CD8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01275" w:rsidRPr="000F38C4" w14:paraId="2B6A40C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57A8B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AE6F0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01275" w:rsidRPr="000F38C4" w14:paraId="3BD4FCD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1577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B388A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01275" w:rsidRPr="000F38C4" w14:paraId="0C4FC1A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3D356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F7C48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01275" w:rsidRPr="000F38C4" w14:paraId="62C1D38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5FCC9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F9D49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01275" w:rsidRPr="000F38C4" w14:paraId="3C82DCC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C01D6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F3FE4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35D8F8D" w14:textId="77777777" w:rsidR="00101275" w:rsidRPr="000F38C4" w:rsidRDefault="00101275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170EC8A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442F41CD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1275" w:rsidRPr="000F38C4" w14:paraId="59ECC18C" w14:textId="77777777">
        <w:trPr>
          <w:trHeight w:val="394"/>
          <w:jc w:val="center"/>
        </w:trPr>
        <w:tc>
          <w:tcPr>
            <w:tcW w:w="9923" w:type="dxa"/>
          </w:tcPr>
          <w:p w14:paraId="63FC1CE1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6ACA0195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62AB9648" w14:textId="77777777" w:rsidR="00101275" w:rsidRPr="000F38C4" w:rsidRDefault="00101275">
      <w:pPr>
        <w:pStyle w:val="Legenda"/>
        <w:spacing w:after="0"/>
        <w:rPr>
          <w:rFonts w:ascii="Cambria" w:hAnsi="Cambria"/>
          <w:b w:val="0"/>
          <w:bCs w:val="0"/>
        </w:rPr>
      </w:pPr>
      <w:r w:rsidRPr="000F38C4">
        <w:rPr>
          <w:rFonts w:ascii="Cambria" w:hAnsi="Cambria"/>
        </w:rPr>
        <w:t xml:space="preserve">11. Obciążenie pracą studenta </w:t>
      </w:r>
      <w:r w:rsidRPr="000F38C4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01275" w:rsidRPr="000F38C4" w14:paraId="4110D4F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6BB12A6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06B3F6D4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01275" w:rsidRPr="000F38C4" w14:paraId="5F8F4A2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3DC7F40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E9B5FE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32F7980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01275" w:rsidRPr="000F38C4" w14:paraId="6E955775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171DD58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101275" w:rsidRPr="000F38C4" w14:paraId="64F4CA5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492547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05B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E6C4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101275" w:rsidRPr="000F38C4" w14:paraId="7D4726B2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033CF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01275" w:rsidRPr="000F38C4" w14:paraId="3DBB6F1E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2DA47FBD" w14:textId="77777777" w:rsidR="00101275" w:rsidRPr="000F38C4" w:rsidRDefault="00101275" w:rsidP="004C3B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przygotowanie do kolokwium zaliczeniowego</w:t>
            </w:r>
          </w:p>
        </w:tc>
        <w:tc>
          <w:tcPr>
            <w:tcW w:w="1984" w:type="dxa"/>
            <w:vAlign w:val="center"/>
          </w:tcPr>
          <w:p w14:paraId="1AC53FEB" w14:textId="77777777" w:rsidR="00101275" w:rsidRPr="000F38C4" w:rsidRDefault="00101275" w:rsidP="004C3B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15 </w:t>
            </w:r>
          </w:p>
        </w:tc>
        <w:tc>
          <w:tcPr>
            <w:tcW w:w="1985" w:type="dxa"/>
            <w:vAlign w:val="center"/>
          </w:tcPr>
          <w:p w14:paraId="1C31CE13" w14:textId="1138497F" w:rsidR="00101275" w:rsidRPr="000F38C4" w:rsidRDefault="006F7CCF" w:rsidP="004C3B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20</w:t>
            </w:r>
            <w:r w:rsidR="00101275"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01275" w:rsidRPr="000F38C4" w14:paraId="6653AB9E" w14:textId="77777777">
        <w:trPr>
          <w:gridAfter w:val="1"/>
          <w:wAfter w:w="7" w:type="dxa"/>
          <w:jc w:val="center"/>
        </w:trPr>
        <w:tc>
          <w:tcPr>
            <w:tcW w:w="5920" w:type="dxa"/>
          </w:tcPr>
          <w:p w14:paraId="5AA29EEC" w14:textId="77777777" w:rsidR="00101275" w:rsidRPr="000F38C4" w:rsidRDefault="00101275" w:rsidP="004C3B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 xml:space="preserve">przygotowanie do zajęć </w:t>
            </w:r>
          </w:p>
        </w:tc>
        <w:tc>
          <w:tcPr>
            <w:tcW w:w="1984" w:type="dxa"/>
            <w:vAlign w:val="center"/>
          </w:tcPr>
          <w:p w14:paraId="2BB7B973" w14:textId="77777777" w:rsidR="00101275" w:rsidRPr="000F38C4" w:rsidRDefault="00101275" w:rsidP="004C3B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25 </w:t>
            </w:r>
          </w:p>
        </w:tc>
        <w:tc>
          <w:tcPr>
            <w:tcW w:w="1985" w:type="dxa"/>
            <w:vAlign w:val="center"/>
          </w:tcPr>
          <w:p w14:paraId="425231F7" w14:textId="77777777" w:rsidR="00101275" w:rsidRPr="000F38C4" w:rsidRDefault="00101275" w:rsidP="004C3B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25 </w:t>
            </w:r>
          </w:p>
        </w:tc>
      </w:tr>
      <w:tr w:rsidR="00101275" w:rsidRPr="000F38C4" w14:paraId="7C4F150E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32EBB2E7" w14:textId="77777777" w:rsidR="00101275" w:rsidRPr="000F38C4" w:rsidRDefault="00101275" w:rsidP="004C3B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zapoznanie z literaturą </w:t>
            </w:r>
          </w:p>
        </w:tc>
        <w:tc>
          <w:tcPr>
            <w:tcW w:w="1984" w:type="dxa"/>
            <w:vAlign w:val="center"/>
          </w:tcPr>
          <w:p w14:paraId="173B0DFB" w14:textId="3660EEC0" w:rsidR="00101275" w:rsidRPr="000F38C4" w:rsidRDefault="006F7CCF" w:rsidP="004C3B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vAlign w:val="center"/>
          </w:tcPr>
          <w:p w14:paraId="4F94034A" w14:textId="77777777" w:rsidR="00101275" w:rsidRPr="000F38C4" w:rsidRDefault="00101275" w:rsidP="004C3B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101275" w:rsidRPr="000F38C4" w14:paraId="474C3751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0DC248D6" w14:textId="77777777" w:rsidR="00101275" w:rsidRPr="000F38C4" w:rsidRDefault="00101275" w:rsidP="004C3B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7170FE13" w14:textId="77777777" w:rsidR="00101275" w:rsidRPr="000F38C4" w:rsidRDefault="00101275" w:rsidP="004C3B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16D011EC" w14:textId="77777777" w:rsidR="00101275" w:rsidRPr="000F38C4" w:rsidRDefault="00101275" w:rsidP="004C3B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51F2FB30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3512D959" w14:textId="77777777" w:rsidR="003147CB" w:rsidRDefault="003147CB" w:rsidP="003147CB">
      <w:pPr>
        <w:rPr>
          <w:rFonts w:ascii="Cambria" w:hAnsi="Cambria"/>
        </w:rPr>
      </w:pPr>
    </w:p>
    <w:p w14:paraId="790C4647" w14:textId="77777777" w:rsidR="006F7CCF" w:rsidRPr="000F38C4" w:rsidRDefault="006F7CCF" w:rsidP="003147CB">
      <w:pPr>
        <w:rPr>
          <w:rFonts w:ascii="Cambria" w:hAnsi="Cambria"/>
        </w:rPr>
      </w:pPr>
    </w:p>
    <w:p w14:paraId="719B3554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101275" w:rsidRPr="000F38C4" w14:paraId="3369ED4F" w14:textId="77777777">
        <w:tc>
          <w:tcPr>
            <w:tcW w:w="10005" w:type="dxa"/>
            <w:tcMar>
              <w:left w:w="103" w:type="dxa"/>
            </w:tcMar>
          </w:tcPr>
          <w:p w14:paraId="6A59D000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128D6CD7" w14:textId="77777777" w:rsidR="00101275" w:rsidRPr="000F38C4" w:rsidRDefault="00101275" w:rsidP="00CE066A">
            <w:pPr>
              <w:spacing w:after="0" w:line="240" w:lineRule="auto"/>
              <w:textAlignment w:val="baseline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1. </w:t>
            </w:r>
            <w:hyperlink r:id="rId11" w:tgtFrame="_blank" w:history="1">
              <w:r w:rsidRPr="000F38C4">
                <w:rPr>
                  <w:rFonts w:ascii="Cambria" w:hAnsi="Cambria" w:cs="Times New Roman"/>
                  <w:color w:val="0000FF"/>
                  <w:sz w:val="20"/>
                  <w:szCs w:val="20"/>
                  <w:u w:val="single"/>
                  <w:lang w:eastAsia="pl-PL"/>
                </w:rPr>
                <w:t xml:space="preserve">H. </w:t>
              </w:r>
              <w:proofErr w:type="spellStart"/>
              <w:r w:rsidRPr="000F38C4">
                <w:rPr>
                  <w:rFonts w:ascii="Cambria" w:hAnsi="Cambria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Łubowicz</w:t>
              </w:r>
              <w:proofErr w:type="spellEnd"/>
            </w:hyperlink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, </w:t>
            </w:r>
            <w:hyperlink r:id="rId12" w:tgtFrame="_blank" w:history="1">
              <w:r w:rsidRPr="000F38C4">
                <w:rPr>
                  <w:rFonts w:ascii="Cambria" w:hAnsi="Cambria" w:cs="Times New Roman"/>
                  <w:color w:val="0000FF"/>
                  <w:sz w:val="20"/>
                  <w:szCs w:val="20"/>
                  <w:u w:val="single"/>
                  <w:lang w:eastAsia="pl-PL"/>
                </w:rPr>
                <w:t xml:space="preserve">B. </w:t>
              </w:r>
              <w:proofErr w:type="spellStart"/>
              <w:r w:rsidRPr="000F38C4">
                <w:rPr>
                  <w:rFonts w:ascii="Cambria" w:hAnsi="Cambria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Wieprzkowicz</w:t>
              </w:r>
              <w:proofErr w:type="spellEnd"/>
            </w:hyperlink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, </w:t>
            </w:r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  <w:lang w:eastAsia="pl-PL"/>
              </w:rPr>
              <w:t xml:space="preserve">Zbiór zadań z matematyki dla kandydatów na studia techniczne, 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Oficyna Wydawnicza Politechniki Warszawskiej, Warszawa 2003 </w:t>
            </w:r>
          </w:p>
          <w:p w14:paraId="5695299A" w14:textId="77777777" w:rsidR="00101275" w:rsidRPr="000F38C4" w:rsidRDefault="00101275" w:rsidP="00CE066A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2. D. Pyrek i inni GPS w labiryncie matematyki, zbiór zadań, Oficyna Edukacyjna Krzysztof Pazdro, Warszawa 2023</w:t>
            </w:r>
          </w:p>
        </w:tc>
      </w:tr>
      <w:tr w:rsidR="00101275" w:rsidRPr="000F38C4" w14:paraId="6D922B6A" w14:textId="77777777">
        <w:tc>
          <w:tcPr>
            <w:tcW w:w="10005" w:type="dxa"/>
            <w:tcMar>
              <w:left w:w="103" w:type="dxa"/>
            </w:tcMar>
          </w:tcPr>
          <w:p w14:paraId="01C1CCEA" w14:textId="77777777" w:rsidR="00101275" w:rsidRPr="000F38C4" w:rsidRDefault="00101275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3B1D494F" w14:textId="324611D8" w:rsidR="00101275" w:rsidRPr="000F38C4" w:rsidRDefault="00101275" w:rsidP="00D845B4">
            <w:pPr>
              <w:spacing w:after="0" w:line="240" w:lineRule="auto"/>
              <w:ind w:right="60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1. </w:t>
            </w:r>
            <w:hyperlink r:id="rId13" w:tgtFrame="_blank" w:history="1">
              <w:r w:rsidRPr="000F38C4">
                <w:rPr>
                  <w:rFonts w:ascii="Cambria" w:hAnsi="Cambria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R. Kowalczyk</w:t>
              </w:r>
            </w:hyperlink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, </w:t>
            </w:r>
            <w:hyperlink r:id="rId14" w:tgtFrame="_blank" w:history="1">
              <w:r w:rsidRPr="000F38C4">
                <w:rPr>
                  <w:rFonts w:ascii="Cambria" w:hAnsi="Cambria" w:cs="Times New Roman"/>
                  <w:color w:val="0000FF"/>
                  <w:sz w:val="20"/>
                  <w:szCs w:val="20"/>
                  <w:u w:val="single"/>
                  <w:lang w:eastAsia="pl-PL"/>
                </w:rPr>
                <w:t xml:space="preserve">K. </w:t>
              </w:r>
              <w:proofErr w:type="spellStart"/>
              <w:r w:rsidRPr="000F38C4">
                <w:rPr>
                  <w:rFonts w:ascii="Cambria" w:hAnsi="Cambria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Niedziałomski</w:t>
              </w:r>
              <w:proofErr w:type="spellEnd"/>
            </w:hyperlink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, </w:t>
            </w:r>
            <w:hyperlink r:id="rId15" w:tgtFrame="_blank" w:history="1">
              <w:r w:rsidRPr="000F38C4">
                <w:rPr>
                  <w:rFonts w:ascii="Cambria" w:hAnsi="Cambria" w:cs="Times New Roman"/>
                  <w:color w:val="0000FF"/>
                  <w:sz w:val="20"/>
                  <w:szCs w:val="20"/>
                  <w:u w:val="single"/>
                  <w:lang w:eastAsia="pl-PL"/>
                </w:rPr>
                <w:t xml:space="preserve">C. </w:t>
              </w:r>
              <w:proofErr w:type="spellStart"/>
              <w:r w:rsidRPr="000F38C4">
                <w:rPr>
                  <w:rFonts w:ascii="Cambria" w:hAnsi="Cambria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Obczyński</w:t>
              </w:r>
              <w:proofErr w:type="spellEnd"/>
            </w:hyperlink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</w:t>
            </w:r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  <w:lang w:eastAsia="pl-PL"/>
              </w:rPr>
              <w:t xml:space="preserve">Matematyka dla studentów i kandydatów na wyższe uczelnie Repetytorium z płytą CD, 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PWN, Warszawa 2022 </w:t>
            </w:r>
          </w:p>
        </w:tc>
      </w:tr>
    </w:tbl>
    <w:p w14:paraId="1B988443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4516B078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01275" w:rsidRPr="000F38C4" w14:paraId="0A6F5909" w14:textId="77777777">
        <w:trPr>
          <w:jc w:val="center"/>
        </w:trPr>
        <w:tc>
          <w:tcPr>
            <w:tcW w:w="3846" w:type="dxa"/>
          </w:tcPr>
          <w:p w14:paraId="127CB2EE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54E904F0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101275" w:rsidRPr="000F38C4" w14:paraId="21A3B2E1" w14:textId="77777777">
        <w:trPr>
          <w:jc w:val="center"/>
        </w:trPr>
        <w:tc>
          <w:tcPr>
            <w:tcW w:w="3846" w:type="dxa"/>
          </w:tcPr>
          <w:p w14:paraId="6CB76CAF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3D15B2D" w14:textId="6D430582" w:rsidR="00101275" w:rsidRPr="000F38C4" w:rsidRDefault="004B65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10.06.2025 r.</w:t>
            </w:r>
          </w:p>
        </w:tc>
      </w:tr>
      <w:tr w:rsidR="00101275" w:rsidRPr="000F38C4" w14:paraId="680DDF2B" w14:textId="77777777">
        <w:trPr>
          <w:jc w:val="center"/>
        </w:trPr>
        <w:tc>
          <w:tcPr>
            <w:tcW w:w="3846" w:type="dxa"/>
          </w:tcPr>
          <w:p w14:paraId="201219F0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179C881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rrozanski@ajp.edu.pl</w:t>
            </w:r>
          </w:p>
        </w:tc>
      </w:tr>
      <w:tr w:rsidR="00101275" w:rsidRPr="000F38C4" w14:paraId="093A742F" w14:textId="77777777">
        <w:trPr>
          <w:jc w:val="center"/>
        </w:trPr>
        <w:tc>
          <w:tcPr>
            <w:tcW w:w="3846" w:type="dxa"/>
          </w:tcPr>
          <w:p w14:paraId="77375A72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2195C1D9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287D417" w14:textId="77777777" w:rsidR="00101275" w:rsidRPr="000F38C4" w:rsidRDefault="00101275">
      <w:pPr>
        <w:spacing w:after="0"/>
        <w:rPr>
          <w:rFonts w:ascii="Cambria" w:hAnsi="Cambria"/>
        </w:rPr>
      </w:pPr>
    </w:p>
    <w:p w14:paraId="4FE045DB" w14:textId="77777777" w:rsidR="00101275" w:rsidRPr="000F38C4" w:rsidRDefault="00101275">
      <w:pPr>
        <w:spacing w:after="0" w:line="240" w:lineRule="auto"/>
        <w:rPr>
          <w:rFonts w:ascii="Cambria" w:hAnsi="Cambria"/>
        </w:rPr>
      </w:pPr>
      <w:r w:rsidRPr="000F38C4">
        <w:rPr>
          <w:rFonts w:ascii="Cambria" w:hAnsi="Cambria"/>
        </w:rPr>
        <w:br w:type="page"/>
      </w:r>
    </w:p>
    <w:p w14:paraId="69E4B1AE" w14:textId="77777777" w:rsidR="00101275" w:rsidRPr="000F38C4" w:rsidRDefault="00101275">
      <w:pPr>
        <w:spacing w:after="0"/>
        <w:rPr>
          <w:rFonts w:ascii="Cambria" w:hAnsi="Cambria"/>
        </w:rPr>
      </w:pPr>
    </w:p>
    <w:p w14:paraId="160396F2" w14:textId="77777777" w:rsidR="00101275" w:rsidRPr="000F38C4" w:rsidRDefault="0010127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F38C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2C28C8B" w14:textId="77777777" w:rsidR="00101275" w:rsidRPr="000F38C4" w:rsidRDefault="00101275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01275" w:rsidRPr="000F38C4" w14:paraId="7CF5565B" w14:textId="77777777">
        <w:trPr>
          <w:trHeight w:val="269"/>
        </w:trPr>
        <w:tc>
          <w:tcPr>
            <w:tcW w:w="1968" w:type="dxa"/>
            <w:vMerge w:val="restart"/>
          </w:tcPr>
          <w:p w14:paraId="1C96870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2868D3" wp14:editId="7D4A5C5C">
                  <wp:extent cx="1054735" cy="1054735"/>
                  <wp:effectExtent l="0" t="0" r="0" b="0"/>
                  <wp:docPr id="1758784298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55C75C9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5C387535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01275" w:rsidRPr="000F38C4" w14:paraId="1F91A19C" w14:textId="77777777">
        <w:trPr>
          <w:trHeight w:val="275"/>
        </w:trPr>
        <w:tc>
          <w:tcPr>
            <w:tcW w:w="1968" w:type="dxa"/>
            <w:vMerge/>
          </w:tcPr>
          <w:p w14:paraId="6AFED4AC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D31AED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060C43CC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101275" w:rsidRPr="000F38C4" w14:paraId="260DDCE2" w14:textId="77777777">
        <w:trPr>
          <w:trHeight w:val="139"/>
        </w:trPr>
        <w:tc>
          <w:tcPr>
            <w:tcW w:w="1968" w:type="dxa"/>
            <w:vMerge/>
          </w:tcPr>
          <w:p w14:paraId="30F18F8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E1AF35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2AF5781E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01275" w:rsidRPr="000F38C4" w14:paraId="1F32F338" w14:textId="77777777">
        <w:trPr>
          <w:trHeight w:val="139"/>
        </w:trPr>
        <w:tc>
          <w:tcPr>
            <w:tcW w:w="1968" w:type="dxa"/>
            <w:vMerge/>
          </w:tcPr>
          <w:p w14:paraId="7CDF969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8A17D3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564E918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01275" w:rsidRPr="000F38C4" w14:paraId="7C79CE79" w14:textId="77777777">
        <w:trPr>
          <w:trHeight w:val="139"/>
        </w:trPr>
        <w:tc>
          <w:tcPr>
            <w:tcW w:w="1968" w:type="dxa"/>
            <w:vMerge/>
          </w:tcPr>
          <w:p w14:paraId="00A95DC6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C7F31C5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6A53F4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01275" w:rsidRPr="000F38C4" w14:paraId="3893F805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67F2FAEE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6F9169C7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 xml:space="preserve">A.5 </w:t>
            </w:r>
          </w:p>
        </w:tc>
      </w:tr>
    </w:tbl>
    <w:p w14:paraId="1F9EB40E" w14:textId="77777777" w:rsidR="00101275" w:rsidRPr="000F38C4" w:rsidRDefault="00101275" w:rsidP="00C169CE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01275" w:rsidRPr="000F38C4" w14:paraId="2613FA5F" w14:textId="77777777">
        <w:trPr>
          <w:trHeight w:val="328"/>
        </w:trPr>
        <w:tc>
          <w:tcPr>
            <w:tcW w:w="4219" w:type="dxa"/>
            <w:vAlign w:val="center"/>
          </w:tcPr>
          <w:p w14:paraId="266E4791" w14:textId="77777777" w:rsidR="00101275" w:rsidRPr="000F38C4" w:rsidRDefault="00101275" w:rsidP="00BF272E">
            <w:pPr>
              <w:pStyle w:val="akarta"/>
            </w:pPr>
            <w:r w:rsidRPr="000F38C4">
              <w:t>Nazwa zajęć</w:t>
            </w:r>
          </w:p>
        </w:tc>
        <w:tc>
          <w:tcPr>
            <w:tcW w:w="5670" w:type="dxa"/>
            <w:vAlign w:val="center"/>
          </w:tcPr>
          <w:p w14:paraId="6FBC4E47" w14:textId="77777777" w:rsidR="00101275" w:rsidRPr="000F38C4" w:rsidRDefault="00101275" w:rsidP="00BF272E">
            <w:pPr>
              <w:pStyle w:val="akarta"/>
            </w:pPr>
            <w:r w:rsidRPr="000F38C4">
              <w:t>Podstawy kreatywności</w:t>
            </w:r>
          </w:p>
        </w:tc>
      </w:tr>
      <w:tr w:rsidR="00101275" w:rsidRPr="000F38C4" w14:paraId="418AE698" w14:textId="77777777">
        <w:tc>
          <w:tcPr>
            <w:tcW w:w="4219" w:type="dxa"/>
            <w:vAlign w:val="center"/>
          </w:tcPr>
          <w:p w14:paraId="6778DCA9" w14:textId="77777777" w:rsidR="00101275" w:rsidRPr="000F38C4" w:rsidRDefault="00101275" w:rsidP="00BF272E">
            <w:pPr>
              <w:pStyle w:val="akarta"/>
            </w:pPr>
            <w:r w:rsidRPr="000F38C4">
              <w:t>Punkty ECTS</w:t>
            </w:r>
          </w:p>
        </w:tc>
        <w:tc>
          <w:tcPr>
            <w:tcW w:w="5670" w:type="dxa"/>
            <w:vAlign w:val="center"/>
          </w:tcPr>
          <w:p w14:paraId="22B62A8B" w14:textId="77777777" w:rsidR="00101275" w:rsidRPr="000F38C4" w:rsidRDefault="00101275" w:rsidP="00BF272E">
            <w:pPr>
              <w:pStyle w:val="akarta"/>
            </w:pPr>
            <w:r w:rsidRPr="000F38C4">
              <w:t>1</w:t>
            </w:r>
          </w:p>
        </w:tc>
      </w:tr>
      <w:tr w:rsidR="00101275" w:rsidRPr="000F38C4" w14:paraId="1BC862EC" w14:textId="77777777">
        <w:tc>
          <w:tcPr>
            <w:tcW w:w="4219" w:type="dxa"/>
            <w:vAlign w:val="center"/>
          </w:tcPr>
          <w:p w14:paraId="08BD35BB" w14:textId="77777777" w:rsidR="00101275" w:rsidRPr="000F38C4" w:rsidRDefault="00101275" w:rsidP="00BF272E">
            <w:pPr>
              <w:pStyle w:val="akarta"/>
            </w:pPr>
            <w:r w:rsidRPr="000F38C4">
              <w:t>Rodzaj zajęć</w:t>
            </w:r>
          </w:p>
        </w:tc>
        <w:tc>
          <w:tcPr>
            <w:tcW w:w="5670" w:type="dxa"/>
            <w:vAlign w:val="center"/>
          </w:tcPr>
          <w:p w14:paraId="5DC2F89C" w14:textId="77777777" w:rsidR="00101275" w:rsidRPr="000F38C4" w:rsidRDefault="00101275" w:rsidP="00BF272E">
            <w:pPr>
              <w:pStyle w:val="akarta"/>
            </w:pPr>
            <w:r w:rsidRPr="000F38C4">
              <w:t>obowiązkowe/</w:t>
            </w:r>
            <w:r w:rsidRPr="000F38C4">
              <w:rPr>
                <w:strike/>
              </w:rPr>
              <w:t>obieralne</w:t>
            </w:r>
          </w:p>
        </w:tc>
      </w:tr>
      <w:tr w:rsidR="00101275" w:rsidRPr="000F38C4" w14:paraId="59CECC90" w14:textId="77777777">
        <w:tc>
          <w:tcPr>
            <w:tcW w:w="4219" w:type="dxa"/>
            <w:vAlign w:val="center"/>
          </w:tcPr>
          <w:p w14:paraId="7187C0F0" w14:textId="77777777" w:rsidR="00101275" w:rsidRPr="000F38C4" w:rsidRDefault="00101275" w:rsidP="00BF272E">
            <w:pPr>
              <w:pStyle w:val="akarta"/>
            </w:pPr>
            <w:r w:rsidRPr="000F38C4">
              <w:t>Moduł/specjalizacja</w:t>
            </w:r>
          </w:p>
        </w:tc>
        <w:tc>
          <w:tcPr>
            <w:tcW w:w="5670" w:type="dxa"/>
            <w:vAlign w:val="center"/>
          </w:tcPr>
          <w:p w14:paraId="0001A2CA" w14:textId="77777777" w:rsidR="00101275" w:rsidRPr="000F38C4" w:rsidRDefault="00101275" w:rsidP="00BF272E">
            <w:pPr>
              <w:pStyle w:val="akarta"/>
            </w:pPr>
            <w:r w:rsidRPr="000F38C4">
              <w:t>Przedmioty podstawowe</w:t>
            </w:r>
          </w:p>
        </w:tc>
      </w:tr>
      <w:tr w:rsidR="00101275" w:rsidRPr="000F38C4" w14:paraId="3450B117" w14:textId="77777777">
        <w:tc>
          <w:tcPr>
            <w:tcW w:w="4219" w:type="dxa"/>
            <w:vAlign w:val="center"/>
          </w:tcPr>
          <w:p w14:paraId="6D8A9E75" w14:textId="77777777" w:rsidR="00101275" w:rsidRPr="000F38C4" w:rsidRDefault="00101275" w:rsidP="00BF272E">
            <w:pPr>
              <w:pStyle w:val="akarta"/>
            </w:pPr>
            <w:r w:rsidRPr="000F38C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9EDD6A7" w14:textId="77777777" w:rsidR="00101275" w:rsidRPr="000F38C4" w:rsidRDefault="00101275" w:rsidP="00BF272E">
            <w:pPr>
              <w:pStyle w:val="akarta"/>
            </w:pPr>
            <w:r w:rsidRPr="000F38C4">
              <w:t>polski</w:t>
            </w:r>
          </w:p>
        </w:tc>
      </w:tr>
      <w:tr w:rsidR="00101275" w:rsidRPr="000F38C4" w14:paraId="34F00051" w14:textId="77777777">
        <w:tc>
          <w:tcPr>
            <w:tcW w:w="4219" w:type="dxa"/>
            <w:vAlign w:val="center"/>
          </w:tcPr>
          <w:p w14:paraId="16A692E7" w14:textId="77777777" w:rsidR="00101275" w:rsidRPr="000F38C4" w:rsidRDefault="00101275" w:rsidP="00BF272E">
            <w:pPr>
              <w:pStyle w:val="akarta"/>
            </w:pPr>
            <w:r w:rsidRPr="000F38C4">
              <w:t>Rok studiów</w:t>
            </w:r>
          </w:p>
        </w:tc>
        <w:tc>
          <w:tcPr>
            <w:tcW w:w="5670" w:type="dxa"/>
            <w:vAlign w:val="center"/>
          </w:tcPr>
          <w:p w14:paraId="0F5E6FB4" w14:textId="77777777" w:rsidR="00101275" w:rsidRPr="000F38C4" w:rsidRDefault="00101275" w:rsidP="00BF272E">
            <w:pPr>
              <w:pStyle w:val="akarta"/>
            </w:pPr>
            <w:r w:rsidRPr="000F38C4">
              <w:t>1</w:t>
            </w:r>
          </w:p>
        </w:tc>
      </w:tr>
      <w:tr w:rsidR="00101275" w:rsidRPr="000F38C4" w14:paraId="3E868C3A" w14:textId="77777777">
        <w:tc>
          <w:tcPr>
            <w:tcW w:w="4219" w:type="dxa"/>
            <w:vAlign w:val="center"/>
          </w:tcPr>
          <w:p w14:paraId="7648F88B" w14:textId="77777777" w:rsidR="00101275" w:rsidRPr="000F38C4" w:rsidRDefault="00101275" w:rsidP="00BF272E">
            <w:pPr>
              <w:pStyle w:val="akarta"/>
            </w:pPr>
            <w:r w:rsidRPr="000F38C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873D385" w14:textId="77777777" w:rsidR="00101275" w:rsidRPr="000F38C4" w:rsidRDefault="00101275" w:rsidP="00BF272E">
            <w:pPr>
              <w:pStyle w:val="akarta"/>
            </w:pPr>
            <w:r w:rsidRPr="000F38C4">
              <w:t>Prof. dr hab. inż. Bogdan Piekarski</w:t>
            </w:r>
          </w:p>
        </w:tc>
      </w:tr>
    </w:tbl>
    <w:p w14:paraId="4ABE7106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702D8DC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101275" w:rsidRPr="000F38C4" w14:paraId="1814B624" w14:textId="77777777">
        <w:tc>
          <w:tcPr>
            <w:tcW w:w="2528" w:type="dxa"/>
            <w:vAlign w:val="center"/>
          </w:tcPr>
          <w:p w14:paraId="1346360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0794918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699FA4BC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2C7F9F1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3706B9D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01275" w:rsidRPr="000F38C4" w14:paraId="55C99E17" w14:textId="77777777">
        <w:tc>
          <w:tcPr>
            <w:tcW w:w="2528" w:type="dxa"/>
          </w:tcPr>
          <w:p w14:paraId="6D9C43A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Wykłady</w:t>
            </w:r>
          </w:p>
        </w:tc>
        <w:tc>
          <w:tcPr>
            <w:tcW w:w="2792" w:type="dxa"/>
            <w:vAlign w:val="center"/>
          </w:tcPr>
          <w:p w14:paraId="1EDCC0A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15/ 10</w:t>
            </w:r>
          </w:p>
        </w:tc>
        <w:tc>
          <w:tcPr>
            <w:tcW w:w="2198" w:type="dxa"/>
            <w:vAlign w:val="center"/>
          </w:tcPr>
          <w:p w14:paraId="15D69B4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Align w:val="center"/>
          </w:tcPr>
          <w:p w14:paraId="6510EFB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32C2CB4C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5FDEE82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01275" w:rsidRPr="000F38C4" w14:paraId="7744BA80" w14:textId="77777777">
        <w:trPr>
          <w:trHeight w:val="301"/>
          <w:jc w:val="center"/>
        </w:trPr>
        <w:tc>
          <w:tcPr>
            <w:tcW w:w="9898" w:type="dxa"/>
          </w:tcPr>
          <w:p w14:paraId="29B3F181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brak</w:t>
            </w:r>
          </w:p>
        </w:tc>
      </w:tr>
    </w:tbl>
    <w:p w14:paraId="22B3BC22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4453319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845B4" w:rsidRPr="000F38C4" w14:paraId="6C93D452" w14:textId="77777777">
        <w:tc>
          <w:tcPr>
            <w:tcW w:w="9889" w:type="dxa"/>
          </w:tcPr>
          <w:p w14:paraId="49611125" w14:textId="77777777" w:rsidR="00435158" w:rsidRPr="00435158" w:rsidRDefault="00435158" w:rsidP="0043515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35158">
              <w:rPr>
                <w:rFonts w:ascii="Cambria" w:hAnsi="Cambria"/>
                <w:sz w:val="20"/>
                <w:szCs w:val="20"/>
              </w:rPr>
              <w:t>C1 – przekazanie wiedzy dotyczącej definicji, teorii i koncepcji kreatywności oraz znaczenia twórczego myślenia w rozwoju osobistym i zawodowym.</w:t>
            </w:r>
          </w:p>
          <w:p w14:paraId="2BDB88EA" w14:textId="77777777" w:rsidR="00435158" w:rsidRPr="00435158" w:rsidRDefault="00435158" w:rsidP="0043515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35158">
              <w:rPr>
                <w:rFonts w:ascii="Cambria" w:hAnsi="Cambria"/>
                <w:sz w:val="20"/>
                <w:szCs w:val="20"/>
              </w:rPr>
              <w:t>C2 – zapoznanie studentów z metodami i technikami stymulującymi kreatywność, umożliwiającymi efektywne generowanie i rozwijanie pomysłów.</w:t>
            </w:r>
          </w:p>
          <w:p w14:paraId="202055FF" w14:textId="77777777" w:rsidR="00435158" w:rsidRPr="00435158" w:rsidRDefault="00435158" w:rsidP="0043515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35158">
              <w:rPr>
                <w:rFonts w:ascii="Cambria" w:hAnsi="Cambria"/>
                <w:sz w:val="20"/>
                <w:szCs w:val="20"/>
              </w:rPr>
              <w:t>C3 – wyrobienie umiejętności praktycznego stosowania narzędzi kreatywnego rozwiązywania problemów w pracy indywidualnej i zespołowej.</w:t>
            </w:r>
          </w:p>
          <w:p w14:paraId="138FDB13" w14:textId="77777777" w:rsidR="00435158" w:rsidRPr="00435158" w:rsidRDefault="00435158" w:rsidP="0043515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35158">
              <w:rPr>
                <w:rFonts w:ascii="Cambria" w:hAnsi="Cambria"/>
                <w:sz w:val="20"/>
                <w:szCs w:val="20"/>
              </w:rPr>
              <w:t>C4 – kształtowanie zdolności krytycznej analizy i oceny własnych oraz cudzych pomysłów w celu ich ulepszania i adaptacji do różnych kontekstów.</w:t>
            </w:r>
          </w:p>
          <w:p w14:paraId="10D42DAA" w14:textId="77777777" w:rsidR="00435158" w:rsidRPr="00435158" w:rsidRDefault="00435158" w:rsidP="0043515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35158">
              <w:rPr>
                <w:rFonts w:ascii="Cambria" w:hAnsi="Cambria"/>
                <w:sz w:val="20"/>
                <w:szCs w:val="20"/>
              </w:rPr>
              <w:t>C5 – rozwijanie postawy otwartości na nowe idee, współpracy z innymi i gotowości do podejmowania ryzyka intelektualnego.</w:t>
            </w:r>
          </w:p>
          <w:p w14:paraId="6651D636" w14:textId="36E88A5B" w:rsidR="00101275" w:rsidRPr="000F38C4" w:rsidRDefault="00435158" w:rsidP="0043515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35158">
              <w:rPr>
                <w:rFonts w:ascii="Cambria" w:hAnsi="Cambria"/>
                <w:sz w:val="20"/>
                <w:szCs w:val="20"/>
              </w:rPr>
              <w:t>C6 – przygotowanie do świadomego rozwijania kompetencji twórczych i uczenia się przez całe życie w dynamicznie zmieniającym się otoczeniu społecznym i zawodowym.</w:t>
            </w:r>
          </w:p>
        </w:tc>
      </w:tr>
    </w:tbl>
    <w:p w14:paraId="7E452D8B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EF13318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</w:tblGrid>
      <w:tr w:rsidR="00D845B4" w:rsidRPr="000F38C4" w14:paraId="450685AE" w14:textId="77777777" w:rsidTr="00932CF7">
        <w:trPr>
          <w:cantSplit/>
          <w:jc w:val="center"/>
        </w:trPr>
        <w:tc>
          <w:tcPr>
            <w:tcW w:w="1526" w:type="dxa"/>
            <w:vAlign w:val="center"/>
          </w:tcPr>
          <w:p w14:paraId="4641F476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B4C3D6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6DCF096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845B4" w:rsidRPr="000F38C4" w14:paraId="7D03A6A4" w14:textId="77777777" w:rsidTr="00932CF7">
        <w:trPr>
          <w:cantSplit/>
          <w:jc w:val="center"/>
        </w:trPr>
        <w:tc>
          <w:tcPr>
            <w:tcW w:w="9920" w:type="dxa"/>
            <w:gridSpan w:val="3"/>
          </w:tcPr>
          <w:p w14:paraId="2643403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845B4" w:rsidRPr="000F38C4" w14:paraId="35265B1C" w14:textId="77777777" w:rsidTr="00CD38EB">
        <w:trPr>
          <w:cantSplit/>
          <w:jc w:val="center"/>
        </w:trPr>
        <w:tc>
          <w:tcPr>
            <w:tcW w:w="1526" w:type="dxa"/>
          </w:tcPr>
          <w:p w14:paraId="101CDCEA" w14:textId="77777777" w:rsidR="00101275" w:rsidRPr="000F38C4" w:rsidRDefault="00101275" w:rsidP="00932CF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3E53AFE2" w14:textId="03F9FC97" w:rsidR="00101275" w:rsidRPr="00CD38EB" w:rsidRDefault="00CD38EB" w:rsidP="00932CF7">
            <w:pPr>
              <w:pStyle w:val="Default"/>
              <w:rPr>
                <w:color w:val="auto"/>
                <w:sz w:val="20"/>
                <w:szCs w:val="20"/>
              </w:rPr>
            </w:pPr>
            <w:r w:rsidRPr="00CD38EB">
              <w:rPr>
                <w:color w:val="auto"/>
                <w:sz w:val="20"/>
                <w:szCs w:val="20"/>
              </w:rPr>
              <w:t>Student zna i rozumie techniki kreatywnego rozwiązywania problemów oraz sposoby ich praktycznego wykorzystania. Posiada znajomość narzędzi wspierających proces twórczy, w tym technik wynalazczych i zasad stosowania poszczególnych metod generowania innowacyjnych rozwiązań</w:t>
            </w:r>
          </w:p>
        </w:tc>
        <w:tc>
          <w:tcPr>
            <w:tcW w:w="1732" w:type="dxa"/>
            <w:vAlign w:val="center"/>
          </w:tcPr>
          <w:p w14:paraId="2B8F57C1" w14:textId="77777777" w:rsidR="00101275" w:rsidRPr="000F38C4" w:rsidRDefault="00101275" w:rsidP="00932CF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K_W05</w:t>
            </w:r>
          </w:p>
        </w:tc>
      </w:tr>
      <w:tr w:rsidR="00D845B4" w:rsidRPr="000F38C4" w14:paraId="692A031E" w14:textId="77777777" w:rsidTr="00CD38EB">
        <w:trPr>
          <w:cantSplit/>
          <w:jc w:val="center"/>
        </w:trPr>
        <w:tc>
          <w:tcPr>
            <w:tcW w:w="1526" w:type="dxa"/>
          </w:tcPr>
          <w:p w14:paraId="1B820C67" w14:textId="77777777" w:rsidR="00101275" w:rsidRPr="000F38C4" w:rsidRDefault="00101275" w:rsidP="00932CF7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67228CFA" w14:textId="4CDA7755" w:rsidR="00101275" w:rsidRPr="00CD38EB" w:rsidRDefault="00CD38EB" w:rsidP="00932CF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 w:rsidRPr="00CD38EB">
              <w:rPr>
                <w:color w:val="auto"/>
                <w:sz w:val="20"/>
                <w:szCs w:val="20"/>
              </w:rPr>
              <w:t>Student zna i rozumie zasady ochrony własności intelektualnej, rozumie znaczenie zabezpieczania pomysłów oraz zna podstawowe reguły dotyczące ochrony patentowej</w:t>
            </w:r>
          </w:p>
        </w:tc>
        <w:tc>
          <w:tcPr>
            <w:tcW w:w="1732" w:type="dxa"/>
            <w:vAlign w:val="center"/>
          </w:tcPr>
          <w:p w14:paraId="3387508D" w14:textId="77777777" w:rsidR="00101275" w:rsidRPr="000F38C4" w:rsidRDefault="00101275" w:rsidP="00932CF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K_W16</w:t>
            </w:r>
          </w:p>
        </w:tc>
      </w:tr>
      <w:tr w:rsidR="00D845B4" w:rsidRPr="000F38C4" w14:paraId="59CA3406" w14:textId="77777777" w:rsidTr="00932CF7">
        <w:trPr>
          <w:cantSplit/>
          <w:jc w:val="center"/>
        </w:trPr>
        <w:tc>
          <w:tcPr>
            <w:tcW w:w="9920" w:type="dxa"/>
            <w:gridSpan w:val="3"/>
            <w:vAlign w:val="center"/>
          </w:tcPr>
          <w:p w14:paraId="0BC68432" w14:textId="77777777" w:rsidR="00101275" w:rsidRPr="000F38C4" w:rsidRDefault="00101275" w:rsidP="00D51C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D845B4" w:rsidRPr="000F38C4" w14:paraId="22A38C70" w14:textId="77777777" w:rsidTr="00932CF7">
        <w:trPr>
          <w:cantSplit/>
          <w:jc w:val="center"/>
        </w:trPr>
        <w:tc>
          <w:tcPr>
            <w:tcW w:w="1526" w:type="dxa"/>
            <w:vAlign w:val="center"/>
          </w:tcPr>
          <w:p w14:paraId="3D3ABD6B" w14:textId="77777777" w:rsidR="00101275" w:rsidRPr="000F38C4" w:rsidRDefault="00101275" w:rsidP="00D51C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18199A6" w14:textId="77777777" w:rsidR="00101275" w:rsidRPr="000F38C4" w:rsidRDefault="00101275" w:rsidP="00D51C18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Student potrafi wyszukiwać potrzebne informacje oraz wykorzystywać techniki kreatywnego rozwiązywania problemów w celu opracowywania innowacyjnych koncepcji produktów lub ich elementów, a także uwzględniać aspekty pozatechniczne związane z proponowanymi rozwiązaniami.</w:t>
            </w:r>
          </w:p>
        </w:tc>
        <w:tc>
          <w:tcPr>
            <w:tcW w:w="1732" w:type="dxa"/>
          </w:tcPr>
          <w:p w14:paraId="33F03EBC" w14:textId="77777777" w:rsidR="00101275" w:rsidRPr="000F38C4" w:rsidRDefault="00101275" w:rsidP="00D51C1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K_U04, K_U10, K_U18, K_U19, K_U21</w:t>
            </w:r>
          </w:p>
        </w:tc>
      </w:tr>
      <w:tr w:rsidR="00D845B4" w:rsidRPr="000F38C4" w14:paraId="3CEA12EB" w14:textId="77777777" w:rsidTr="00932CF7">
        <w:trPr>
          <w:cantSplit/>
          <w:jc w:val="center"/>
        </w:trPr>
        <w:tc>
          <w:tcPr>
            <w:tcW w:w="9920" w:type="dxa"/>
            <w:gridSpan w:val="3"/>
            <w:vAlign w:val="center"/>
          </w:tcPr>
          <w:p w14:paraId="774F6BDE" w14:textId="77777777" w:rsidR="00101275" w:rsidRPr="000F38C4" w:rsidRDefault="00101275" w:rsidP="00D51C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D845B4" w:rsidRPr="000F38C4" w14:paraId="1176787D" w14:textId="77777777" w:rsidTr="00D845B4">
        <w:trPr>
          <w:cantSplit/>
          <w:jc w:val="center"/>
        </w:trPr>
        <w:tc>
          <w:tcPr>
            <w:tcW w:w="1526" w:type="dxa"/>
            <w:vAlign w:val="center"/>
          </w:tcPr>
          <w:p w14:paraId="7AE4912B" w14:textId="77777777" w:rsidR="00101275" w:rsidRPr="000F38C4" w:rsidRDefault="00101275" w:rsidP="00D51C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2DA2099F" w14:textId="4060BA20" w:rsidR="00101275" w:rsidRPr="000F38C4" w:rsidRDefault="00CD38EB" w:rsidP="00D51C18">
            <w:pPr>
              <w:pStyle w:val="Default"/>
              <w:rPr>
                <w:color w:val="auto"/>
                <w:sz w:val="20"/>
                <w:szCs w:val="20"/>
              </w:rPr>
            </w:pPr>
            <w:r w:rsidRPr="00CD38EB">
              <w:rPr>
                <w:color w:val="auto"/>
                <w:sz w:val="20"/>
                <w:szCs w:val="20"/>
              </w:rPr>
              <w:t>Student jest gotów do rozpoznawania roli kreatywności jako istotnej cechy osoby twórczej oraz do świadomego rozwijania własnych zdolności twórczych.</w:t>
            </w:r>
          </w:p>
        </w:tc>
        <w:tc>
          <w:tcPr>
            <w:tcW w:w="1732" w:type="dxa"/>
            <w:vAlign w:val="center"/>
          </w:tcPr>
          <w:p w14:paraId="3C57DAED" w14:textId="77777777" w:rsidR="00101275" w:rsidRPr="000F38C4" w:rsidRDefault="00101275" w:rsidP="00D51C1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K_K01, K_K06</w:t>
            </w:r>
          </w:p>
        </w:tc>
      </w:tr>
    </w:tbl>
    <w:p w14:paraId="08F90458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284888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0F38C4">
        <w:rPr>
          <w:rFonts w:ascii="Cambria" w:hAnsi="Cambria"/>
          <w:sz w:val="20"/>
          <w:szCs w:val="20"/>
        </w:rPr>
        <w:t>(zgodnie z programem studiów):</w:t>
      </w:r>
    </w:p>
    <w:p w14:paraId="28737BD3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101275" w:rsidRPr="000F38C4" w14:paraId="00ED7F09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71620F23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9EBA87A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0AB266A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101275" w:rsidRPr="000F38C4" w14:paraId="3744DCAE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322F3D89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9586C43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3E3439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D6643D3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101275" w:rsidRPr="000F38C4" w14:paraId="5C62942F" w14:textId="77777777" w:rsidTr="000E3F6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67D2CFAF" w14:textId="77777777" w:rsidR="00101275" w:rsidRPr="000F38C4" w:rsidRDefault="00101275" w:rsidP="00DB7B3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764990" w14:textId="77777777" w:rsidR="00101275" w:rsidRPr="000F38C4" w:rsidRDefault="00101275" w:rsidP="00DB7B3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Wpływ globalnej konkurencji na rozwój technologii i kierunki jej ewolucji. Wymagania wobec efektywności produktów. Rola twórczego podejścia. Właściwości innowacyjnych wyrobów. Pojęcie kreatywności oraz czynniki wpływające na jej rozwój.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DF0DCBF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C517781" w14:textId="77777777" w:rsidR="00101275" w:rsidRPr="000F38C4" w:rsidRDefault="00101275" w:rsidP="00DB7B3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1E2FDF56" w14:textId="77777777" w:rsidTr="000E3F6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4CDBC6E2" w14:textId="77777777" w:rsidR="00101275" w:rsidRPr="000F38C4" w:rsidRDefault="00101275" w:rsidP="00DB7B3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69B6F4" w14:textId="77777777" w:rsidR="00101275" w:rsidRPr="000F38C4" w:rsidRDefault="00101275" w:rsidP="00DB7B3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Rozprzestrzenianie się i wdrażanie nowych rozwiązań technologicznych. Doskonalenie umiejętności myślenia. Bariery w procesach twórczych. Podstawy kreatywnych technik rozwiązywania problemów – zależności między celami, metodami a uzyskanymi wynikami. Zasady prowadzenia burzy mózgów.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09C62DE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A89A947" w14:textId="77777777" w:rsidR="00101275" w:rsidRPr="000F38C4" w:rsidRDefault="00101275" w:rsidP="00DB7B3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34A83D19" w14:textId="77777777" w:rsidTr="000E3F6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2D97B837" w14:textId="77777777" w:rsidR="00101275" w:rsidRPr="000F38C4" w:rsidRDefault="00101275" w:rsidP="00DB7B3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82E4E2" w14:textId="77777777" w:rsidR="00101275" w:rsidRPr="000F38C4" w:rsidRDefault="00101275" w:rsidP="00DB7B3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Techniki wynalazcze. Tworzenie i wykorzystanie map myśli. Etapy procesu twórczego rozwiązywania problemów. Czynniki sukcesu. Sposoby rozwijania kreatywnego myślenia.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8936FD8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B367EB8" w14:textId="77777777" w:rsidR="00101275" w:rsidRPr="000F38C4" w:rsidRDefault="00101275" w:rsidP="00DB7B3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53C698E2" w14:textId="77777777">
        <w:tc>
          <w:tcPr>
            <w:tcW w:w="646" w:type="dxa"/>
            <w:tcMar>
              <w:left w:w="103" w:type="dxa"/>
            </w:tcMar>
          </w:tcPr>
          <w:p w14:paraId="353CC345" w14:textId="77777777" w:rsidR="00101275" w:rsidRPr="000F38C4" w:rsidRDefault="00101275" w:rsidP="00DB7B34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71C0A13" w14:textId="77777777" w:rsidR="00101275" w:rsidRPr="000F38C4" w:rsidRDefault="00101275" w:rsidP="00DB7B3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Podejście metodyczne do rozwiązywania problemów o wysokim stopniu trudności i złożoności. Rozbijanie problemów na mniejsze elementy. Praktyczne przykłady użycia metod kreatywnych w procesie projektowym.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9BB7D35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8BF08EE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1FDBF45D" w14:textId="77777777">
        <w:tc>
          <w:tcPr>
            <w:tcW w:w="646" w:type="dxa"/>
            <w:tcMar>
              <w:left w:w="103" w:type="dxa"/>
            </w:tcMar>
          </w:tcPr>
          <w:p w14:paraId="04E3EAD9" w14:textId="77777777" w:rsidR="00101275" w:rsidRPr="000F38C4" w:rsidRDefault="00101275" w:rsidP="00DB7B34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B54B05" w14:textId="77777777" w:rsidR="00101275" w:rsidRPr="000F38C4" w:rsidRDefault="00101275" w:rsidP="00DB7B3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Praktyczne wykorzystanie wybranych technik w zadaniach ćwiczeniowych i przykładach monitorowania przebiegu procesów.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40BBD88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172E585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4E9A4506" w14:textId="77777777">
        <w:tc>
          <w:tcPr>
            <w:tcW w:w="646" w:type="dxa"/>
            <w:tcMar>
              <w:left w:w="103" w:type="dxa"/>
            </w:tcMar>
          </w:tcPr>
          <w:p w14:paraId="543A4D7B" w14:textId="77777777" w:rsidR="00101275" w:rsidRPr="000F38C4" w:rsidRDefault="00101275" w:rsidP="00DB7B34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BBB3C47" w14:textId="77777777" w:rsidR="00101275" w:rsidRPr="000F38C4" w:rsidRDefault="00101275" w:rsidP="00DB7B3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Zastosowanie twórczych metod rozwiązywania problemów w praktyce projektowej. Ćwiczenia ilustrujące użycie poznanych narzędzi w analizie i nadzorze procesów.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9044C68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4F3F8BC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1275" w:rsidRPr="000F38C4" w14:paraId="0388E297" w14:textId="77777777">
        <w:tc>
          <w:tcPr>
            <w:tcW w:w="646" w:type="dxa"/>
            <w:tcMar>
              <w:left w:w="103" w:type="dxa"/>
            </w:tcMar>
          </w:tcPr>
          <w:p w14:paraId="0F56D36B" w14:textId="77777777" w:rsidR="00101275" w:rsidRPr="000F38C4" w:rsidRDefault="00101275" w:rsidP="00DB7B34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0F97A5A" w14:textId="77777777" w:rsidR="00101275" w:rsidRPr="000F38C4" w:rsidRDefault="00101275" w:rsidP="00DB7B3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Pojęcie utworu i prawa autorskiego. Ochrona własności intelektualnej. Kryterium nieoczywistości w kontekście wynalazków. Patenty i procedury związane z ich ochroną.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DD7974D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2D43F2F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1275" w:rsidRPr="000F38C4" w14:paraId="0F0DEB55" w14:textId="77777777">
        <w:tc>
          <w:tcPr>
            <w:tcW w:w="646" w:type="dxa"/>
            <w:tcMar>
              <w:left w:w="103" w:type="dxa"/>
            </w:tcMar>
          </w:tcPr>
          <w:p w14:paraId="35697FA4" w14:textId="77777777" w:rsidR="00101275" w:rsidRPr="000F38C4" w:rsidRDefault="00101275" w:rsidP="00DB7B34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5286AE" w14:textId="77777777" w:rsidR="00101275" w:rsidRPr="000F38C4" w:rsidRDefault="00101275" w:rsidP="00DB7B3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Gospodarowanie wiedzą. Systemy zabezpieczania informacji i ochrona danych.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8057B5C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55A2A1A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01275" w:rsidRPr="000F38C4" w14:paraId="21D82E00" w14:textId="77777777">
        <w:tc>
          <w:tcPr>
            <w:tcW w:w="646" w:type="dxa"/>
            <w:tcMar>
              <w:left w:w="103" w:type="dxa"/>
            </w:tcMar>
          </w:tcPr>
          <w:p w14:paraId="2409E516" w14:textId="77777777" w:rsidR="00101275" w:rsidRPr="000F38C4" w:rsidRDefault="00101275" w:rsidP="00DB7B3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A6423A" w14:textId="77777777" w:rsidR="00101275" w:rsidRPr="000F38C4" w:rsidRDefault="00101275" w:rsidP="00DB7B3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7477E9E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/>
                <w:sz w:val="20"/>
                <w:szCs w:val="20"/>
                <w:lang w:eastAsia="zh-CN"/>
              </w:rPr>
              <w:fldChar w:fldCharType="begin"/>
            </w: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0F38C4">
              <w:rPr>
                <w:rFonts w:ascii="Cambria" w:hAnsi="Cambria"/>
                <w:color w:val="000000"/>
                <w:sz w:val="20"/>
                <w:szCs w:val="20"/>
                <w:lang w:eastAsia="zh-CN"/>
              </w:rPr>
              <w:fldChar w:fldCharType="separate"/>
            </w: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CD13B2F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/>
                <w:sz w:val="20"/>
                <w:szCs w:val="20"/>
                <w:lang w:eastAsia="zh-CN"/>
              </w:rPr>
              <w:fldChar w:fldCharType="begin"/>
            </w: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0F38C4">
              <w:rPr>
                <w:rFonts w:ascii="Cambria" w:hAnsi="Cambria"/>
                <w:color w:val="000000"/>
                <w:sz w:val="20"/>
                <w:szCs w:val="20"/>
                <w:lang w:eastAsia="zh-CN"/>
              </w:rPr>
              <w:fldChar w:fldCharType="separate"/>
            </w: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7D698B1D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A6DC3D9" w14:textId="77777777" w:rsidR="003147CB" w:rsidRPr="000F38C4" w:rsidRDefault="003147CB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50AE4ED" w14:textId="269843CD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1275" w:rsidRPr="000F38C4" w14:paraId="0AFBDC26" w14:textId="77777777">
        <w:tc>
          <w:tcPr>
            <w:tcW w:w="1666" w:type="dxa"/>
          </w:tcPr>
          <w:p w14:paraId="1DFD28A6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105" w:type="dxa"/>
          </w:tcPr>
          <w:p w14:paraId="140D25E6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773A7DE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1275" w:rsidRPr="000F38C4" w14:paraId="7E8C535E" w14:textId="77777777">
        <w:tc>
          <w:tcPr>
            <w:tcW w:w="1666" w:type="dxa"/>
          </w:tcPr>
          <w:p w14:paraId="7B3951E0" w14:textId="77777777" w:rsidR="00101275" w:rsidRPr="000F38C4" w:rsidRDefault="00101275" w:rsidP="00DB7B3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610707CB" w14:textId="77777777" w:rsidR="00101275" w:rsidRPr="000F38C4" w:rsidRDefault="00101275" w:rsidP="00DB7B3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 xml:space="preserve">M1 - Wykład multimedialny oraz prezentacja działania aplikacji komputerowych do poszczególnych tematów. Prezentacje przykładowych rozwiązań problemów Technicznych. </w:t>
            </w:r>
          </w:p>
        </w:tc>
        <w:tc>
          <w:tcPr>
            <w:tcW w:w="3260" w:type="dxa"/>
          </w:tcPr>
          <w:p w14:paraId="65C2D5AE" w14:textId="77777777" w:rsidR="00101275" w:rsidRPr="000F38C4" w:rsidRDefault="00101275" w:rsidP="00DB7B3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 xml:space="preserve">Wykład multimedialny oraz prezentacja działania aplikacji komputerowych do poszczególnych tematów. Prezentacje przykładowych rozwiązań problemów Technicznych. </w:t>
            </w:r>
          </w:p>
        </w:tc>
      </w:tr>
    </w:tbl>
    <w:p w14:paraId="68673136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9D7CC64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6C9081F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01275" w:rsidRPr="000F38C4" w14:paraId="3CC7CFEC" w14:textId="77777777">
        <w:tc>
          <w:tcPr>
            <w:tcW w:w="1526" w:type="dxa"/>
          </w:tcPr>
          <w:p w14:paraId="29496767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0010A19B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91459D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1275" w:rsidRPr="000F38C4" w14:paraId="2487DAB7" w14:textId="77777777">
        <w:tc>
          <w:tcPr>
            <w:tcW w:w="1526" w:type="dxa"/>
          </w:tcPr>
          <w:p w14:paraId="58805C0E" w14:textId="77777777" w:rsidR="00101275" w:rsidRPr="000F38C4" w:rsidRDefault="00101275" w:rsidP="00DB7B3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4F586C1D" w14:textId="77777777" w:rsidR="00101275" w:rsidRPr="000F38C4" w:rsidRDefault="00101275" w:rsidP="00DB7B3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 xml:space="preserve">P4 - Ocena aktywności oraz wyników realizacji indywidualnych zadań tworzenia nowych koncepcji wyrobów Technicznych. </w:t>
            </w:r>
          </w:p>
        </w:tc>
        <w:tc>
          <w:tcPr>
            <w:tcW w:w="3260" w:type="dxa"/>
          </w:tcPr>
          <w:p w14:paraId="0E386503" w14:textId="77777777" w:rsidR="00101275" w:rsidRPr="000F38C4" w:rsidRDefault="00101275" w:rsidP="00DB7B3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bCs/>
                <w:sz w:val="20"/>
                <w:szCs w:val="20"/>
              </w:rPr>
              <w:t xml:space="preserve">P5 – </w:t>
            </w:r>
            <w:r w:rsidRPr="000F38C4">
              <w:rPr>
                <w:rFonts w:cs="Times New Roman"/>
                <w:bCs/>
                <w:sz w:val="20"/>
                <w:szCs w:val="20"/>
              </w:rPr>
              <w:t>Ocena opracowania zestawu nowych rozwiązań wybranego obiektu z zastosowaniem chwytów wynalazczych. – sprawdzian ustny;</w:t>
            </w:r>
          </w:p>
        </w:tc>
      </w:tr>
    </w:tbl>
    <w:p w14:paraId="0ADE61EB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05F3A22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1136"/>
        <w:gridCol w:w="1134"/>
      </w:tblGrid>
      <w:tr w:rsidR="00101275" w:rsidRPr="000F38C4" w14:paraId="27C1FC51" w14:textId="77777777" w:rsidTr="00353C7C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E1F3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F894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101275" w:rsidRPr="000F38C4" w14:paraId="477B3A72" w14:textId="77777777" w:rsidTr="00353C7C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6BE4" w14:textId="77777777" w:rsidR="00101275" w:rsidRPr="000F38C4" w:rsidRDefault="00101275" w:rsidP="00DB7B34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FA13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6221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</w:tr>
      <w:tr w:rsidR="00101275" w:rsidRPr="000F38C4" w14:paraId="28C3A221" w14:textId="77777777" w:rsidTr="005F64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F291" w14:textId="77777777" w:rsidR="00101275" w:rsidRPr="000F38C4" w:rsidRDefault="00101275" w:rsidP="00DB7B34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85A2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7358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101275" w:rsidRPr="000F38C4" w14:paraId="792EB18C" w14:textId="77777777" w:rsidTr="005F64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9770" w14:textId="77777777" w:rsidR="00101275" w:rsidRPr="000F38C4" w:rsidRDefault="00101275" w:rsidP="00DB7B34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A084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D978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101275" w:rsidRPr="000F38C4" w14:paraId="27567244" w14:textId="77777777" w:rsidTr="005F64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49B7" w14:textId="77777777" w:rsidR="00101275" w:rsidRPr="000F38C4" w:rsidRDefault="00101275" w:rsidP="00DB7B34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9CB7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EAE8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101275" w:rsidRPr="000F38C4" w14:paraId="3B56A32F" w14:textId="77777777" w:rsidTr="005F64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6615" w14:textId="77777777" w:rsidR="00101275" w:rsidRPr="000F38C4" w:rsidRDefault="00101275" w:rsidP="00DB7B34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0321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D81D" w14:textId="77777777" w:rsidR="00101275" w:rsidRPr="000F38C4" w:rsidRDefault="00101275" w:rsidP="00DB7B34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05BF02F7" w14:textId="77777777" w:rsidR="00101275" w:rsidRPr="000F38C4" w:rsidRDefault="00101275">
      <w:pPr>
        <w:spacing w:after="0"/>
        <w:rPr>
          <w:rFonts w:ascii="Cambria" w:hAnsi="Cambria"/>
          <w:b/>
          <w:bCs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 </w:t>
      </w:r>
    </w:p>
    <w:p w14:paraId="0BE17CC0" w14:textId="77777777" w:rsidR="00101275" w:rsidRPr="000F38C4" w:rsidRDefault="00101275">
      <w:pPr>
        <w:spacing w:after="0"/>
        <w:rPr>
          <w:rFonts w:ascii="Cambria" w:hAnsi="Cambria"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0F38C4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01275" w:rsidRPr="000F38C4" w14:paraId="4DC5536C" w14:textId="77777777">
        <w:trPr>
          <w:trHeight w:val="93"/>
          <w:jc w:val="center"/>
        </w:trPr>
        <w:tc>
          <w:tcPr>
            <w:tcW w:w="9907" w:type="dxa"/>
          </w:tcPr>
          <w:p w14:paraId="647B7C02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05143A6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F38C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01275" w:rsidRPr="000F38C4" w14:paraId="60C4AE7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D18DC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F9CF1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01275" w:rsidRPr="000F38C4" w14:paraId="1D34EAA4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671DB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AE236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01275" w:rsidRPr="000F38C4" w14:paraId="2207A41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A51D3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1C0A1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01275" w:rsidRPr="000F38C4" w14:paraId="3998730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E409A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1034C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01275" w:rsidRPr="000F38C4" w14:paraId="26CFF67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15CC3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0656F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01275" w:rsidRPr="000F38C4" w14:paraId="0588396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F1457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C10AB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01275" w:rsidRPr="000F38C4" w14:paraId="107FA09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EF09E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1D330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B40BDFD" w14:textId="77777777" w:rsidR="00101275" w:rsidRPr="000F38C4" w:rsidRDefault="00101275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61E3F23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7168E094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1275" w:rsidRPr="000F38C4" w14:paraId="44E6FCE1" w14:textId="77777777">
        <w:trPr>
          <w:trHeight w:val="394"/>
          <w:jc w:val="center"/>
        </w:trPr>
        <w:tc>
          <w:tcPr>
            <w:tcW w:w="9923" w:type="dxa"/>
          </w:tcPr>
          <w:p w14:paraId="5F7C76D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402B63C7" w14:textId="77777777" w:rsidR="003147CB" w:rsidRPr="000F38C4" w:rsidRDefault="003147CB">
      <w:pPr>
        <w:pStyle w:val="Legenda"/>
        <w:spacing w:after="0"/>
        <w:rPr>
          <w:rFonts w:ascii="Cambria" w:hAnsi="Cambria"/>
        </w:rPr>
      </w:pPr>
    </w:p>
    <w:p w14:paraId="075DC693" w14:textId="291906EC" w:rsidR="00101275" w:rsidRPr="000F38C4" w:rsidRDefault="00101275">
      <w:pPr>
        <w:pStyle w:val="Legenda"/>
        <w:spacing w:after="0"/>
        <w:rPr>
          <w:rFonts w:ascii="Cambria" w:hAnsi="Cambria"/>
          <w:b w:val="0"/>
          <w:bCs w:val="0"/>
        </w:rPr>
      </w:pPr>
      <w:r w:rsidRPr="000F38C4">
        <w:rPr>
          <w:rFonts w:ascii="Cambria" w:hAnsi="Cambria"/>
        </w:rPr>
        <w:t xml:space="preserve">11. Obciążenie pracą studenta </w:t>
      </w:r>
      <w:r w:rsidRPr="000F38C4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01275" w:rsidRPr="000F38C4" w14:paraId="0335657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3397A9A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5C53501E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01275" w:rsidRPr="000F38C4" w14:paraId="4A00500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32817206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001F1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3EB53D6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01275" w:rsidRPr="000F38C4" w14:paraId="3447FA28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090C348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101275" w:rsidRPr="000F38C4" w14:paraId="7227BA8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54A59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D87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FB7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10</w:t>
            </w:r>
          </w:p>
        </w:tc>
      </w:tr>
      <w:tr w:rsidR="00101275" w:rsidRPr="000F38C4" w14:paraId="412322D5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2CA78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01275" w:rsidRPr="000F38C4" w14:paraId="0C669EBD" w14:textId="77777777" w:rsidTr="00007BD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7BFC21E9" w14:textId="77777777" w:rsidR="00101275" w:rsidRPr="000F38C4" w:rsidRDefault="00101275" w:rsidP="00DB7B34">
            <w:pPr>
              <w:spacing w:after="0"/>
              <w:jc w:val="right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vAlign w:val="center"/>
          </w:tcPr>
          <w:p w14:paraId="12ADF45D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14:paraId="36844C0F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01275" w:rsidRPr="000F38C4" w14:paraId="0641DC1F" w14:textId="77777777" w:rsidTr="00936396">
        <w:trPr>
          <w:gridAfter w:val="1"/>
          <w:wAfter w:w="7" w:type="dxa"/>
          <w:trHeight w:val="360"/>
          <w:jc w:val="center"/>
        </w:trPr>
        <w:tc>
          <w:tcPr>
            <w:tcW w:w="5920" w:type="dxa"/>
          </w:tcPr>
          <w:p w14:paraId="57E4707B" w14:textId="77777777" w:rsidR="00101275" w:rsidRPr="000F38C4" w:rsidRDefault="00101275" w:rsidP="00DB7B34">
            <w:pPr>
              <w:spacing w:after="0"/>
              <w:jc w:val="right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71BC04E2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55144903" w14:textId="77777777" w:rsidR="00101275" w:rsidRPr="000F38C4" w:rsidRDefault="00101275" w:rsidP="00DB7B34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01275" w:rsidRPr="000F38C4" w14:paraId="41B9DE30" w14:textId="77777777" w:rsidTr="00007BD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27A6578C" w14:textId="77777777" w:rsidR="00101275" w:rsidRPr="000F38C4" w:rsidRDefault="00101275" w:rsidP="004121D7">
            <w:pPr>
              <w:spacing w:after="0"/>
              <w:jc w:val="right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337957DF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vAlign w:val="center"/>
          </w:tcPr>
          <w:p w14:paraId="512CE0D3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101275" w:rsidRPr="000F38C4" w14:paraId="25A8AF9C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128DA19F" w14:textId="77777777" w:rsidR="00101275" w:rsidRPr="000F38C4" w:rsidRDefault="00101275" w:rsidP="004121D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5E7DFD7E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2272B579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</w:tr>
    </w:tbl>
    <w:p w14:paraId="5365C68B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027E984B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12. Literatura zajęć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923"/>
      </w:tblGrid>
      <w:tr w:rsidR="00101275" w:rsidRPr="000F38C4" w14:paraId="7DDD9547" w14:textId="77777777" w:rsidTr="00565CD0">
        <w:tc>
          <w:tcPr>
            <w:tcW w:w="9923" w:type="dxa"/>
            <w:tcMar>
              <w:left w:w="103" w:type="dxa"/>
            </w:tcMar>
          </w:tcPr>
          <w:p w14:paraId="4DA527E6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53F8744E" w14:textId="77777777" w:rsidR="00101275" w:rsidRPr="000F38C4" w:rsidRDefault="00101275" w:rsidP="00D845B4">
            <w:pPr>
              <w:pStyle w:val="Akapitzlist"/>
              <w:numPr>
                <w:ilvl w:val="0"/>
                <w:numId w:val="41"/>
              </w:numPr>
              <w:tabs>
                <w:tab w:val="left" w:pos="794"/>
              </w:tabs>
              <w:suppressAutoHyphens/>
              <w:spacing w:after="0"/>
              <w:contextualSpacing w:val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/>
                <w:sz w:val="20"/>
                <w:szCs w:val="20"/>
              </w:rPr>
              <w:t xml:space="preserve">Wodo W., Kuźma N.: Innowacje: Systematyczne metody poszukiwania rozwiązań. Wrocław: Wydawnictwo Uniwersytetu Przyrodniczego we Wrocławiu, 2022. </w:t>
            </w:r>
          </w:p>
          <w:p w14:paraId="7D92A554" w14:textId="77777777" w:rsidR="00101275" w:rsidRPr="000F38C4" w:rsidRDefault="00101275" w:rsidP="00D845B4">
            <w:pPr>
              <w:pStyle w:val="Akapitzlist"/>
              <w:numPr>
                <w:ilvl w:val="0"/>
                <w:numId w:val="41"/>
              </w:numPr>
              <w:tabs>
                <w:tab w:val="left" w:pos="794"/>
              </w:tabs>
              <w:suppressAutoHyphens/>
              <w:spacing w:after="0"/>
              <w:contextualSpacing w:val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/>
                <w:sz w:val="20"/>
                <w:szCs w:val="20"/>
              </w:rPr>
              <w:t>Cempel C.: Inżynieria kreatywności w projektowaniu innowacji. Radom – Poznań: Wydawnictwo Naukowe Instytutu Technologii Eksploatacji – PIB; Politechnika Poznańska, Instytut Mechaniki Stosowanej, 2013.</w:t>
            </w:r>
          </w:p>
        </w:tc>
      </w:tr>
      <w:tr w:rsidR="00101275" w:rsidRPr="000F38C4" w14:paraId="0807D2A2" w14:textId="77777777" w:rsidTr="00565CD0">
        <w:tc>
          <w:tcPr>
            <w:tcW w:w="9923" w:type="dxa"/>
            <w:tcMar>
              <w:left w:w="103" w:type="dxa"/>
            </w:tcMar>
          </w:tcPr>
          <w:p w14:paraId="38B4B81C" w14:textId="77777777" w:rsidR="00101275" w:rsidRPr="000F38C4" w:rsidRDefault="00101275" w:rsidP="009165B3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</w:tc>
      </w:tr>
      <w:tr w:rsidR="00101275" w:rsidRPr="000F38C4" w14:paraId="34C9D399" w14:textId="77777777" w:rsidTr="00565CD0">
        <w:tc>
          <w:tcPr>
            <w:tcW w:w="9923" w:type="dxa"/>
            <w:tcMar>
              <w:left w:w="103" w:type="dxa"/>
            </w:tcMar>
          </w:tcPr>
          <w:p w14:paraId="2F2836C4" w14:textId="77777777" w:rsidR="00101275" w:rsidRPr="000F38C4" w:rsidRDefault="00101275" w:rsidP="00101275">
            <w:pPr>
              <w:pStyle w:val="Akapitzlist"/>
              <w:numPr>
                <w:ilvl w:val="0"/>
                <w:numId w:val="27"/>
              </w:numPr>
              <w:tabs>
                <w:tab w:val="left" w:pos="794"/>
              </w:tabs>
              <w:suppressAutoHyphens/>
              <w:spacing w:after="0"/>
              <w:contextualSpacing w:val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0F38C4">
              <w:rPr>
                <w:rFonts w:ascii="Cambria" w:hAnsi="Cambria"/>
                <w:color w:val="000000"/>
                <w:sz w:val="20"/>
                <w:szCs w:val="20"/>
              </w:rPr>
              <w:t>Szmidt</w:t>
            </w:r>
            <w:proofErr w:type="spellEnd"/>
            <w:r w:rsidRPr="000F38C4">
              <w:rPr>
                <w:rFonts w:ascii="Cambria" w:hAnsi="Cambria"/>
                <w:color w:val="000000"/>
                <w:sz w:val="20"/>
                <w:szCs w:val="20"/>
              </w:rPr>
              <w:t xml:space="preserve"> K. J.: Kreatywność na 33 sposoby. Odkryj swój twórczy potencjał. Gliwice: </w:t>
            </w:r>
            <w:proofErr w:type="spellStart"/>
            <w:r w:rsidRPr="000F38C4">
              <w:rPr>
                <w:rFonts w:ascii="Cambria" w:hAnsi="Cambria"/>
                <w:color w:val="000000"/>
                <w:sz w:val="20"/>
                <w:szCs w:val="20"/>
              </w:rPr>
              <w:t>Onepress</w:t>
            </w:r>
            <w:proofErr w:type="spellEnd"/>
            <w:r w:rsidRPr="000F38C4">
              <w:rPr>
                <w:rFonts w:ascii="Cambria" w:hAnsi="Cambria"/>
                <w:color w:val="000000"/>
                <w:sz w:val="20"/>
                <w:szCs w:val="20"/>
              </w:rPr>
              <w:t xml:space="preserve"> (Helion), 2023.</w:t>
            </w:r>
          </w:p>
        </w:tc>
      </w:tr>
    </w:tbl>
    <w:p w14:paraId="3DC7589E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239F7C8B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01275" w:rsidRPr="000F38C4" w14:paraId="683E187D" w14:textId="77777777">
        <w:trPr>
          <w:jc w:val="center"/>
        </w:trPr>
        <w:tc>
          <w:tcPr>
            <w:tcW w:w="3846" w:type="dxa"/>
          </w:tcPr>
          <w:p w14:paraId="38799D7D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2C9B98B5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Prof. dr hab. inż. Bogdan Piekarski </w:t>
            </w:r>
          </w:p>
        </w:tc>
      </w:tr>
      <w:tr w:rsidR="00101275" w:rsidRPr="000F38C4" w14:paraId="258DFFA5" w14:textId="77777777">
        <w:trPr>
          <w:jc w:val="center"/>
        </w:trPr>
        <w:tc>
          <w:tcPr>
            <w:tcW w:w="3846" w:type="dxa"/>
          </w:tcPr>
          <w:p w14:paraId="313E7137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38A23D8" w14:textId="453463E3" w:rsidR="00101275" w:rsidRPr="000F38C4" w:rsidRDefault="004B65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10.06.2025 r.</w:t>
            </w:r>
          </w:p>
        </w:tc>
      </w:tr>
      <w:tr w:rsidR="00101275" w:rsidRPr="000F38C4" w14:paraId="3601EC59" w14:textId="77777777">
        <w:trPr>
          <w:jc w:val="center"/>
        </w:trPr>
        <w:tc>
          <w:tcPr>
            <w:tcW w:w="3846" w:type="dxa"/>
          </w:tcPr>
          <w:p w14:paraId="53951F2D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AD9F111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bpiekarski@ajp.edu.pl</w:t>
            </w:r>
          </w:p>
        </w:tc>
      </w:tr>
      <w:tr w:rsidR="00101275" w:rsidRPr="000F38C4" w14:paraId="40D638A2" w14:textId="77777777">
        <w:trPr>
          <w:jc w:val="center"/>
        </w:trPr>
        <w:tc>
          <w:tcPr>
            <w:tcW w:w="3846" w:type="dxa"/>
          </w:tcPr>
          <w:p w14:paraId="02D4DDA4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3B477EBF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547881F" w14:textId="77777777" w:rsidR="00101275" w:rsidRPr="000F38C4" w:rsidRDefault="00101275">
      <w:pPr>
        <w:spacing w:after="0"/>
        <w:rPr>
          <w:rFonts w:ascii="Cambria" w:hAnsi="Cambria"/>
        </w:rPr>
      </w:pPr>
    </w:p>
    <w:p w14:paraId="543E1555" w14:textId="77777777" w:rsidR="00101275" w:rsidRPr="000F38C4" w:rsidRDefault="00101275">
      <w:pPr>
        <w:spacing w:after="0" w:line="240" w:lineRule="auto"/>
        <w:rPr>
          <w:rFonts w:ascii="Cambria" w:hAnsi="Cambria"/>
        </w:rPr>
      </w:pPr>
      <w:r w:rsidRPr="000F38C4">
        <w:rPr>
          <w:rFonts w:ascii="Cambria" w:hAnsi="Cambria"/>
        </w:rPr>
        <w:br w:type="page"/>
      </w:r>
    </w:p>
    <w:p w14:paraId="6CC53252" w14:textId="77777777" w:rsidR="00101275" w:rsidRPr="000F38C4" w:rsidRDefault="00101275">
      <w:pPr>
        <w:spacing w:after="0"/>
        <w:rPr>
          <w:rFonts w:ascii="Cambria" w:hAnsi="Cambria"/>
        </w:rPr>
      </w:pPr>
    </w:p>
    <w:p w14:paraId="7AB8E684" w14:textId="77777777" w:rsidR="00101275" w:rsidRPr="000F38C4" w:rsidRDefault="0010127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F38C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2705183" w14:textId="77777777" w:rsidR="00101275" w:rsidRPr="000F38C4" w:rsidRDefault="00101275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01275" w:rsidRPr="000F38C4" w14:paraId="720CE4AD" w14:textId="77777777">
        <w:trPr>
          <w:trHeight w:val="269"/>
        </w:trPr>
        <w:tc>
          <w:tcPr>
            <w:tcW w:w="1968" w:type="dxa"/>
            <w:vMerge w:val="restart"/>
          </w:tcPr>
          <w:p w14:paraId="49F3D64C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A22FF7" wp14:editId="2316CB55">
                  <wp:extent cx="1054735" cy="1054735"/>
                  <wp:effectExtent l="0" t="0" r="0" b="0"/>
                  <wp:docPr id="458319114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2A70F4EE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4A7127B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01275" w:rsidRPr="000F38C4" w14:paraId="7E2402DF" w14:textId="77777777">
        <w:trPr>
          <w:trHeight w:val="275"/>
        </w:trPr>
        <w:tc>
          <w:tcPr>
            <w:tcW w:w="1968" w:type="dxa"/>
            <w:vMerge/>
          </w:tcPr>
          <w:p w14:paraId="73ADBB34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AF3AB8E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2109558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101275" w:rsidRPr="000F38C4" w14:paraId="7C99310C" w14:textId="77777777">
        <w:trPr>
          <w:trHeight w:val="139"/>
        </w:trPr>
        <w:tc>
          <w:tcPr>
            <w:tcW w:w="1968" w:type="dxa"/>
            <w:vMerge/>
          </w:tcPr>
          <w:p w14:paraId="468F207E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BDE68CC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1E6750F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01275" w:rsidRPr="000F38C4" w14:paraId="2B9D2848" w14:textId="77777777">
        <w:trPr>
          <w:trHeight w:val="139"/>
        </w:trPr>
        <w:tc>
          <w:tcPr>
            <w:tcW w:w="1968" w:type="dxa"/>
            <w:vMerge/>
          </w:tcPr>
          <w:p w14:paraId="1BFB911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CFA29C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44207108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01275" w:rsidRPr="000F38C4" w14:paraId="76356237" w14:textId="77777777">
        <w:trPr>
          <w:trHeight w:val="139"/>
        </w:trPr>
        <w:tc>
          <w:tcPr>
            <w:tcW w:w="1968" w:type="dxa"/>
            <w:vMerge/>
          </w:tcPr>
          <w:p w14:paraId="471F2CF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20D05A1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89DBBAC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01275" w:rsidRPr="000F38C4" w14:paraId="4126463B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7905C2AD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6D0A59DC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A.6</w:t>
            </w:r>
          </w:p>
        </w:tc>
      </w:tr>
    </w:tbl>
    <w:p w14:paraId="74612244" w14:textId="77777777" w:rsidR="00101275" w:rsidRPr="000F38C4" w:rsidRDefault="00101275" w:rsidP="00802DBA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01275" w:rsidRPr="000F38C4" w14:paraId="0F25CFD3" w14:textId="77777777">
        <w:trPr>
          <w:trHeight w:val="328"/>
        </w:trPr>
        <w:tc>
          <w:tcPr>
            <w:tcW w:w="4219" w:type="dxa"/>
            <w:vAlign w:val="center"/>
          </w:tcPr>
          <w:p w14:paraId="4D6C8CEE" w14:textId="77777777" w:rsidR="00101275" w:rsidRPr="000F38C4" w:rsidRDefault="00101275">
            <w:pPr>
              <w:pStyle w:val="akarta"/>
            </w:pPr>
            <w:r w:rsidRPr="000F38C4">
              <w:t>Nazwa zajęć</w:t>
            </w:r>
          </w:p>
        </w:tc>
        <w:tc>
          <w:tcPr>
            <w:tcW w:w="5670" w:type="dxa"/>
            <w:vAlign w:val="center"/>
          </w:tcPr>
          <w:p w14:paraId="5867549C" w14:textId="77777777" w:rsidR="00101275" w:rsidRPr="000F38C4" w:rsidRDefault="00101275">
            <w:pPr>
              <w:pStyle w:val="akarta"/>
            </w:pPr>
            <w:r w:rsidRPr="000F38C4">
              <w:t>Fizyka</w:t>
            </w:r>
          </w:p>
        </w:tc>
      </w:tr>
      <w:tr w:rsidR="00101275" w:rsidRPr="000F38C4" w14:paraId="4295AAFF" w14:textId="77777777">
        <w:tc>
          <w:tcPr>
            <w:tcW w:w="4219" w:type="dxa"/>
            <w:vAlign w:val="center"/>
          </w:tcPr>
          <w:p w14:paraId="38A27B63" w14:textId="77777777" w:rsidR="00101275" w:rsidRPr="000F38C4" w:rsidRDefault="00101275">
            <w:pPr>
              <w:pStyle w:val="akarta"/>
            </w:pPr>
            <w:r w:rsidRPr="000F38C4">
              <w:t>Punkty ECTS</w:t>
            </w:r>
          </w:p>
        </w:tc>
        <w:tc>
          <w:tcPr>
            <w:tcW w:w="5670" w:type="dxa"/>
            <w:vAlign w:val="center"/>
          </w:tcPr>
          <w:p w14:paraId="4C646579" w14:textId="77777777" w:rsidR="00101275" w:rsidRPr="000F38C4" w:rsidRDefault="00101275">
            <w:pPr>
              <w:pStyle w:val="akarta"/>
            </w:pPr>
            <w:r w:rsidRPr="000F38C4">
              <w:t>4</w:t>
            </w:r>
          </w:p>
        </w:tc>
      </w:tr>
      <w:tr w:rsidR="00101275" w:rsidRPr="000F38C4" w14:paraId="3F1576B9" w14:textId="77777777">
        <w:tc>
          <w:tcPr>
            <w:tcW w:w="4219" w:type="dxa"/>
            <w:vAlign w:val="center"/>
          </w:tcPr>
          <w:p w14:paraId="02CDE2E4" w14:textId="77777777" w:rsidR="00101275" w:rsidRPr="000F38C4" w:rsidRDefault="00101275">
            <w:pPr>
              <w:pStyle w:val="akarta"/>
            </w:pPr>
            <w:r w:rsidRPr="000F38C4">
              <w:t>Rodzaj zajęć</w:t>
            </w:r>
          </w:p>
        </w:tc>
        <w:tc>
          <w:tcPr>
            <w:tcW w:w="5670" w:type="dxa"/>
            <w:vAlign w:val="center"/>
          </w:tcPr>
          <w:p w14:paraId="2F85E7AC" w14:textId="77777777" w:rsidR="00101275" w:rsidRPr="000F38C4" w:rsidRDefault="00101275">
            <w:pPr>
              <w:pStyle w:val="akarta"/>
            </w:pPr>
            <w:r w:rsidRPr="000F38C4">
              <w:t>obowiązkowe/</w:t>
            </w:r>
            <w:r w:rsidRPr="000F38C4">
              <w:rPr>
                <w:strike/>
              </w:rPr>
              <w:t>obieralne</w:t>
            </w:r>
          </w:p>
        </w:tc>
      </w:tr>
      <w:tr w:rsidR="00101275" w:rsidRPr="000F38C4" w14:paraId="5351A0E5" w14:textId="77777777">
        <w:tc>
          <w:tcPr>
            <w:tcW w:w="4219" w:type="dxa"/>
            <w:vAlign w:val="center"/>
          </w:tcPr>
          <w:p w14:paraId="35785B65" w14:textId="77777777" w:rsidR="00101275" w:rsidRPr="000F38C4" w:rsidRDefault="00101275">
            <w:pPr>
              <w:pStyle w:val="akarta"/>
            </w:pPr>
            <w:r w:rsidRPr="000F38C4">
              <w:t>Moduł/specjalizacja</w:t>
            </w:r>
          </w:p>
        </w:tc>
        <w:tc>
          <w:tcPr>
            <w:tcW w:w="5670" w:type="dxa"/>
            <w:vAlign w:val="center"/>
          </w:tcPr>
          <w:p w14:paraId="6556F068" w14:textId="77777777" w:rsidR="00101275" w:rsidRPr="000F38C4" w:rsidRDefault="00101275">
            <w:pPr>
              <w:pStyle w:val="akarta"/>
            </w:pPr>
            <w:r w:rsidRPr="000F38C4">
              <w:rPr>
                <w:color w:val="000000"/>
              </w:rPr>
              <w:t>Przedmioty podstawowe</w:t>
            </w:r>
          </w:p>
        </w:tc>
      </w:tr>
      <w:tr w:rsidR="00101275" w:rsidRPr="000F38C4" w14:paraId="7797E54D" w14:textId="77777777">
        <w:tc>
          <w:tcPr>
            <w:tcW w:w="4219" w:type="dxa"/>
            <w:vAlign w:val="center"/>
          </w:tcPr>
          <w:p w14:paraId="7D96463B" w14:textId="77777777" w:rsidR="00101275" w:rsidRPr="000F38C4" w:rsidRDefault="00101275">
            <w:pPr>
              <w:pStyle w:val="akarta"/>
            </w:pPr>
            <w:r w:rsidRPr="000F38C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9114BDC" w14:textId="77777777" w:rsidR="00101275" w:rsidRPr="000F38C4" w:rsidRDefault="00101275">
            <w:pPr>
              <w:pStyle w:val="akarta"/>
            </w:pPr>
            <w:r w:rsidRPr="000F38C4">
              <w:t>polski</w:t>
            </w:r>
          </w:p>
        </w:tc>
      </w:tr>
      <w:tr w:rsidR="00101275" w:rsidRPr="000F38C4" w14:paraId="7516F18B" w14:textId="77777777">
        <w:tc>
          <w:tcPr>
            <w:tcW w:w="4219" w:type="dxa"/>
            <w:vAlign w:val="center"/>
          </w:tcPr>
          <w:p w14:paraId="1944A586" w14:textId="77777777" w:rsidR="00101275" w:rsidRPr="000F38C4" w:rsidRDefault="00101275">
            <w:pPr>
              <w:pStyle w:val="akarta"/>
            </w:pPr>
            <w:r w:rsidRPr="000F38C4">
              <w:t>Rok studiów</w:t>
            </w:r>
          </w:p>
        </w:tc>
        <w:tc>
          <w:tcPr>
            <w:tcW w:w="5670" w:type="dxa"/>
            <w:vAlign w:val="center"/>
          </w:tcPr>
          <w:p w14:paraId="798EC48B" w14:textId="77777777" w:rsidR="00101275" w:rsidRPr="000F38C4" w:rsidRDefault="00101275">
            <w:pPr>
              <w:pStyle w:val="akarta"/>
            </w:pPr>
            <w:r w:rsidRPr="000F38C4">
              <w:t>1</w:t>
            </w:r>
          </w:p>
        </w:tc>
      </w:tr>
      <w:tr w:rsidR="00101275" w:rsidRPr="000F38C4" w14:paraId="0F682419" w14:textId="77777777">
        <w:tc>
          <w:tcPr>
            <w:tcW w:w="4219" w:type="dxa"/>
            <w:vAlign w:val="center"/>
          </w:tcPr>
          <w:p w14:paraId="0C3D54D0" w14:textId="77777777" w:rsidR="00101275" w:rsidRPr="000F38C4" w:rsidRDefault="00101275">
            <w:pPr>
              <w:pStyle w:val="akarta"/>
            </w:pPr>
            <w:r w:rsidRPr="000F38C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7EB7805" w14:textId="77777777" w:rsidR="00101275" w:rsidRPr="000F38C4" w:rsidRDefault="00101275">
            <w:pPr>
              <w:pStyle w:val="akarta"/>
            </w:pPr>
            <w:r w:rsidRPr="000F38C4">
              <w:rPr>
                <w:color w:val="000000"/>
              </w:rPr>
              <w:t>Mgr inż. Joanna Kostrzewa</w:t>
            </w:r>
          </w:p>
        </w:tc>
      </w:tr>
    </w:tbl>
    <w:p w14:paraId="293D831D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DBB392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101275" w:rsidRPr="000F38C4" w14:paraId="28A24242" w14:textId="77777777">
        <w:tc>
          <w:tcPr>
            <w:tcW w:w="2528" w:type="dxa"/>
            <w:vAlign w:val="center"/>
          </w:tcPr>
          <w:p w14:paraId="0284BF2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39A72B1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5D2BFF7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7BF49CB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722C4D66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01275" w:rsidRPr="000F38C4" w14:paraId="52456F41" w14:textId="77777777">
        <w:tc>
          <w:tcPr>
            <w:tcW w:w="2528" w:type="dxa"/>
          </w:tcPr>
          <w:p w14:paraId="73D4AFB8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41662C9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198" w:type="dxa"/>
            <w:vAlign w:val="center"/>
          </w:tcPr>
          <w:p w14:paraId="07C880E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 w:val="restart"/>
            <w:vAlign w:val="center"/>
          </w:tcPr>
          <w:p w14:paraId="3207048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01275" w:rsidRPr="000F38C4" w14:paraId="4B4603F8" w14:textId="77777777">
        <w:tc>
          <w:tcPr>
            <w:tcW w:w="2528" w:type="dxa"/>
          </w:tcPr>
          <w:p w14:paraId="4CCA0401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7D0869B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46CC52A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/>
          </w:tcPr>
          <w:p w14:paraId="278C4529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01275" w:rsidRPr="000F38C4" w14:paraId="07DA6D9D" w14:textId="77777777">
        <w:tc>
          <w:tcPr>
            <w:tcW w:w="2528" w:type="dxa"/>
          </w:tcPr>
          <w:p w14:paraId="58132546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7189C2A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4CFD3A7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/>
          </w:tcPr>
          <w:p w14:paraId="29B7B654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1ABE33E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39BF1B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01275" w:rsidRPr="000F38C4" w14:paraId="29597FBE" w14:textId="77777777">
        <w:trPr>
          <w:trHeight w:val="301"/>
          <w:jc w:val="center"/>
        </w:trPr>
        <w:tc>
          <w:tcPr>
            <w:tcW w:w="9898" w:type="dxa"/>
          </w:tcPr>
          <w:p w14:paraId="346532C5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- podstawy matematyki na poziomie matury podstawowej </w:t>
            </w:r>
          </w:p>
        </w:tc>
      </w:tr>
    </w:tbl>
    <w:p w14:paraId="69865D22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AFDBA2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01275" w:rsidRPr="000F38C4" w14:paraId="34B1AD75" w14:textId="77777777">
        <w:tc>
          <w:tcPr>
            <w:tcW w:w="9889" w:type="dxa"/>
          </w:tcPr>
          <w:p w14:paraId="0F89C07A" w14:textId="77777777" w:rsidR="00101275" w:rsidRPr="000F38C4" w:rsidRDefault="00101275" w:rsidP="00A21B0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 xml:space="preserve">C1 - </w:t>
            </w: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przekazanie wiedzy w zakresie wiedzy technicznej obejmującej terminologię, pojęcia, teorie, zasady, metody, techniki, narzędzia i materiały stosowane przy rozwiązywaniu zadań inżynierskich związanych z energetyką, procesami planowania i realizacji eksperymentów, tak w procesie przygotowania z udziałem metod symulacji komputerowych, jak i w rzeczywistym środowisku;</w:t>
            </w:r>
          </w:p>
          <w:p w14:paraId="32A9CE01" w14:textId="77777777" w:rsidR="00101275" w:rsidRPr="000F38C4" w:rsidRDefault="00101275" w:rsidP="00A21B05">
            <w:pPr>
              <w:spacing w:after="0"/>
              <w:jc w:val="both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 xml:space="preserve">C2 - </w:t>
            </w: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przekazanie wiedzy niezbędnej dla rozumienia i tworzenia społecznych, ekonomicznych, prawnych i pozatechnicznych uwarunkowań działalności inżynierskiej dla rozwoju form indywidualnej przedsiębiorczości i działalności gospodarczej;</w:t>
            </w:r>
          </w:p>
          <w:p w14:paraId="3750D35B" w14:textId="77777777" w:rsidR="00101275" w:rsidRPr="000F38C4" w:rsidRDefault="00101275" w:rsidP="00A21B05">
            <w:pPr>
              <w:spacing w:after="0"/>
              <w:jc w:val="both"/>
              <w:rPr>
                <w:rFonts w:ascii="Cambria" w:hAnsi="Cambria"/>
                <w:color w:val="E97132" w:themeColor="accent2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 xml:space="preserve">C3 - </w:t>
            </w: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wyrobienie umiejętności w zakresie doskonalenia wiedzy, pozyskiwania i integrowanie informacji z literatury, baz danych i innych źródeł, opracowywania dokumentacji, prezentowania ich i podnoszenia kompetencji zawodowych;</w:t>
            </w:r>
          </w:p>
          <w:p w14:paraId="32C91F7A" w14:textId="77777777" w:rsidR="00101275" w:rsidRPr="000F38C4" w:rsidRDefault="00101275" w:rsidP="00414FDB">
            <w:pPr>
              <w:spacing w:after="0"/>
              <w:ind w:right="51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 xml:space="preserve">C4 - </w:t>
            </w: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nadzoru i monitorowania stanu i warunków pracy urządzeń i systemów mechanicznych, kontrolowanie przestrzegania przepisów i zasad bezpieczeństwa, prowadzenie </w:t>
            </w:r>
          </w:p>
          <w:p w14:paraId="68C967DB" w14:textId="77777777" w:rsidR="00101275" w:rsidRPr="000F38C4" w:rsidRDefault="00101275" w:rsidP="00A21B05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szkoleń, prowadzenie dokumentacji związanej z realizowanymi zadaniami;</w:t>
            </w:r>
          </w:p>
          <w:p w14:paraId="11A222EA" w14:textId="77777777" w:rsidR="00101275" w:rsidRPr="000F38C4" w:rsidRDefault="00101275" w:rsidP="00A21B05">
            <w:pPr>
              <w:spacing w:after="0"/>
              <w:jc w:val="both"/>
              <w:rPr>
                <w:rFonts w:ascii="Cambria" w:hAnsi="Cambria"/>
                <w:color w:val="E97132" w:themeColor="accent2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 xml:space="preserve">C5 - </w:t>
            </w: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wyrobienie umiejętności projektowania, wdrażania i konstruowania, elementów i  układów mechanicznych, rozwiązywania praktycznych zadań inżynierskich;</w:t>
            </w:r>
          </w:p>
          <w:p w14:paraId="14222322" w14:textId="77777777" w:rsidR="00101275" w:rsidRPr="000F38C4" w:rsidRDefault="00101275" w:rsidP="00A21B05">
            <w:pPr>
              <w:spacing w:after="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 xml:space="preserve">C6 - </w:t>
            </w: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przygotowanie do uczenia się przez całe życie, podnoszenie kompetencji zawodowych, osobistych i społecznych w zmieniającej się rzeczywistości; </w:t>
            </w:r>
          </w:p>
          <w:p w14:paraId="7CAA84B2" w14:textId="77777777" w:rsidR="00101275" w:rsidRPr="000F38C4" w:rsidRDefault="00101275" w:rsidP="00A21B05">
            <w:pPr>
              <w:spacing w:after="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</w:pP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C7 - uświadomienie ważności i rozumienia społecznych skutków działalności inżynierskiej, w tym jej wpływu na środowisko i związanej z tym odpowiedzialności za podejmowane decyzje, współdziałanie w grupie i przyjmowanie odpowiedzialności za wspólne realizacje.</w:t>
            </w:r>
          </w:p>
        </w:tc>
      </w:tr>
    </w:tbl>
    <w:p w14:paraId="1F5820AC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EA1EAF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D845B4" w:rsidRPr="000F38C4" w14:paraId="2D3A7AC8" w14:textId="77777777" w:rsidTr="65E675A7">
        <w:trPr>
          <w:cantSplit/>
          <w:jc w:val="center"/>
        </w:trPr>
        <w:tc>
          <w:tcPr>
            <w:tcW w:w="1526" w:type="dxa"/>
            <w:vAlign w:val="center"/>
          </w:tcPr>
          <w:p w14:paraId="3AA7DBE4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54AB9C2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691AA2E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845B4" w:rsidRPr="000F38C4" w14:paraId="08B0BB01" w14:textId="77777777" w:rsidTr="65E675A7">
        <w:trPr>
          <w:cantSplit/>
          <w:jc w:val="center"/>
        </w:trPr>
        <w:tc>
          <w:tcPr>
            <w:tcW w:w="9931" w:type="dxa"/>
            <w:gridSpan w:val="3"/>
          </w:tcPr>
          <w:p w14:paraId="37851CD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845B4" w:rsidRPr="000F38C4" w14:paraId="3F0519DD" w14:textId="77777777" w:rsidTr="00CD38EB">
        <w:trPr>
          <w:cantSplit/>
          <w:jc w:val="center"/>
        </w:trPr>
        <w:tc>
          <w:tcPr>
            <w:tcW w:w="1526" w:type="dxa"/>
            <w:vAlign w:val="center"/>
          </w:tcPr>
          <w:p w14:paraId="7F02C6BD" w14:textId="77777777" w:rsidR="00101275" w:rsidRPr="000F38C4" w:rsidRDefault="00101275" w:rsidP="00C960B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vAlign w:val="center"/>
          </w:tcPr>
          <w:p w14:paraId="288F3566" w14:textId="0A72D018" w:rsidR="00101275" w:rsidRPr="000F38C4" w:rsidRDefault="00CD38EB" w:rsidP="00C960BC">
            <w:pPr>
              <w:pStyle w:val="Default"/>
              <w:rPr>
                <w:rFonts w:eastAsia="Cambria"/>
                <w:sz w:val="20"/>
                <w:szCs w:val="20"/>
                <w:lang w:eastAsia="ar-SA"/>
              </w:rPr>
            </w:pPr>
            <w:r w:rsidRPr="00CD38EB">
              <w:rPr>
                <w:rFonts w:eastAsia="Cambria"/>
                <w:sz w:val="20"/>
                <w:szCs w:val="20"/>
                <w:lang w:eastAsia="ar-SA"/>
              </w:rPr>
              <w:t>Student zna i rozumie, jak definiować i formułować w języku matematyki problemy inżynierskie z dyscypliny fizyka</w:t>
            </w:r>
          </w:p>
        </w:tc>
        <w:tc>
          <w:tcPr>
            <w:tcW w:w="1732" w:type="dxa"/>
            <w:vAlign w:val="center"/>
          </w:tcPr>
          <w:p w14:paraId="190063E5" w14:textId="77777777" w:rsidR="00101275" w:rsidRPr="000F38C4" w:rsidRDefault="00101275" w:rsidP="65E675A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K_W01, K_W03</w:t>
            </w:r>
          </w:p>
        </w:tc>
      </w:tr>
      <w:tr w:rsidR="00D845B4" w:rsidRPr="000F38C4" w14:paraId="56BA9C02" w14:textId="77777777" w:rsidTr="00CD38EB">
        <w:trPr>
          <w:cantSplit/>
          <w:jc w:val="center"/>
        </w:trPr>
        <w:tc>
          <w:tcPr>
            <w:tcW w:w="1526" w:type="dxa"/>
            <w:vAlign w:val="center"/>
          </w:tcPr>
          <w:p w14:paraId="41BE0CAD" w14:textId="77777777" w:rsidR="00101275" w:rsidRPr="000F38C4" w:rsidRDefault="00101275" w:rsidP="00C960B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vAlign w:val="center"/>
          </w:tcPr>
          <w:p w14:paraId="32F91713" w14:textId="22AE57F2" w:rsidR="00101275" w:rsidRPr="000F38C4" w:rsidRDefault="00CD38EB" w:rsidP="00C960BC">
            <w:pPr>
              <w:pStyle w:val="Default"/>
              <w:rPr>
                <w:color w:val="auto"/>
                <w:sz w:val="20"/>
                <w:szCs w:val="20"/>
              </w:rPr>
            </w:pPr>
            <w:r w:rsidRPr="00CD38EB">
              <w:rPr>
                <w:rFonts w:cs="Times New Roman"/>
                <w:sz w:val="20"/>
                <w:szCs w:val="20"/>
              </w:rPr>
              <w:t>Student zna i rozumie podstawowe zjawiska i obserwacje fizyczne związane z informatyką maszyn; potrafi wskazywać i identyfikować istotne cechy zjawisk i doświadczeń mających znaczenie dla układów mechanicznych</w:t>
            </w:r>
          </w:p>
        </w:tc>
        <w:tc>
          <w:tcPr>
            <w:tcW w:w="1732" w:type="dxa"/>
            <w:vAlign w:val="center"/>
          </w:tcPr>
          <w:p w14:paraId="18F6FFA8" w14:textId="77777777" w:rsidR="00101275" w:rsidRPr="000F38C4" w:rsidRDefault="00101275" w:rsidP="65E675A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K_W02, K_W04</w:t>
            </w:r>
          </w:p>
        </w:tc>
      </w:tr>
      <w:tr w:rsidR="00D845B4" w:rsidRPr="000F38C4" w14:paraId="5236137E" w14:textId="77777777" w:rsidTr="00CD38EB">
        <w:trPr>
          <w:cantSplit/>
          <w:jc w:val="center"/>
        </w:trPr>
        <w:tc>
          <w:tcPr>
            <w:tcW w:w="1526" w:type="dxa"/>
            <w:vAlign w:val="center"/>
          </w:tcPr>
          <w:p w14:paraId="4FFFD99C" w14:textId="77777777" w:rsidR="00101275" w:rsidRPr="000F38C4" w:rsidRDefault="00101275" w:rsidP="00C960B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vAlign w:val="center"/>
          </w:tcPr>
          <w:p w14:paraId="254C0A31" w14:textId="671BFE1F" w:rsidR="00101275" w:rsidRPr="000F38C4" w:rsidRDefault="00CD38EB" w:rsidP="00C960BC">
            <w:pPr>
              <w:pStyle w:val="Default"/>
              <w:rPr>
                <w:color w:val="auto"/>
                <w:sz w:val="20"/>
                <w:szCs w:val="20"/>
              </w:rPr>
            </w:pPr>
            <w:r w:rsidRPr="00CD38EB">
              <w:rPr>
                <w:rFonts w:cs="Times New Roman"/>
                <w:sz w:val="20"/>
                <w:szCs w:val="20"/>
              </w:rPr>
              <w:t>Student zna i rozumie podstawy nauk ścisłych, w szczególności mechaniki i termodynamiki, oraz potrafi je wykorzystać do scharakteryzowania cyklu życia urządzeń i systemów technicznych</w:t>
            </w:r>
          </w:p>
        </w:tc>
        <w:tc>
          <w:tcPr>
            <w:tcW w:w="1732" w:type="dxa"/>
            <w:vAlign w:val="center"/>
          </w:tcPr>
          <w:p w14:paraId="712FCF71" w14:textId="77777777" w:rsidR="00101275" w:rsidRPr="000F38C4" w:rsidRDefault="00101275" w:rsidP="65E675A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K_W05</w:t>
            </w:r>
          </w:p>
        </w:tc>
      </w:tr>
      <w:tr w:rsidR="00D845B4" w:rsidRPr="000F38C4" w14:paraId="50F4B230" w14:textId="77777777" w:rsidTr="65E675A7">
        <w:trPr>
          <w:cantSplit/>
          <w:jc w:val="center"/>
        </w:trPr>
        <w:tc>
          <w:tcPr>
            <w:tcW w:w="9931" w:type="dxa"/>
            <w:gridSpan w:val="3"/>
            <w:vAlign w:val="center"/>
          </w:tcPr>
          <w:p w14:paraId="7F96A2E9" w14:textId="77777777" w:rsidR="00101275" w:rsidRPr="000F38C4" w:rsidRDefault="00101275" w:rsidP="00C960B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D845B4" w:rsidRPr="000F38C4" w14:paraId="27237876" w14:textId="77777777" w:rsidTr="00CD38EB">
        <w:trPr>
          <w:cantSplit/>
          <w:jc w:val="center"/>
        </w:trPr>
        <w:tc>
          <w:tcPr>
            <w:tcW w:w="1526" w:type="dxa"/>
            <w:vAlign w:val="center"/>
          </w:tcPr>
          <w:p w14:paraId="5664CADB" w14:textId="77777777" w:rsidR="00101275" w:rsidRPr="000F38C4" w:rsidRDefault="00101275" w:rsidP="00C960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vAlign w:val="center"/>
          </w:tcPr>
          <w:p w14:paraId="73C71137" w14:textId="74223868" w:rsidR="00101275" w:rsidRPr="000F38C4" w:rsidRDefault="00CD38EB" w:rsidP="00C960BC">
            <w:pPr>
              <w:pStyle w:val="Default"/>
              <w:rPr>
                <w:color w:val="auto"/>
                <w:sz w:val="20"/>
                <w:szCs w:val="20"/>
              </w:rPr>
            </w:pPr>
            <w:r w:rsidRPr="00CD38EB">
              <w:rPr>
                <w:rFonts w:eastAsia="Cambria"/>
                <w:sz w:val="20"/>
                <w:szCs w:val="20"/>
                <w:lang w:eastAsia="ar-SA"/>
              </w:rPr>
              <w:t>Student potrafi wykorzystując zdobytą wiedzę z fizyki, formułować spójny opis urządzeń, ich działania i procesów z ich udziałem</w:t>
            </w:r>
          </w:p>
        </w:tc>
        <w:tc>
          <w:tcPr>
            <w:tcW w:w="1732" w:type="dxa"/>
            <w:vAlign w:val="center"/>
          </w:tcPr>
          <w:p w14:paraId="36EC6D22" w14:textId="77777777" w:rsidR="00101275" w:rsidRPr="000F38C4" w:rsidRDefault="00101275" w:rsidP="00C960B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K_U04, K_U06</w:t>
            </w:r>
          </w:p>
        </w:tc>
      </w:tr>
      <w:tr w:rsidR="00D845B4" w:rsidRPr="000F38C4" w14:paraId="7EE75699" w14:textId="77777777" w:rsidTr="00CD38EB">
        <w:trPr>
          <w:cantSplit/>
          <w:jc w:val="center"/>
        </w:trPr>
        <w:tc>
          <w:tcPr>
            <w:tcW w:w="1526" w:type="dxa"/>
            <w:vAlign w:val="center"/>
          </w:tcPr>
          <w:p w14:paraId="16D108CF" w14:textId="77777777" w:rsidR="00101275" w:rsidRPr="000F38C4" w:rsidRDefault="00101275" w:rsidP="00C960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vAlign w:val="center"/>
          </w:tcPr>
          <w:p w14:paraId="6C4B9AAE" w14:textId="24814F22" w:rsidR="00101275" w:rsidRPr="000F38C4" w:rsidRDefault="00CD38EB" w:rsidP="003429B4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CD38EB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Student potrafi rozwiązywać pokrewne zagadnienia, stosując metody modelowania rzeczywistości do opisu i oceny działania elementów i układów mechanicznych</w:t>
            </w:r>
          </w:p>
        </w:tc>
        <w:tc>
          <w:tcPr>
            <w:tcW w:w="1732" w:type="dxa"/>
            <w:vAlign w:val="center"/>
          </w:tcPr>
          <w:p w14:paraId="2B79E8DE" w14:textId="77777777" w:rsidR="00101275" w:rsidRPr="000F38C4" w:rsidRDefault="00101275" w:rsidP="65E675A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D845B4" w:rsidRPr="000F38C4" w14:paraId="7AF5BF4D" w14:textId="77777777" w:rsidTr="65E675A7">
        <w:trPr>
          <w:cantSplit/>
          <w:jc w:val="center"/>
        </w:trPr>
        <w:tc>
          <w:tcPr>
            <w:tcW w:w="1526" w:type="dxa"/>
            <w:vAlign w:val="center"/>
          </w:tcPr>
          <w:p w14:paraId="0BF23681" w14:textId="77777777" w:rsidR="00101275" w:rsidRPr="000F38C4" w:rsidRDefault="00101275" w:rsidP="00C960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vAlign w:val="center"/>
          </w:tcPr>
          <w:p w14:paraId="66219D58" w14:textId="49EA66CB" w:rsidR="00101275" w:rsidRPr="000F38C4" w:rsidRDefault="00CD38EB" w:rsidP="00C960BC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CD38EB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Student potrafi właściwie dobrać metody i urządzenia umożliwiające pomiar podstawowych wielkości charakteryzujących elementy i układy mechaniczne</w:t>
            </w:r>
          </w:p>
        </w:tc>
        <w:tc>
          <w:tcPr>
            <w:tcW w:w="1732" w:type="dxa"/>
            <w:vAlign w:val="center"/>
          </w:tcPr>
          <w:p w14:paraId="329E38CC" w14:textId="77777777" w:rsidR="00101275" w:rsidRPr="000F38C4" w:rsidRDefault="00101275" w:rsidP="65E675A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="00D845B4" w:rsidRPr="000F38C4" w14:paraId="0EB52873" w14:textId="77777777" w:rsidTr="65E675A7">
        <w:trPr>
          <w:cantSplit/>
          <w:jc w:val="center"/>
        </w:trPr>
        <w:tc>
          <w:tcPr>
            <w:tcW w:w="9931" w:type="dxa"/>
            <w:gridSpan w:val="3"/>
            <w:vAlign w:val="center"/>
          </w:tcPr>
          <w:p w14:paraId="40B8DAF8" w14:textId="77777777" w:rsidR="00101275" w:rsidRPr="000F38C4" w:rsidRDefault="00101275" w:rsidP="00C960B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D845B4" w:rsidRPr="000F38C4" w14:paraId="7F411165" w14:textId="77777777" w:rsidTr="00CD38EB">
        <w:trPr>
          <w:cantSplit/>
          <w:jc w:val="center"/>
        </w:trPr>
        <w:tc>
          <w:tcPr>
            <w:tcW w:w="1526" w:type="dxa"/>
            <w:vAlign w:val="center"/>
          </w:tcPr>
          <w:p w14:paraId="56DD7AC6" w14:textId="77777777" w:rsidR="00101275" w:rsidRPr="000F38C4" w:rsidRDefault="00101275" w:rsidP="00C960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vAlign w:val="center"/>
          </w:tcPr>
          <w:p w14:paraId="09BBE436" w14:textId="728DE88C" w:rsidR="00101275" w:rsidRPr="000F38C4" w:rsidRDefault="00CD38EB" w:rsidP="00C960BC">
            <w:pPr>
              <w:pStyle w:val="Default"/>
              <w:rPr>
                <w:color w:val="auto"/>
                <w:sz w:val="20"/>
                <w:szCs w:val="20"/>
              </w:rPr>
            </w:pPr>
            <w:r w:rsidRPr="00CD38EB">
              <w:rPr>
                <w:rFonts w:eastAsia="Cambria"/>
                <w:sz w:val="20"/>
                <w:szCs w:val="20"/>
                <w:lang w:eastAsia="ar-SA"/>
              </w:rPr>
              <w:t>Student jest gotów do dostrzegania relacji między zdobytą wiedzą i umiejętnościami a działalnością inżynierską w obszarze zagadnień informatyki oraz środowiskiem, w którym żyje i pracuje, rozumiejąc potrzebę dalszego kształcenia</w:t>
            </w:r>
          </w:p>
        </w:tc>
        <w:tc>
          <w:tcPr>
            <w:tcW w:w="1732" w:type="dxa"/>
            <w:vAlign w:val="center"/>
          </w:tcPr>
          <w:p w14:paraId="082E9CC6" w14:textId="77777777" w:rsidR="00101275" w:rsidRPr="000F38C4" w:rsidRDefault="00101275" w:rsidP="65E675A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K_K01, K_K03</w:t>
            </w:r>
          </w:p>
        </w:tc>
      </w:tr>
      <w:tr w:rsidR="00D845B4" w:rsidRPr="000F38C4" w14:paraId="7FD877C6" w14:textId="77777777" w:rsidTr="00CD38EB">
        <w:trPr>
          <w:cantSplit/>
          <w:jc w:val="center"/>
        </w:trPr>
        <w:tc>
          <w:tcPr>
            <w:tcW w:w="1526" w:type="dxa"/>
            <w:vAlign w:val="center"/>
          </w:tcPr>
          <w:p w14:paraId="7E455C1B" w14:textId="77777777" w:rsidR="00101275" w:rsidRPr="000F38C4" w:rsidRDefault="00101275" w:rsidP="00C960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vAlign w:val="center"/>
          </w:tcPr>
          <w:p w14:paraId="45EB60EF" w14:textId="511CA2F0" w:rsidR="00101275" w:rsidRPr="000F38C4" w:rsidRDefault="00CD38EB" w:rsidP="00C960BC">
            <w:pPr>
              <w:pStyle w:val="Default"/>
              <w:rPr>
                <w:color w:val="auto"/>
                <w:sz w:val="20"/>
                <w:szCs w:val="20"/>
              </w:rPr>
            </w:pPr>
            <w:r w:rsidRPr="00CD38EB">
              <w:rPr>
                <w:rFonts w:eastAsia="Cambria"/>
                <w:sz w:val="20"/>
                <w:szCs w:val="20"/>
                <w:lang w:eastAsia="ar-SA"/>
              </w:rPr>
              <w:t>Student jest gotów do pełnienia społecznej roli przedstawiciela nauk technicznych</w:t>
            </w:r>
          </w:p>
        </w:tc>
        <w:tc>
          <w:tcPr>
            <w:tcW w:w="1732" w:type="dxa"/>
            <w:vAlign w:val="center"/>
          </w:tcPr>
          <w:p w14:paraId="71F284AB" w14:textId="77777777" w:rsidR="00101275" w:rsidRPr="000F38C4" w:rsidRDefault="00101275" w:rsidP="65E675A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K_K05</w:t>
            </w:r>
          </w:p>
        </w:tc>
      </w:tr>
    </w:tbl>
    <w:p w14:paraId="2E77D740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6897084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0F38C4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101275" w:rsidRPr="000F38C4" w14:paraId="3D2756AF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21AE4F9F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7314E2B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990A56E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101275" w:rsidRPr="000F38C4" w14:paraId="7A602C31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29355CCE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7F360D85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B19A7B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3804191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101275" w:rsidRPr="000F38C4" w14:paraId="676E7E20" w14:textId="77777777" w:rsidTr="004273C0">
        <w:trPr>
          <w:trHeight w:val="225"/>
        </w:trPr>
        <w:tc>
          <w:tcPr>
            <w:tcW w:w="642" w:type="dxa"/>
            <w:tcMar>
              <w:left w:w="103" w:type="dxa"/>
            </w:tcMar>
            <w:vAlign w:val="center"/>
          </w:tcPr>
          <w:p w14:paraId="568C4FCE" w14:textId="77777777" w:rsidR="00101275" w:rsidRPr="000F38C4" w:rsidRDefault="00101275" w:rsidP="00A21B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W1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DE835A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 xml:space="preserve">Przedmiot badań fizyki. Fizyka jako sposób opisu świata.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661F4A6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6F38628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20FD5F53" w14:textId="77777777" w:rsidTr="004273C0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14E98A6A" w14:textId="77777777" w:rsidR="00101275" w:rsidRPr="000F38C4" w:rsidRDefault="00101275" w:rsidP="00A21B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W2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E6FB07D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 xml:space="preserve">Pomiar oraz jednostki układu SI. Oddziaływania podstawowe, ich cechy.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DD29D26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3E3B0AB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5442991B" w14:textId="77777777" w:rsidTr="004273C0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333EA668" w14:textId="77777777" w:rsidR="00101275" w:rsidRPr="000F38C4" w:rsidRDefault="00101275" w:rsidP="00A21B0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W3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82A08D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>Rachunek wektorowy w opisie wielkości fizycznych i praw fizyki. Przykłady zastosowań.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F56009C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1625423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</w:tr>
      <w:tr w:rsidR="00101275" w:rsidRPr="000F38C4" w14:paraId="3E28E683" w14:textId="77777777" w:rsidTr="004273C0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9F88B36" w14:textId="77777777" w:rsidR="00101275" w:rsidRPr="000F38C4" w:rsidRDefault="00101275" w:rsidP="00A21B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W4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F014765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>Kinematyka, opis ruchu. Ruch jednostajny, zmienny, harmoniczny, po okręgu.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F1CD10C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F8C8DCE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07CFCD42" w14:textId="77777777" w:rsidTr="004273C0">
        <w:trPr>
          <w:trHeight w:val="345"/>
        </w:trPr>
        <w:tc>
          <w:tcPr>
            <w:tcW w:w="642" w:type="dxa"/>
            <w:tcMar>
              <w:left w:w="103" w:type="dxa"/>
            </w:tcMar>
            <w:vAlign w:val="center"/>
          </w:tcPr>
          <w:p w14:paraId="421FFECA" w14:textId="77777777" w:rsidR="00101275" w:rsidRPr="000F38C4" w:rsidRDefault="00101275" w:rsidP="00A21B0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W5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07E64FF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>Zasady dynamiki Newtona. Prawo powszechnego ciążenia. Pęd ciała. Zasada zachowania pędu. Pojęcie środka masy.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BF56DC4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180DDF5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227759B2" w14:textId="77777777" w:rsidTr="004273C0">
        <w:trPr>
          <w:trHeight w:val="240"/>
        </w:trPr>
        <w:tc>
          <w:tcPr>
            <w:tcW w:w="642" w:type="dxa"/>
            <w:tcMar>
              <w:left w:w="103" w:type="dxa"/>
            </w:tcMar>
            <w:vAlign w:val="center"/>
          </w:tcPr>
          <w:p w14:paraId="4A021ADE" w14:textId="77777777" w:rsidR="00101275" w:rsidRPr="000F38C4" w:rsidRDefault="00101275" w:rsidP="00A21B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W6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DCD91D6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>Rozwiązanie równań ruchu dla szczególnych przypadków. Siły oporu.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2609AC1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F1DBA0D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63394366" w14:textId="77777777" w:rsidTr="004273C0">
        <w:trPr>
          <w:trHeight w:val="240"/>
        </w:trPr>
        <w:tc>
          <w:tcPr>
            <w:tcW w:w="642" w:type="dxa"/>
            <w:tcMar>
              <w:left w:w="103" w:type="dxa"/>
            </w:tcMar>
            <w:vAlign w:val="center"/>
          </w:tcPr>
          <w:p w14:paraId="57B8B464" w14:textId="77777777" w:rsidR="00101275" w:rsidRPr="000F38C4" w:rsidRDefault="00101275" w:rsidP="00A21B0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W7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3ED390B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>Energia potencjalna i kinetyczna, zasada zachowania energii mechanicznej. Zderzenia.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EB2373C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5FDC347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6FD22A92" w14:textId="77777777" w:rsidTr="004273C0">
        <w:trPr>
          <w:trHeight w:val="240"/>
        </w:trPr>
        <w:tc>
          <w:tcPr>
            <w:tcW w:w="642" w:type="dxa"/>
            <w:tcMar>
              <w:left w:w="103" w:type="dxa"/>
            </w:tcMar>
            <w:vAlign w:val="center"/>
          </w:tcPr>
          <w:p w14:paraId="26DB7A45" w14:textId="77777777" w:rsidR="00101275" w:rsidRPr="000F38C4" w:rsidRDefault="00101275" w:rsidP="00A21B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W8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CEE7737" w14:textId="77777777" w:rsidR="00101275" w:rsidRPr="000F38C4" w:rsidRDefault="00101275" w:rsidP="00A21B05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</w:rPr>
              <w:t xml:space="preserve">Statyka i dynamika płynów: cieczy i gazów. Prawo Archimedesa, prawo </w:t>
            </w:r>
            <w:proofErr w:type="spellStart"/>
            <w:r w:rsidRPr="000F38C4">
              <w:rPr>
                <w:b w:val="0"/>
                <w:bCs/>
              </w:rPr>
              <w:t>Bernoulliego</w:t>
            </w:r>
            <w:proofErr w:type="spellEnd"/>
            <w:r w:rsidRPr="000F38C4">
              <w:rPr>
                <w:b w:val="0"/>
                <w:bCs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3606420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3EE1616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073A5C8A" w14:textId="77777777" w:rsidTr="00D845B4">
        <w:trPr>
          <w:trHeight w:val="524"/>
        </w:trPr>
        <w:tc>
          <w:tcPr>
            <w:tcW w:w="642" w:type="dxa"/>
            <w:tcMar>
              <w:left w:w="103" w:type="dxa"/>
            </w:tcMar>
            <w:vAlign w:val="center"/>
          </w:tcPr>
          <w:p w14:paraId="6CB82869" w14:textId="77777777" w:rsidR="00101275" w:rsidRPr="000F38C4" w:rsidRDefault="00101275" w:rsidP="00A21B0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lastRenderedPageBreak/>
              <w:t xml:space="preserve"> W9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FF32A45" w14:textId="77777777" w:rsidR="00101275" w:rsidRPr="000F38C4" w:rsidRDefault="00101275" w:rsidP="00A21B05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</w:rPr>
              <w:t>Zasady termodynamik. Opis czterech podstawowych przemian termodynamicznych. Informacja ma naturę fizyczną.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EA98915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8FCD9C0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</w:tr>
      <w:tr w:rsidR="00101275" w:rsidRPr="000F38C4" w14:paraId="4980E3D4" w14:textId="77777777" w:rsidTr="004273C0">
        <w:trPr>
          <w:trHeight w:val="240"/>
        </w:trPr>
        <w:tc>
          <w:tcPr>
            <w:tcW w:w="642" w:type="dxa"/>
            <w:tcMar>
              <w:left w:w="103" w:type="dxa"/>
            </w:tcMar>
            <w:vAlign w:val="center"/>
          </w:tcPr>
          <w:p w14:paraId="64FCE00A" w14:textId="77777777" w:rsidR="00101275" w:rsidRPr="000F38C4" w:rsidRDefault="00101275" w:rsidP="00A21B0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W10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42BCB87" w14:textId="77777777" w:rsidR="00101275" w:rsidRPr="000F38C4" w:rsidRDefault="00101275" w:rsidP="00A21B05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</w:rPr>
              <w:t>Cykle termodynamiczne, ich sprawności. Wybrane realizacje cykli, ich zastosowania.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F2BE976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2A83187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41D440B1" w14:textId="77777777" w:rsidTr="004273C0">
        <w:trPr>
          <w:trHeight w:val="240"/>
        </w:trPr>
        <w:tc>
          <w:tcPr>
            <w:tcW w:w="642" w:type="dxa"/>
            <w:tcMar>
              <w:left w:w="103" w:type="dxa"/>
            </w:tcMar>
            <w:vAlign w:val="center"/>
          </w:tcPr>
          <w:p w14:paraId="70B12969" w14:textId="77777777" w:rsidR="00101275" w:rsidRPr="000F38C4" w:rsidRDefault="00101275" w:rsidP="00A21B0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W11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78E827A" w14:textId="77777777" w:rsidR="00101275" w:rsidRPr="000F38C4" w:rsidRDefault="00101275" w:rsidP="00A21B05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</w:rPr>
              <w:t>Pole elektryczne i magnetyczne. Własności elektryczne i magnetyczne materii.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1305A5D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70765AD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</w:tr>
      <w:tr w:rsidR="00101275" w:rsidRPr="000F38C4" w14:paraId="4B65ED5B" w14:textId="77777777" w:rsidTr="004273C0">
        <w:trPr>
          <w:trHeight w:val="240"/>
        </w:trPr>
        <w:tc>
          <w:tcPr>
            <w:tcW w:w="642" w:type="dxa"/>
            <w:tcMar>
              <w:left w:w="103" w:type="dxa"/>
            </w:tcMar>
            <w:vAlign w:val="center"/>
          </w:tcPr>
          <w:p w14:paraId="06C28B8A" w14:textId="77777777" w:rsidR="00101275" w:rsidRPr="000F38C4" w:rsidRDefault="00101275" w:rsidP="00A21B0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W12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06FDA50" w14:textId="77777777" w:rsidR="00101275" w:rsidRPr="000F38C4" w:rsidRDefault="00101275" w:rsidP="00A21B05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</w:rPr>
              <w:t>Prawo Gaussa, prawo Faradaya, prawo Ampera. Równania Maxwella. Prąd i pole magnetyczne, podstawy działania urządzeń elektrycznych.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E171D36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7C854B2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</w:tr>
      <w:tr w:rsidR="00101275" w:rsidRPr="000F38C4" w14:paraId="7BD4BFD2" w14:textId="77777777" w:rsidTr="004273C0">
        <w:trPr>
          <w:trHeight w:val="240"/>
        </w:trPr>
        <w:tc>
          <w:tcPr>
            <w:tcW w:w="642" w:type="dxa"/>
            <w:tcMar>
              <w:left w:w="103" w:type="dxa"/>
            </w:tcMar>
            <w:vAlign w:val="center"/>
          </w:tcPr>
          <w:p w14:paraId="204F9AD8" w14:textId="77777777" w:rsidR="00101275" w:rsidRPr="000F38C4" w:rsidRDefault="00101275" w:rsidP="00A21B0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W13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8F421B1" w14:textId="77777777" w:rsidR="00101275" w:rsidRPr="000F38C4" w:rsidRDefault="00101275" w:rsidP="00A21B05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</w:rPr>
              <w:t>Fale elektromagnetyczne, ich widmo. Oddziaływanie fal elektromagnetycznych z materią.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8BD593F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3158679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0807CD5C" w14:textId="77777777" w:rsidTr="004273C0">
        <w:trPr>
          <w:trHeight w:val="240"/>
        </w:trPr>
        <w:tc>
          <w:tcPr>
            <w:tcW w:w="642" w:type="dxa"/>
            <w:tcMar>
              <w:left w:w="103" w:type="dxa"/>
            </w:tcMar>
            <w:vAlign w:val="center"/>
          </w:tcPr>
          <w:p w14:paraId="2BCFE2C3" w14:textId="77777777" w:rsidR="00101275" w:rsidRPr="000F38C4" w:rsidRDefault="00101275" w:rsidP="00A21B0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W14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13B15E6" w14:textId="77777777" w:rsidR="00101275" w:rsidRPr="000F38C4" w:rsidRDefault="00101275" w:rsidP="00A21B05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</w:rPr>
              <w:t>Stara i nowa teoria kwantów. Promieniowanie ciała doskonale czarnego, efekt fotoelektryczny, budowa atomu, dualizm korpuskularno – falowy.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2C40833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57B58BB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2E21CB51" w14:textId="77777777" w:rsidTr="004273C0">
        <w:trPr>
          <w:trHeight w:val="240"/>
        </w:trPr>
        <w:tc>
          <w:tcPr>
            <w:tcW w:w="642" w:type="dxa"/>
            <w:tcMar>
              <w:left w:w="103" w:type="dxa"/>
            </w:tcMar>
            <w:vAlign w:val="center"/>
          </w:tcPr>
          <w:p w14:paraId="2E5E0A94" w14:textId="77777777" w:rsidR="00101275" w:rsidRPr="000F38C4" w:rsidRDefault="00101275" w:rsidP="00A21B0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W15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8C8A688" w14:textId="77777777" w:rsidR="00101275" w:rsidRPr="000F38C4" w:rsidRDefault="00101275" w:rsidP="00A21B05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</w:rPr>
              <w:t>Zagadnienia fizyki współczesnej. Teoria względności, laser, holografia.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4A99648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8F7310F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</w:tr>
      <w:tr w:rsidR="00101275" w:rsidRPr="000F38C4" w14:paraId="785A6931" w14:textId="77777777">
        <w:tc>
          <w:tcPr>
            <w:tcW w:w="642" w:type="dxa"/>
            <w:tcMar>
              <w:left w:w="103" w:type="dxa"/>
            </w:tcMar>
          </w:tcPr>
          <w:p w14:paraId="6181A51C" w14:textId="77777777" w:rsidR="00101275" w:rsidRPr="000F38C4" w:rsidRDefault="00101275" w:rsidP="00C960BC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A81656" w14:textId="77777777" w:rsidR="00101275" w:rsidRPr="000F38C4" w:rsidRDefault="00101275" w:rsidP="00C960B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6DC20C" w14:textId="77777777" w:rsidR="00101275" w:rsidRPr="000F38C4" w:rsidRDefault="00101275" w:rsidP="00C960BC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9BA3A45" w14:textId="77777777" w:rsidR="00101275" w:rsidRPr="000F38C4" w:rsidRDefault="00101275" w:rsidP="00C960BC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</w:tr>
    </w:tbl>
    <w:p w14:paraId="3F826E05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101275" w:rsidRPr="000F38C4" w14:paraId="086BD1EC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09C37AFB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B519566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Treści ćwiczenia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3DD35F4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101275" w:rsidRPr="000F38C4" w14:paraId="187E1CE2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2B60FD03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42D7315C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8D6505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F695F69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101275" w:rsidRPr="000F38C4" w14:paraId="507FBD70" w14:textId="77777777" w:rsidTr="002F024C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3926C67F" w14:textId="77777777" w:rsidR="00101275" w:rsidRPr="000F38C4" w:rsidRDefault="00101275" w:rsidP="00A21B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C1 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99B90D" w14:textId="77777777" w:rsidR="00101275" w:rsidRPr="000F38C4" w:rsidRDefault="00101275" w:rsidP="00A21B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Elementy rachunku wektorowego w zastosowaniu do rozwiązywania problemów z fizyki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75CE310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17FD79E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17628142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4F934109" w14:textId="77777777" w:rsidR="00101275" w:rsidRPr="000F38C4" w:rsidRDefault="00101275" w:rsidP="00A21B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C2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32DDD2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>Kinematyka jako opis ruchu, rozwiązywania zagadnień opisu ruchu wokół nas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D749C2D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D9850DA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</w:tr>
      <w:tr w:rsidR="00101275" w:rsidRPr="000F38C4" w14:paraId="54BB8B09" w14:textId="77777777" w:rsidTr="002F024C">
        <w:trPr>
          <w:trHeight w:val="345"/>
        </w:trPr>
        <w:tc>
          <w:tcPr>
            <w:tcW w:w="646" w:type="dxa"/>
            <w:tcMar>
              <w:left w:w="103" w:type="dxa"/>
            </w:tcMar>
            <w:vAlign w:val="center"/>
          </w:tcPr>
          <w:p w14:paraId="39056E16" w14:textId="77777777" w:rsidR="00101275" w:rsidRPr="000F38C4" w:rsidRDefault="00101275" w:rsidP="00A21B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C3 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05D02CF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>Zagadnienia dynamiki, siła jako przyczyna ruchu, rozwiązywanie równań ruchu dla szczególnych przypadków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B41773F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98880A2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06EE2CE9" w14:textId="77777777" w:rsidTr="002F024C">
        <w:trPr>
          <w:trHeight w:val="345"/>
        </w:trPr>
        <w:tc>
          <w:tcPr>
            <w:tcW w:w="646" w:type="dxa"/>
            <w:tcMar>
              <w:left w:w="103" w:type="dxa"/>
            </w:tcMar>
            <w:vAlign w:val="center"/>
          </w:tcPr>
          <w:p w14:paraId="39D1BD59" w14:textId="77777777" w:rsidR="00101275" w:rsidRPr="000F38C4" w:rsidRDefault="00101275" w:rsidP="00A21B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C4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E59DA72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 xml:space="preserve">Zasady zachowania: pędu i energii mechanicznej w opisie ruchu ciał.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81E1C76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6369490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5487258D" w14:textId="77777777" w:rsidTr="002F024C">
        <w:trPr>
          <w:trHeight w:val="345"/>
        </w:trPr>
        <w:tc>
          <w:tcPr>
            <w:tcW w:w="646" w:type="dxa"/>
            <w:tcMar>
              <w:left w:w="103" w:type="dxa"/>
            </w:tcMar>
            <w:vAlign w:val="center"/>
          </w:tcPr>
          <w:p w14:paraId="7A3D9CE4" w14:textId="77777777" w:rsidR="00101275" w:rsidRPr="000F38C4" w:rsidRDefault="00101275" w:rsidP="00A21B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C5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B8C426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>Statyka i dynamika płynów, rozwiązywanie zagadnień problemowych.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349C03E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F60ED94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091E3854" w14:textId="77777777" w:rsidTr="002F024C">
        <w:trPr>
          <w:trHeight w:val="345"/>
        </w:trPr>
        <w:tc>
          <w:tcPr>
            <w:tcW w:w="646" w:type="dxa"/>
            <w:tcMar>
              <w:left w:w="103" w:type="dxa"/>
            </w:tcMar>
            <w:vAlign w:val="center"/>
          </w:tcPr>
          <w:p w14:paraId="5FB86371" w14:textId="77777777" w:rsidR="00101275" w:rsidRPr="000F38C4" w:rsidRDefault="00101275" w:rsidP="00A21B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C6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FCBE25B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>Termodynamika w opisie przemian energii z udziałem pracy i wymiany ciepła. Cykle termodynamiczne w opisie układów pracujących w otoczeniu człowieka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BB7A403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F1BD099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104A9DC4" w14:textId="77777777" w:rsidTr="002F024C">
        <w:trPr>
          <w:trHeight w:val="345"/>
        </w:trPr>
        <w:tc>
          <w:tcPr>
            <w:tcW w:w="646" w:type="dxa"/>
            <w:tcMar>
              <w:left w:w="103" w:type="dxa"/>
            </w:tcMar>
            <w:vAlign w:val="center"/>
          </w:tcPr>
          <w:p w14:paraId="6763B193" w14:textId="77777777" w:rsidR="00101275" w:rsidRPr="000F38C4" w:rsidRDefault="00101275" w:rsidP="00A21B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C7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6A0440B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>Pole elektryczne i magnetyczne, siła działająca na poruszający się ładunek: siła Lorentza, siła elektrodynamiczna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D5F4C8F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C08FFD0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3A6E63A5" w14:textId="77777777" w:rsidTr="002F024C">
        <w:trPr>
          <w:trHeight w:val="240"/>
        </w:trPr>
        <w:tc>
          <w:tcPr>
            <w:tcW w:w="646" w:type="dxa"/>
            <w:tcMar>
              <w:left w:w="103" w:type="dxa"/>
            </w:tcMar>
            <w:vAlign w:val="center"/>
          </w:tcPr>
          <w:p w14:paraId="19931B75" w14:textId="77777777" w:rsidR="00101275" w:rsidRPr="000F38C4" w:rsidRDefault="00101275" w:rsidP="00A21B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C8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911445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>Problemy fizyki współczesnej: efekt fotoelektryczny, dualizm korpuskularno-falowy, pesel atomu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7C380D2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231C564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</w:tr>
      <w:tr w:rsidR="00101275" w:rsidRPr="000F38C4" w14:paraId="48C8C336" w14:textId="77777777">
        <w:tc>
          <w:tcPr>
            <w:tcW w:w="646" w:type="dxa"/>
            <w:tcMar>
              <w:left w:w="103" w:type="dxa"/>
            </w:tcMar>
          </w:tcPr>
          <w:p w14:paraId="37F1945F" w14:textId="77777777" w:rsidR="00101275" w:rsidRPr="000F38C4" w:rsidRDefault="00101275" w:rsidP="00C960BC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D5DBC6" w14:textId="77777777" w:rsidR="00101275" w:rsidRPr="000F38C4" w:rsidRDefault="00101275" w:rsidP="00C960B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ćwiczeń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C5D1DE9" w14:textId="77777777" w:rsidR="00101275" w:rsidRPr="000F38C4" w:rsidRDefault="00101275" w:rsidP="00C960BC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B514B77" w14:textId="77777777" w:rsidR="00101275" w:rsidRPr="000F38C4" w:rsidRDefault="00101275" w:rsidP="00C960BC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58F5C42F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101275" w:rsidRPr="000F38C4" w14:paraId="6BF41542" w14:textId="77777777" w:rsidTr="00802DBA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6774298C" w14:textId="77777777" w:rsidR="00101275" w:rsidRPr="000F38C4" w:rsidRDefault="00101275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E6ABDF8" w14:textId="77777777" w:rsidR="00101275" w:rsidRPr="000F38C4" w:rsidRDefault="00101275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laboratoriów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006B255" w14:textId="77777777" w:rsidR="00101275" w:rsidRPr="000F38C4" w:rsidRDefault="00101275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101275" w:rsidRPr="000F38C4" w14:paraId="6201C9C2" w14:textId="77777777" w:rsidTr="00802DBA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0DE06F87" w14:textId="77777777" w:rsidR="00101275" w:rsidRPr="000F38C4" w:rsidRDefault="00101275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76234CE8" w14:textId="77777777" w:rsidR="00101275" w:rsidRPr="000F38C4" w:rsidRDefault="00101275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34A4955" w14:textId="77777777" w:rsidR="00101275" w:rsidRPr="000F38C4" w:rsidRDefault="00101275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3EC0ED5" w14:textId="77777777" w:rsidR="00101275" w:rsidRPr="000F38C4" w:rsidRDefault="00101275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101275" w:rsidRPr="000F38C4" w14:paraId="49110285" w14:textId="77777777" w:rsidTr="0001075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79A60325" w14:textId="77777777" w:rsidR="00101275" w:rsidRPr="000F38C4" w:rsidRDefault="00101275" w:rsidP="00A21B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L1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0D3A351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>Pomiar przyspieszenia ziemskiego metodą wahadła matematycznego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22D4474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DA7CA85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43F760CF" w14:textId="77777777" w:rsidTr="0001075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C9A8D9F" w14:textId="77777777" w:rsidR="00101275" w:rsidRPr="000F38C4" w:rsidRDefault="00101275" w:rsidP="00A21B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L2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37D66B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 xml:space="preserve">Badanie własności sprężystych ciał stałych. Prawo </w:t>
            </w:r>
            <w:proofErr w:type="spellStart"/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>Hooke’a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9298F8D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A74F569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3EECD6F2" w14:textId="77777777" w:rsidTr="0001075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449D0BA" w14:textId="77777777" w:rsidR="00101275" w:rsidRPr="000F38C4" w:rsidRDefault="00101275" w:rsidP="00A21B0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L3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D915C9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>Bloczek stały, bloczek ruchomy, przykład maszyny prostej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9258BED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075B6A7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4DB8FBC7" w14:textId="77777777" w:rsidTr="0001075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EFED730" w14:textId="77777777" w:rsidR="00101275" w:rsidRPr="000F38C4" w:rsidRDefault="00101275" w:rsidP="00A21B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L4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1920024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>Pomiar współczynnika załamania światła, wyznaczanie kąta granicznego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91C254B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7CF7B45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101275" w:rsidRPr="000F38C4" w14:paraId="623AD7FB" w14:textId="77777777" w:rsidTr="00010757">
        <w:trPr>
          <w:trHeight w:val="345"/>
        </w:trPr>
        <w:tc>
          <w:tcPr>
            <w:tcW w:w="642" w:type="dxa"/>
            <w:tcMar>
              <w:left w:w="103" w:type="dxa"/>
            </w:tcMar>
            <w:vAlign w:val="center"/>
          </w:tcPr>
          <w:p w14:paraId="4C9FE8D8" w14:textId="77777777" w:rsidR="00101275" w:rsidRPr="000F38C4" w:rsidRDefault="00101275" w:rsidP="00A21B0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L5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DB4815C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>Pomiar ogniskowej soczewki metodą Bessela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0D36691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912685F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</w:tr>
      <w:tr w:rsidR="00101275" w:rsidRPr="000F38C4" w14:paraId="707E66BB" w14:textId="77777777" w:rsidTr="00010757">
        <w:trPr>
          <w:trHeight w:val="240"/>
        </w:trPr>
        <w:tc>
          <w:tcPr>
            <w:tcW w:w="642" w:type="dxa"/>
            <w:tcMar>
              <w:left w:w="103" w:type="dxa"/>
            </w:tcMar>
            <w:vAlign w:val="center"/>
          </w:tcPr>
          <w:p w14:paraId="067CAAD4" w14:textId="77777777" w:rsidR="00101275" w:rsidRPr="000F38C4" w:rsidRDefault="00101275" w:rsidP="00A21B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L6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7B2370B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>Pomiar ogniskowej soczewki metodą wyznaczania biegu promienia świetlnego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AF68B66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F4E78D6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</w:tr>
      <w:tr w:rsidR="00101275" w:rsidRPr="000F38C4" w14:paraId="50E4E32B" w14:textId="77777777" w:rsidTr="00010757">
        <w:trPr>
          <w:trHeight w:val="240"/>
        </w:trPr>
        <w:tc>
          <w:tcPr>
            <w:tcW w:w="642" w:type="dxa"/>
            <w:tcMar>
              <w:left w:w="103" w:type="dxa"/>
            </w:tcMar>
            <w:vAlign w:val="center"/>
          </w:tcPr>
          <w:p w14:paraId="3C380E97" w14:textId="77777777" w:rsidR="00101275" w:rsidRPr="000F38C4" w:rsidRDefault="00101275" w:rsidP="00A21B0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L7 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949E08" w14:textId="77777777" w:rsidR="00101275" w:rsidRPr="000F38C4" w:rsidRDefault="00101275" w:rsidP="00A21B0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color w:val="auto"/>
                <w:sz w:val="20"/>
                <w:szCs w:val="20"/>
                <w:lang w:eastAsia="ar-SA"/>
              </w:rPr>
              <w:t>Sposoby wymiany energii, modelowanie efektu cieplarnianego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97F7751" w14:textId="77777777" w:rsidR="00101275" w:rsidRPr="000F38C4" w:rsidRDefault="00101275" w:rsidP="00A21B0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A11332C" w14:textId="77777777" w:rsidR="00101275" w:rsidRPr="000F38C4" w:rsidRDefault="00101275" w:rsidP="00A21B0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</w:tr>
      <w:tr w:rsidR="00101275" w:rsidRPr="000F38C4" w14:paraId="5F09BC62" w14:textId="77777777" w:rsidTr="00802DBA">
        <w:tc>
          <w:tcPr>
            <w:tcW w:w="642" w:type="dxa"/>
            <w:tcMar>
              <w:left w:w="103" w:type="dxa"/>
            </w:tcMar>
          </w:tcPr>
          <w:p w14:paraId="77EBCDB2" w14:textId="77777777" w:rsidR="00101275" w:rsidRPr="000F38C4" w:rsidRDefault="00101275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3F2724" w14:textId="77777777" w:rsidR="00101275" w:rsidRPr="000F38C4" w:rsidRDefault="00101275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laboratoriów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CD6520" w14:textId="77777777" w:rsidR="00101275" w:rsidRPr="000F38C4" w:rsidRDefault="00101275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BAD3653" w14:textId="77777777" w:rsidR="00101275" w:rsidRPr="000F38C4" w:rsidRDefault="00101275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38CD837" w14:textId="77777777" w:rsidR="00101275" w:rsidRPr="000F38C4" w:rsidRDefault="00101275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D4F7CF1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1275" w:rsidRPr="000F38C4" w14:paraId="1E123629" w14:textId="77777777">
        <w:tc>
          <w:tcPr>
            <w:tcW w:w="1666" w:type="dxa"/>
          </w:tcPr>
          <w:p w14:paraId="0D78DD8E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0D8464F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40E279B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1275" w:rsidRPr="000F38C4" w14:paraId="70FD3270" w14:textId="77777777">
        <w:tc>
          <w:tcPr>
            <w:tcW w:w="1666" w:type="dxa"/>
          </w:tcPr>
          <w:p w14:paraId="3BB475FF" w14:textId="77777777" w:rsidR="00101275" w:rsidRPr="000F38C4" w:rsidRDefault="0010127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151F8CD5" w14:textId="77777777" w:rsidR="00101275" w:rsidRPr="000F38C4" w:rsidRDefault="0010127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sz w:val="20"/>
                <w:szCs w:val="20"/>
                <w:lang w:eastAsia="ar-SA"/>
              </w:rPr>
              <w:t>M2, Wykład problemowy</w:t>
            </w:r>
          </w:p>
        </w:tc>
        <w:tc>
          <w:tcPr>
            <w:tcW w:w="3260" w:type="dxa"/>
          </w:tcPr>
          <w:p w14:paraId="766A8F02" w14:textId="77777777" w:rsidR="00101275" w:rsidRPr="000F38C4" w:rsidRDefault="0010127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sz w:val="20"/>
                <w:szCs w:val="20"/>
                <w:lang w:eastAsia="ar-SA"/>
              </w:rPr>
              <w:t>Projektor, tablica, tablet graficzny</w:t>
            </w:r>
          </w:p>
        </w:tc>
      </w:tr>
      <w:tr w:rsidR="00101275" w:rsidRPr="000F38C4" w14:paraId="51098DAD" w14:textId="77777777">
        <w:tc>
          <w:tcPr>
            <w:tcW w:w="1666" w:type="dxa"/>
          </w:tcPr>
          <w:p w14:paraId="3C84F67D" w14:textId="77777777" w:rsidR="00101275" w:rsidRPr="000F38C4" w:rsidRDefault="0010127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 xml:space="preserve">ćwiczenia </w:t>
            </w:r>
          </w:p>
        </w:tc>
        <w:tc>
          <w:tcPr>
            <w:tcW w:w="5105" w:type="dxa"/>
          </w:tcPr>
          <w:p w14:paraId="53F0E05E" w14:textId="77777777" w:rsidR="00101275" w:rsidRPr="000F38C4" w:rsidRDefault="0010127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sz w:val="20"/>
                <w:szCs w:val="20"/>
                <w:lang w:eastAsia="ar-SA"/>
              </w:rPr>
              <w:t>M5, 2. Ćwiczenia audytoryjne</w:t>
            </w:r>
          </w:p>
        </w:tc>
        <w:tc>
          <w:tcPr>
            <w:tcW w:w="3260" w:type="dxa"/>
          </w:tcPr>
          <w:p w14:paraId="5ADC5083" w14:textId="77777777" w:rsidR="00101275" w:rsidRPr="000F38C4" w:rsidRDefault="0010127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sz w:val="20"/>
                <w:szCs w:val="20"/>
                <w:lang w:eastAsia="ar-SA"/>
              </w:rPr>
              <w:t>Tablica, projektor, tablet graficzny</w:t>
            </w:r>
          </w:p>
        </w:tc>
      </w:tr>
      <w:tr w:rsidR="00101275" w:rsidRPr="000F38C4" w14:paraId="5BD48271" w14:textId="77777777">
        <w:tc>
          <w:tcPr>
            <w:tcW w:w="1666" w:type="dxa"/>
          </w:tcPr>
          <w:p w14:paraId="768D08C0" w14:textId="77777777" w:rsidR="00101275" w:rsidRPr="000F38C4" w:rsidRDefault="0010127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1B95A4F7" w14:textId="77777777" w:rsidR="00101275" w:rsidRPr="000F38C4" w:rsidRDefault="0010127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sz w:val="20"/>
                <w:szCs w:val="20"/>
                <w:lang w:eastAsia="ar-SA"/>
              </w:rPr>
              <w:t>M5, 3.  ćwiczenia laboratoryjne – wykonanie eksperymentów z wykorzystaniem zestawów laboratoryjnych</w:t>
            </w:r>
          </w:p>
        </w:tc>
        <w:tc>
          <w:tcPr>
            <w:tcW w:w="3260" w:type="dxa"/>
          </w:tcPr>
          <w:p w14:paraId="56E64AE8" w14:textId="77777777" w:rsidR="00101275" w:rsidRPr="000F38C4" w:rsidRDefault="0010127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sz w:val="20"/>
                <w:szCs w:val="20"/>
                <w:lang w:eastAsia="ar-SA"/>
              </w:rPr>
              <w:t>Zestawy laboratoryjne w pracowni fizyki</w:t>
            </w:r>
          </w:p>
        </w:tc>
      </w:tr>
    </w:tbl>
    <w:p w14:paraId="029D12EE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EEBDAD3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936AA7F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01275" w:rsidRPr="000F38C4" w14:paraId="07D25FD1" w14:textId="77777777" w:rsidTr="31284E2E">
        <w:tc>
          <w:tcPr>
            <w:tcW w:w="1526" w:type="dxa"/>
          </w:tcPr>
          <w:p w14:paraId="61378C7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2B13E81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5BBFC7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1275" w:rsidRPr="000F38C4" w14:paraId="6A5BF821" w14:textId="77777777" w:rsidTr="31284E2E">
        <w:tc>
          <w:tcPr>
            <w:tcW w:w="1526" w:type="dxa"/>
          </w:tcPr>
          <w:p w14:paraId="2CB299F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AC84AD4" w14:textId="77777777" w:rsidR="00101275" w:rsidRPr="000F38C4" w:rsidRDefault="00101275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sz w:val="20"/>
                <w:szCs w:val="20"/>
                <w:lang w:eastAsia="ar-SA"/>
              </w:rPr>
              <w:t>F2, aktywność podczas wykładów – rozwiązywanie problemów</w:t>
            </w:r>
          </w:p>
        </w:tc>
        <w:tc>
          <w:tcPr>
            <w:tcW w:w="3260" w:type="dxa"/>
          </w:tcPr>
          <w:p w14:paraId="50EB7B29" w14:textId="77777777" w:rsidR="00101275" w:rsidRPr="000F38C4" w:rsidRDefault="00101275" w:rsidP="0089485C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</w:pP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egzamin pisemny </w:t>
            </w:r>
          </w:p>
          <w:p w14:paraId="74E0AD0E" w14:textId="77777777" w:rsidR="00101275" w:rsidRPr="000F38C4" w:rsidRDefault="00101275" w:rsidP="0089485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P1, rozwiązywanie zadań, problemów w trakcie wykładu.</w:t>
            </w:r>
          </w:p>
        </w:tc>
      </w:tr>
      <w:tr w:rsidR="00101275" w:rsidRPr="000F38C4" w14:paraId="687ED595" w14:textId="77777777" w:rsidTr="31284E2E">
        <w:tc>
          <w:tcPr>
            <w:tcW w:w="1526" w:type="dxa"/>
          </w:tcPr>
          <w:p w14:paraId="654B088A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0A938E52" w14:textId="77777777" w:rsidR="00101275" w:rsidRPr="000F38C4" w:rsidRDefault="00101275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sz w:val="20"/>
                <w:szCs w:val="20"/>
                <w:lang w:eastAsia="ar-SA"/>
              </w:rPr>
              <w:t>F2, obserwacja/aktywność, przygotowanie do zajęć</w:t>
            </w:r>
          </w:p>
        </w:tc>
        <w:tc>
          <w:tcPr>
            <w:tcW w:w="3260" w:type="dxa"/>
          </w:tcPr>
          <w:p w14:paraId="59C7A0C0" w14:textId="77777777" w:rsidR="00101275" w:rsidRPr="000F38C4" w:rsidRDefault="00101275" w:rsidP="00F560A8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P2, kolokwium podsumowujące </w:t>
            </w:r>
          </w:p>
          <w:p w14:paraId="5A6ED218" w14:textId="77777777" w:rsidR="00101275" w:rsidRPr="000F38C4" w:rsidRDefault="00101275" w:rsidP="00F560A8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sz w:val="20"/>
                <w:szCs w:val="20"/>
                <w:lang w:eastAsia="ar-SA"/>
              </w:rPr>
              <w:t>P3, ocena podsumowująca z ocen formujących, uzyskanych w semestrze</w:t>
            </w:r>
          </w:p>
        </w:tc>
      </w:tr>
      <w:tr w:rsidR="00101275" w:rsidRPr="000F38C4" w14:paraId="58C555CC" w14:textId="77777777" w:rsidTr="31284E2E">
        <w:tc>
          <w:tcPr>
            <w:tcW w:w="1526" w:type="dxa"/>
          </w:tcPr>
          <w:p w14:paraId="64D4A06D" w14:textId="77777777" w:rsidR="00101275" w:rsidRPr="000F38C4" w:rsidRDefault="00101275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4C1B53A2" w14:textId="77777777" w:rsidR="00101275" w:rsidRPr="000F38C4" w:rsidRDefault="00101275" w:rsidP="00F560A8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F1, ocena przygotowania do realizacji eksperymentu </w:t>
            </w:r>
          </w:p>
          <w:p w14:paraId="4F64461E" w14:textId="77777777" w:rsidR="00101275" w:rsidRPr="000F38C4" w:rsidRDefault="00101275" w:rsidP="00F560A8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</w:t>
            </w:r>
            <w:r w:rsidRPr="000F38C4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ocena realizacji eksperymentu</w:t>
            </w:r>
            <w:r w:rsidRPr="000F38C4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54E2C5B0" w14:textId="77777777" w:rsidR="00101275" w:rsidRPr="000F38C4" w:rsidRDefault="00101275" w:rsidP="00F560A8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sz w:val="20"/>
                <w:szCs w:val="20"/>
                <w:lang w:eastAsia="ar-SA"/>
              </w:rPr>
              <w:t>F3, ocena sprawozdania podsumowującego wykonany eksperyment</w:t>
            </w:r>
          </w:p>
        </w:tc>
        <w:tc>
          <w:tcPr>
            <w:tcW w:w="3260" w:type="dxa"/>
          </w:tcPr>
          <w:p w14:paraId="1AC6D425" w14:textId="77777777" w:rsidR="00101275" w:rsidRPr="000F38C4" w:rsidRDefault="00101275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mbria"/>
                <w:sz w:val="20"/>
                <w:szCs w:val="20"/>
                <w:lang w:eastAsia="ar-SA"/>
              </w:rPr>
              <w:t>P3, ocena średnia z przygotowania, realizacji eksperymentów i sprawozdań z ćwiczeń</w:t>
            </w:r>
          </w:p>
        </w:tc>
      </w:tr>
    </w:tbl>
    <w:p w14:paraId="25796274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CC2D2D5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07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  <w:gridCol w:w="879"/>
        <w:gridCol w:w="709"/>
        <w:gridCol w:w="709"/>
        <w:gridCol w:w="709"/>
      </w:tblGrid>
      <w:tr w:rsidR="00101275" w:rsidRPr="000F38C4" w14:paraId="7DB3684D" w14:textId="77777777" w:rsidTr="00CE4F85">
        <w:trPr>
          <w:trHeight w:val="150"/>
        </w:trPr>
        <w:tc>
          <w:tcPr>
            <w:tcW w:w="2090" w:type="dxa"/>
            <w:vMerge w:val="restart"/>
            <w:vAlign w:val="center"/>
          </w:tcPr>
          <w:p w14:paraId="191F154A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807E8A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548358FC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Ćwiczenia</w:t>
            </w:r>
          </w:p>
        </w:tc>
        <w:tc>
          <w:tcPr>
            <w:tcW w:w="3006" w:type="dxa"/>
            <w:gridSpan w:val="4"/>
            <w:tcBorders>
              <w:bottom w:val="single" w:sz="4" w:space="0" w:color="auto"/>
            </w:tcBorders>
          </w:tcPr>
          <w:p w14:paraId="4DF9A81E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</w:tr>
      <w:tr w:rsidR="00101275" w:rsidRPr="000F38C4" w14:paraId="4AE062C6" w14:textId="77777777" w:rsidTr="00E42A06">
        <w:trPr>
          <w:trHeight w:val="325"/>
        </w:trPr>
        <w:tc>
          <w:tcPr>
            <w:tcW w:w="2090" w:type="dxa"/>
            <w:vMerge/>
            <w:vAlign w:val="center"/>
          </w:tcPr>
          <w:p w14:paraId="66B55745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55E1D14D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274BA4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258DB629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89205BB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P2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24F2B1AC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D96EC0E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1EA7D05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BCB21E6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101275" w:rsidRPr="000F38C4" w14:paraId="5718112E" w14:textId="77777777" w:rsidTr="001075E7">
        <w:tc>
          <w:tcPr>
            <w:tcW w:w="2090" w:type="dxa"/>
            <w:vAlign w:val="center"/>
          </w:tcPr>
          <w:p w14:paraId="1D3A2730" w14:textId="77777777" w:rsidR="00101275" w:rsidRPr="000F38C4" w:rsidRDefault="00101275" w:rsidP="00F560A8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5AFE2D6F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421E2B9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0303C687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E3CB10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7F1EA20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56AF98C7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84EB40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41D1BC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101275" w:rsidRPr="000F38C4" w14:paraId="21178007" w14:textId="77777777" w:rsidTr="001075E7">
        <w:tc>
          <w:tcPr>
            <w:tcW w:w="2090" w:type="dxa"/>
            <w:vAlign w:val="center"/>
          </w:tcPr>
          <w:p w14:paraId="51580387" w14:textId="77777777" w:rsidR="00101275" w:rsidRPr="000F38C4" w:rsidRDefault="00101275" w:rsidP="00F560A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388C2883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3FAF497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7D863E3C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0E8DE4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36634AE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22FFAA50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359442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33856F9C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101275" w:rsidRPr="000F38C4" w14:paraId="654D1976" w14:textId="77777777" w:rsidTr="001075E7">
        <w:tc>
          <w:tcPr>
            <w:tcW w:w="2090" w:type="dxa"/>
            <w:vAlign w:val="center"/>
          </w:tcPr>
          <w:p w14:paraId="1D97438B" w14:textId="77777777" w:rsidR="00101275" w:rsidRPr="000F38C4" w:rsidRDefault="00101275" w:rsidP="00F560A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717" w:type="dxa"/>
            <w:vAlign w:val="center"/>
          </w:tcPr>
          <w:p w14:paraId="4F06EB69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781F2A9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2F471D3B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639201F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8922E3C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4B049FFE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7AB835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DF97010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101275" w:rsidRPr="000F38C4" w14:paraId="329CE950" w14:textId="77777777" w:rsidTr="001075E7">
        <w:tc>
          <w:tcPr>
            <w:tcW w:w="2090" w:type="dxa"/>
            <w:vAlign w:val="center"/>
          </w:tcPr>
          <w:p w14:paraId="59D6A340" w14:textId="77777777" w:rsidR="00101275" w:rsidRPr="000F38C4" w:rsidRDefault="00101275" w:rsidP="00F560A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1A41B0DC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52A9CE5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2ED1E724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9D23C6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87238A6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F40A5B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D3DF48F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4CDC184C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101275" w:rsidRPr="000F38C4" w14:paraId="3EC9CD03" w14:textId="77777777" w:rsidTr="001075E7">
        <w:tc>
          <w:tcPr>
            <w:tcW w:w="2090" w:type="dxa"/>
            <w:vAlign w:val="center"/>
          </w:tcPr>
          <w:p w14:paraId="48AF6366" w14:textId="77777777" w:rsidR="00101275" w:rsidRPr="000F38C4" w:rsidRDefault="00101275" w:rsidP="00F560A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0B8528E2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E7E1E00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1751ACCF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35F4DA1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A31D774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235F4D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090BBE81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229810D0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101275" w:rsidRPr="000F38C4" w14:paraId="62ADA665" w14:textId="77777777" w:rsidTr="001075E7">
        <w:tc>
          <w:tcPr>
            <w:tcW w:w="2090" w:type="dxa"/>
            <w:vAlign w:val="center"/>
          </w:tcPr>
          <w:p w14:paraId="5ECAB093" w14:textId="77777777" w:rsidR="00101275" w:rsidRPr="000F38C4" w:rsidRDefault="00101275" w:rsidP="00F560A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717" w:type="dxa"/>
            <w:vAlign w:val="center"/>
          </w:tcPr>
          <w:p w14:paraId="20E4D1FE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558C7E8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39F9BF76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32E3D7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45B7E01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FDD078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383358D8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24E43ABA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101275" w:rsidRPr="000F38C4" w14:paraId="7E42A2DE" w14:textId="77777777" w:rsidTr="001075E7">
        <w:tc>
          <w:tcPr>
            <w:tcW w:w="2090" w:type="dxa"/>
            <w:vAlign w:val="center"/>
          </w:tcPr>
          <w:p w14:paraId="3AD54CB4" w14:textId="77777777" w:rsidR="00101275" w:rsidRPr="000F38C4" w:rsidRDefault="00101275" w:rsidP="00F560A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23EC7154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0C4787C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4C4F0623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AB456F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B936932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379402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35D956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DF6C19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101275" w:rsidRPr="000F38C4" w14:paraId="656C7208" w14:textId="77777777" w:rsidTr="001075E7">
        <w:tc>
          <w:tcPr>
            <w:tcW w:w="2090" w:type="dxa"/>
            <w:vAlign w:val="center"/>
          </w:tcPr>
          <w:p w14:paraId="5D6F09CB" w14:textId="77777777" w:rsidR="00101275" w:rsidRPr="000F38C4" w:rsidRDefault="00101275" w:rsidP="00F560A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07D7A75D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73C3C80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5CE9F0A9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C26E78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F14BAB9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4C2FD6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D3FC69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870F8C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0C5F86A2" w14:textId="77777777" w:rsidR="00101275" w:rsidRPr="000F38C4" w:rsidRDefault="00101275">
      <w:pPr>
        <w:spacing w:after="0"/>
        <w:rPr>
          <w:rFonts w:ascii="Cambria" w:hAnsi="Cambria"/>
          <w:b/>
          <w:bCs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 </w:t>
      </w:r>
    </w:p>
    <w:p w14:paraId="47BCB3A4" w14:textId="77777777" w:rsidR="00101275" w:rsidRPr="000F38C4" w:rsidRDefault="00101275">
      <w:pPr>
        <w:spacing w:after="0"/>
        <w:rPr>
          <w:rFonts w:ascii="Cambria" w:hAnsi="Cambria"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0F38C4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01275" w:rsidRPr="000F38C4" w14:paraId="14AE7F86" w14:textId="77777777">
        <w:trPr>
          <w:trHeight w:val="93"/>
          <w:jc w:val="center"/>
        </w:trPr>
        <w:tc>
          <w:tcPr>
            <w:tcW w:w="9907" w:type="dxa"/>
          </w:tcPr>
          <w:p w14:paraId="2D447CA9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76F3051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F38C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01275" w:rsidRPr="000F38C4" w14:paraId="440AF1A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D73DC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28FFF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01275" w:rsidRPr="000F38C4" w14:paraId="49B70CCD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50FC5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AE7AF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01275" w:rsidRPr="000F38C4" w14:paraId="601D2A9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2E15A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BFB1B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01275" w:rsidRPr="000F38C4" w14:paraId="020A1E4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83015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9832D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01275" w:rsidRPr="000F38C4" w14:paraId="106EF0B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77356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08E46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01275" w:rsidRPr="000F38C4" w14:paraId="354B2F4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57BCB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AD005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01275" w:rsidRPr="000F38C4" w14:paraId="4603CB1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17A02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24F94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A930188" w14:textId="77777777" w:rsidR="00101275" w:rsidRPr="000F38C4" w:rsidRDefault="00101275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055EE53D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541509EB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1275" w:rsidRPr="000F38C4" w14:paraId="60CCEC34" w14:textId="77777777">
        <w:trPr>
          <w:trHeight w:val="394"/>
          <w:jc w:val="center"/>
        </w:trPr>
        <w:tc>
          <w:tcPr>
            <w:tcW w:w="9923" w:type="dxa"/>
          </w:tcPr>
          <w:p w14:paraId="462A535D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Egzamin</w:t>
            </w:r>
          </w:p>
        </w:tc>
      </w:tr>
    </w:tbl>
    <w:p w14:paraId="308E636E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618932F3" w14:textId="77777777" w:rsidR="00101275" w:rsidRPr="000F38C4" w:rsidRDefault="00101275">
      <w:pPr>
        <w:pStyle w:val="Legenda"/>
        <w:spacing w:after="0"/>
        <w:rPr>
          <w:rFonts w:ascii="Cambria" w:hAnsi="Cambria"/>
          <w:b w:val="0"/>
          <w:bCs w:val="0"/>
        </w:rPr>
      </w:pPr>
      <w:r w:rsidRPr="000F38C4">
        <w:rPr>
          <w:rFonts w:ascii="Cambria" w:hAnsi="Cambria"/>
        </w:rPr>
        <w:t xml:space="preserve">11. Obciążenie pracą studenta </w:t>
      </w:r>
      <w:r w:rsidRPr="000F38C4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01275" w:rsidRPr="000F38C4" w14:paraId="78FACDA6" w14:textId="77777777" w:rsidTr="31284E2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 w:themeFill="background1"/>
            <w:vAlign w:val="center"/>
          </w:tcPr>
          <w:p w14:paraId="677472C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9637E8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01275" w:rsidRPr="000F38C4" w14:paraId="3DD96CD8" w14:textId="77777777" w:rsidTr="31284E2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48B03ED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75004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756CBE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01275" w:rsidRPr="000F38C4" w14:paraId="5B221708" w14:textId="77777777" w:rsidTr="31284E2E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 w:themeFill="background1" w:themeFillShade="D9"/>
            <w:vAlign w:val="center"/>
          </w:tcPr>
          <w:p w14:paraId="593180A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101275" w:rsidRPr="000F38C4" w14:paraId="0829C5B5" w14:textId="77777777" w:rsidTr="31284E2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DA71DC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EA9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DC14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="00101275" w:rsidRPr="000F38C4" w14:paraId="1D7D8D33" w14:textId="77777777" w:rsidTr="31284E2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26D7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01275" w:rsidRPr="000F38C4" w14:paraId="2BBD18FD" w14:textId="77777777" w:rsidTr="31284E2E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749EAEBF" w14:textId="77777777" w:rsidR="00101275" w:rsidRPr="000F38C4" w:rsidRDefault="00101275" w:rsidP="00F560A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vAlign w:val="center"/>
          </w:tcPr>
          <w:p w14:paraId="06A2D1B2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2F535A54" w14:textId="77777777" w:rsidR="00101275" w:rsidRPr="000F38C4" w:rsidRDefault="00101275" w:rsidP="31284E2E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101275" w:rsidRPr="000F38C4" w14:paraId="32E6CEDE" w14:textId="77777777" w:rsidTr="31284E2E">
        <w:trPr>
          <w:gridAfter w:val="1"/>
          <w:wAfter w:w="7" w:type="dxa"/>
          <w:jc w:val="center"/>
        </w:trPr>
        <w:tc>
          <w:tcPr>
            <w:tcW w:w="5920" w:type="dxa"/>
          </w:tcPr>
          <w:p w14:paraId="10747EE6" w14:textId="77777777" w:rsidR="00101275" w:rsidRPr="000F38C4" w:rsidRDefault="00101275" w:rsidP="00F560A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vAlign w:val="center"/>
          </w:tcPr>
          <w:p w14:paraId="603500FD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6C73D607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01275" w:rsidRPr="000F38C4" w14:paraId="1CD99356" w14:textId="77777777" w:rsidTr="31284E2E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5B9AEC18" w14:textId="77777777" w:rsidR="00101275" w:rsidRPr="000F38C4" w:rsidRDefault="00101275" w:rsidP="00F560A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vAlign w:val="center"/>
          </w:tcPr>
          <w:p w14:paraId="61603F91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44737844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101275" w:rsidRPr="000F38C4" w14:paraId="1BBD2746" w14:textId="77777777" w:rsidTr="31284E2E">
        <w:trPr>
          <w:gridAfter w:val="1"/>
          <w:wAfter w:w="7" w:type="dxa"/>
          <w:trHeight w:val="360"/>
          <w:jc w:val="center"/>
        </w:trPr>
        <w:tc>
          <w:tcPr>
            <w:tcW w:w="5920" w:type="dxa"/>
          </w:tcPr>
          <w:p w14:paraId="61F5FA6B" w14:textId="77777777" w:rsidR="00101275" w:rsidRPr="000F38C4" w:rsidRDefault="00101275" w:rsidP="00F560A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3494D335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4C776727" w14:textId="77777777" w:rsidR="00101275" w:rsidRPr="000F38C4" w:rsidRDefault="00101275" w:rsidP="00F560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101275" w:rsidRPr="000F38C4" w14:paraId="39B80CF5" w14:textId="77777777" w:rsidTr="31284E2E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429875AE" w14:textId="77777777" w:rsidR="00101275" w:rsidRPr="000F38C4" w:rsidRDefault="0010127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6DE77876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6405486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CF2161E" w14:textId="77777777" w:rsidR="003147CB" w:rsidRPr="000F38C4" w:rsidRDefault="003147CB">
      <w:pPr>
        <w:pStyle w:val="Legenda"/>
        <w:spacing w:after="0"/>
        <w:rPr>
          <w:rFonts w:ascii="Cambria" w:hAnsi="Cambria"/>
        </w:rPr>
      </w:pPr>
    </w:p>
    <w:p w14:paraId="64D5F5E8" w14:textId="2CF56360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101275" w:rsidRPr="000F38C4" w14:paraId="4F65C6C5" w14:textId="77777777">
        <w:tc>
          <w:tcPr>
            <w:tcW w:w="10005" w:type="dxa"/>
            <w:tcMar>
              <w:left w:w="103" w:type="dxa"/>
            </w:tcMar>
          </w:tcPr>
          <w:p w14:paraId="7F47BC7D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7E17073C" w14:textId="77777777" w:rsidR="00101275" w:rsidRPr="000F38C4" w:rsidRDefault="00101275" w:rsidP="00101275">
            <w:pPr>
              <w:numPr>
                <w:ilvl w:val="0"/>
                <w:numId w:val="29"/>
              </w:numPr>
              <w:tabs>
                <w:tab w:val="left" w:pos="402"/>
              </w:tabs>
              <w:suppressAutoHyphens/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1. D. </w:t>
            </w:r>
            <w:proofErr w:type="spellStart"/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Halliday</w:t>
            </w:r>
            <w:proofErr w:type="spellEnd"/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R. </w:t>
            </w:r>
            <w:proofErr w:type="spellStart"/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Resnick</w:t>
            </w:r>
            <w:proofErr w:type="spellEnd"/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J. Walker, </w:t>
            </w:r>
            <w:r w:rsidRPr="000F38C4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Podstawy Fizyki, 5 tomów</w:t>
            </w: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 PWN, Warszawa  2003 </w:t>
            </w:r>
          </w:p>
          <w:p w14:paraId="547D8481" w14:textId="77777777" w:rsidR="00101275" w:rsidRPr="000F38C4" w:rsidRDefault="00101275" w:rsidP="00101275">
            <w:pPr>
              <w:numPr>
                <w:ilvl w:val="0"/>
                <w:numId w:val="28"/>
              </w:numPr>
              <w:tabs>
                <w:tab w:val="left" w:pos="402"/>
              </w:tabs>
              <w:suppressAutoHyphens/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</w:t>
            </w:r>
            <w:proofErr w:type="spellStart"/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Orear</w:t>
            </w:r>
            <w:proofErr w:type="spellEnd"/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0F38C4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Fizyka, 2 tomy</w:t>
            </w: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WNT, Warszawa 1998</w:t>
            </w:r>
          </w:p>
          <w:p w14:paraId="6E511E81" w14:textId="77777777" w:rsidR="00101275" w:rsidRPr="000F38C4" w:rsidRDefault="00101275" w:rsidP="00101275">
            <w:pPr>
              <w:numPr>
                <w:ilvl w:val="0"/>
                <w:numId w:val="28"/>
              </w:numPr>
              <w:tabs>
                <w:tab w:val="left" w:pos="402"/>
              </w:tabs>
              <w:suppressAutoHyphens/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R. P. Feynman, R. B. </w:t>
            </w:r>
            <w:proofErr w:type="spellStart"/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Leighton</w:t>
            </w:r>
            <w:proofErr w:type="spellEnd"/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M. </w:t>
            </w:r>
            <w:proofErr w:type="spellStart"/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Sands</w:t>
            </w:r>
            <w:proofErr w:type="spellEnd"/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0F38C4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Feynmana wykłady z fizyki, 3 tomy</w:t>
            </w: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Warszawa 1972</w:t>
            </w:r>
          </w:p>
          <w:p w14:paraId="390C2C4E" w14:textId="77777777" w:rsidR="00101275" w:rsidRPr="000F38C4" w:rsidRDefault="00101275" w:rsidP="00101275">
            <w:pPr>
              <w:numPr>
                <w:ilvl w:val="0"/>
                <w:numId w:val="28"/>
              </w:numPr>
              <w:tabs>
                <w:tab w:val="left" w:pos="402"/>
              </w:tabs>
              <w:suppressAutoHyphens/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Walker, </w:t>
            </w:r>
            <w:r w:rsidRPr="000F38C4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Podstawy Fizyki. Zbiór zadań, </w:t>
            </w: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2005 </w:t>
            </w:r>
          </w:p>
          <w:p w14:paraId="230C867A" w14:textId="77777777" w:rsidR="00101275" w:rsidRPr="000F38C4" w:rsidRDefault="00101275" w:rsidP="00101275">
            <w:pPr>
              <w:numPr>
                <w:ilvl w:val="0"/>
                <w:numId w:val="28"/>
              </w:numPr>
              <w:tabs>
                <w:tab w:val="left" w:pos="402"/>
              </w:tabs>
              <w:suppressAutoHyphens/>
              <w:spacing w:after="0"/>
              <w:ind w:left="118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H. Szydłowski, </w:t>
            </w:r>
            <w:r w:rsidRPr="000F38C4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Pracownia fizyczna wspomagana komputerem, </w:t>
            </w: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PWN, Warszawa 2003</w:t>
            </w:r>
          </w:p>
          <w:p w14:paraId="328FBD81" w14:textId="77777777" w:rsidR="00101275" w:rsidRPr="000F38C4" w:rsidRDefault="00101275" w:rsidP="00101275">
            <w:pPr>
              <w:numPr>
                <w:ilvl w:val="0"/>
                <w:numId w:val="28"/>
              </w:numPr>
              <w:tabs>
                <w:tab w:val="left" w:pos="402"/>
              </w:tabs>
              <w:suppressAutoHyphens/>
              <w:spacing w:after="0"/>
              <w:ind w:left="118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K. Wróblewski, </w:t>
            </w:r>
            <w:r w:rsidRPr="000F38C4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Historia fizyki, </w:t>
            </w: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PWN, Warszawa 2009</w:t>
            </w:r>
          </w:p>
        </w:tc>
      </w:tr>
      <w:tr w:rsidR="00101275" w:rsidRPr="000F38C4" w14:paraId="736989EF" w14:textId="77777777">
        <w:tc>
          <w:tcPr>
            <w:tcW w:w="10005" w:type="dxa"/>
            <w:tcMar>
              <w:left w:w="103" w:type="dxa"/>
            </w:tcMar>
          </w:tcPr>
          <w:p w14:paraId="0E87434B" w14:textId="77777777" w:rsidR="00101275" w:rsidRPr="000F38C4" w:rsidRDefault="00101275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762D51E9" w14:textId="77777777" w:rsidR="00101275" w:rsidRPr="000F38C4" w:rsidRDefault="00101275" w:rsidP="00D845B4">
            <w:pPr>
              <w:numPr>
                <w:ilvl w:val="0"/>
                <w:numId w:val="42"/>
              </w:numPr>
              <w:suppressAutoHyphens/>
              <w:spacing w:after="0"/>
              <w:ind w:left="321" w:hanging="284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 K. Wróblewski, J. A. Zakrzewski, </w:t>
            </w:r>
            <w:r w:rsidRPr="000F38C4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Wstęp do fizyki, 2 tomy</w:t>
            </w: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PWN, Warszawa 1984. </w:t>
            </w:r>
          </w:p>
          <w:p w14:paraId="43AC444A" w14:textId="77777777" w:rsidR="00101275" w:rsidRPr="000F38C4" w:rsidRDefault="00101275" w:rsidP="00D845B4">
            <w:pPr>
              <w:numPr>
                <w:ilvl w:val="0"/>
                <w:numId w:val="42"/>
              </w:numPr>
              <w:suppressAutoHyphens/>
              <w:spacing w:after="0"/>
              <w:ind w:left="321" w:hanging="284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K. Ernst, </w:t>
            </w:r>
            <w:r w:rsidRPr="000F38C4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Einstein na huśtawce czyli fizyka zabaw, gier i zabawek</w:t>
            </w:r>
            <w:r w:rsidRPr="000F38C4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Prószyński i S-ka, Warszawa 2003. </w:t>
            </w:r>
          </w:p>
          <w:p w14:paraId="42C4B368" w14:textId="77777777" w:rsidR="00101275" w:rsidRPr="000F38C4" w:rsidRDefault="00101275" w:rsidP="00D845B4">
            <w:pPr>
              <w:pStyle w:val="Default"/>
              <w:numPr>
                <w:ilvl w:val="0"/>
                <w:numId w:val="42"/>
              </w:numPr>
              <w:ind w:left="321" w:hanging="284"/>
              <w:jc w:val="both"/>
              <w:rPr>
                <w:rFonts w:eastAsia="Cambria"/>
                <w:sz w:val="20"/>
                <w:szCs w:val="20"/>
                <w:lang w:eastAsia="ar-SA"/>
              </w:rPr>
            </w:pPr>
            <w:r w:rsidRPr="000F38C4">
              <w:rPr>
                <w:rFonts w:eastAsia="Cambria"/>
                <w:sz w:val="20"/>
                <w:szCs w:val="20"/>
                <w:lang w:eastAsia="ar-SA"/>
              </w:rPr>
              <w:t xml:space="preserve">S. Szuba, </w:t>
            </w:r>
            <w:r w:rsidRPr="000F38C4">
              <w:rPr>
                <w:rFonts w:eastAsia="Cambria"/>
                <w:i/>
                <w:sz w:val="20"/>
                <w:szCs w:val="20"/>
                <w:lang w:eastAsia="ar-SA"/>
              </w:rPr>
              <w:t xml:space="preserve">Ćwiczenia laboratoryjne z fizyki, </w:t>
            </w:r>
            <w:r w:rsidRPr="000F38C4">
              <w:rPr>
                <w:rFonts w:eastAsia="Cambria"/>
                <w:sz w:val="20"/>
                <w:szCs w:val="20"/>
                <w:lang w:eastAsia="ar-SA"/>
              </w:rPr>
              <w:t>Wyd. Politechniki Poznańskiej, Poznań 2007.</w:t>
            </w:r>
          </w:p>
          <w:p w14:paraId="0F238589" w14:textId="77777777" w:rsidR="00101275" w:rsidRPr="000F38C4" w:rsidRDefault="00101275" w:rsidP="00D845B4">
            <w:pPr>
              <w:pStyle w:val="Default"/>
              <w:numPr>
                <w:ilvl w:val="0"/>
                <w:numId w:val="42"/>
              </w:numPr>
              <w:ind w:left="321" w:hanging="284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0F38C4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Fizyka dla szkół wyższych. Tom 1, 2, 3 </w:t>
            </w:r>
          </w:p>
          <w:p w14:paraId="60C689B2" w14:textId="77777777" w:rsidR="00101275" w:rsidRPr="000F38C4" w:rsidRDefault="00101275" w:rsidP="00D845B4">
            <w:pPr>
              <w:pStyle w:val="Default"/>
              <w:numPr>
                <w:ilvl w:val="0"/>
                <w:numId w:val="42"/>
              </w:numPr>
              <w:ind w:left="321" w:hanging="284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hyperlink r:id="rId16" w:history="1">
              <w:r w:rsidRPr="000F38C4">
                <w:rPr>
                  <w:rStyle w:val="Hipercze"/>
                  <w:rFonts w:cs="Times New Roman"/>
                  <w:sz w:val="20"/>
                  <w:szCs w:val="20"/>
                  <w:lang w:eastAsia="en-US" w:bidi="ar-SA"/>
                </w:rPr>
                <w:t>https://openstax.org/details/books/fizyka-dla-szk%C3%B3%C5%82-wy%C5%BCszych-tom-1</w:t>
              </w:r>
            </w:hyperlink>
          </w:p>
          <w:p w14:paraId="3B9D62F5" w14:textId="77777777" w:rsidR="00101275" w:rsidRPr="000F38C4" w:rsidRDefault="00101275" w:rsidP="00D845B4">
            <w:pPr>
              <w:pStyle w:val="Default"/>
              <w:numPr>
                <w:ilvl w:val="0"/>
                <w:numId w:val="42"/>
              </w:numPr>
              <w:ind w:left="321" w:hanging="284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hyperlink r:id="rId17" w:history="1">
              <w:r w:rsidRPr="000F38C4">
                <w:rPr>
                  <w:rStyle w:val="Hipercze"/>
                  <w:rFonts w:cs="Times New Roman"/>
                  <w:sz w:val="20"/>
                  <w:szCs w:val="20"/>
                  <w:lang w:eastAsia="en-US" w:bidi="ar-SA"/>
                </w:rPr>
                <w:t>https://openstax.pl/wp-content/uploads/2023/09/Fizyka_dla_szkol_wyzszych_Tom_2_uUY52zU.pdf</w:t>
              </w:r>
            </w:hyperlink>
          </w:p>
          <w:p w14:paraId="1FEA1D0F" w14:textId="77777777" w:rsidR="00101275" w:rsidRPr="000F38C4" w:rsidRDefault="00101275" w:rsidP="00D845B4">
            <w:pPr>
              <w:pStyle w:val="Default"/>
              <w:numPr>
                <w:ilvl w:val="0"/>
                <w:numId w:val="42"/>
              </w:numPr>
              <w:ind w:left="321" w:hanging="284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hyperlink r:id="rId18" w:history="1">
              <w:r w:rsidRPr="000F38C4">
                <w:rPr>
                  <w:rStyle w:val="Hipercze"/>
                  <w:rFonts w:cs="Times New Roman"/>
                  <w:sz w:val="20"/>
                  <w:szCs w:val="20"/>
                  <w:lang w:eastAsia="en-US" w:bidi="ar-SA"/>
                </w:rPr>
                <w:t>https://openstax.pl/wp-content/uploads/2023/09/Fizyka_dla_szkol_wyzszych_Tom_3_4Go3H60.pdf</w:t>
              </w:r>
            </w:hyperlink>
            <w:r w:rsidRPr="000F38C4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F38C4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br/>
            </w:r>
          </w:p>
        </w:tc>
      </w:tr>
    </w:tbl>
    <w:p w14:paraId="2210DFBF" w14:textId="77777777" w:rsidR="003147CB" w:rsidRPr="000F38C4" w:rsidRDefault="003147CB">
      <w:pPr>
        <w:pStyle w:val="Legenda"/>
        <w:spacing w:after="0"/>
        <w:rPr>
          <w:rFonts w:ascii="Cambria" w:hAnsi="Cambria"/>
        </w:rPr>
      </w:pPr>
    </w:p>
    <w:p w14:paraId="78672C95" w14:textId="4E47583C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01275" w:rsidRPr="000F38C4" w14:paraId="7B1AEB1E" w14:textId="77777777">
        <w:trPr>
          <w:jc w:val="center"/>
        </w:trPr>
        <w:tc>
          <w:tcPr>
            <w:tcW w:w="3846" w:type="dxa"/>
          </w:tcPr>
          <w:p w14:paraId="29264505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3C329214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Joanna Kostrzewa</w:t>
            </w:r>
          </w:p>
        </w:tc>
      </w:tr>
      <w:tr w:rsidR="00101275" w:rsidRPr="000F38C4" w14:paraId="134A28B2" w14:textId="77777777">
        <w:trPr>
          <w:jc w:val="center"/>
        </w:trPr>
        <w:tc>
          <w:tcPr>
            <w:tcW w:w="3846" w:type="dxa"/>
          </w:tcPr>
          <w:p w14:paraId="52BAE6A4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72F0E72" w14:textId="4F1E1096" w:rsidR="00101275" w:rsidRPr="000F38C4" w:rsidRDefault="004B65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10.06.2025 r.</w:t>
            </w:r>
          </w:p>
        </w:tc>
      </w:tr>
      <w:tr w:rsidR="00101275" w:rsidRPr="000F38C4" w14:paraId="034D4DC8" w14:textId="77777777">
        <w:trPr>
          <w:jc w:val="center"/>
        </w:trPr>
        <w:tc>
          <w:tcPr>
            <w:tcW w:w="3846" w:type="dxa"/>
          </w:tcPr>
          <w:p w14:paraId="1F08031E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16C5032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9" w:history="1">
              <w:r w:rsidRPr="000F38C4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jkostrzewa@ajp.edu.pl</w:t>
              </w:r>
            </w:hyperlink>
          </w:p>
        </w:tc>
      </w:tr>
      <w:tr w:rsidR="00101275" w:rsidRPr="000F38C4" w14:paraId="226E7BA8" w14:textId="77777777">
        <w:trPr>
          <w:jc w:val="center"/>
        </w:trPr>
        <w:tc>
          <w:tcPr>
            <w:tcW w:w="3846" w:type="dxa"/>
          </w:tcPr>
          <w:p w14:paraId="47ADAD4D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6CDE2CED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38AA3BE" w14:textId="77777777" w:rsidR="00101275" w:rsidRPr="000F38C4" w:rsidRDefault="00101275">
      <w:pPr>
        <w:spacing w:after="0"/>
        <w:rPr>
          <w:rFonts w:ascii="Cambria" w:hAnsi="Cambria"/>
        </w:rPr>
      </w:pPr>
    </w:p>
    <w:p w14:paraId="53D3E26C" w14:textId="77777777" w:rsidR="00101275" w:rsidRPr="000F38C4" w:rsidRDefault="00101275">
      <w:pPr>
        <w:spacing w:after="0"/>
        <w:rPr>
          <w:rFonts w:ascii="Cambria" w:hAnsi="Cambria"/>
        </w:rPr>
      </w:pPr>
    </w:p>
    <w:p w14:paraId="373D4550" w14:textId="77777777" w:rsidR="00101275" w:rsidRPr="000F38C4" w:rsidRDefault="0010127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F38C4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</w:t>
      </w:r>
    </w:p>
    <w:p w14:paraId="4498EEF2" w14:textId="77777777" w:rsidR="00101275" w:rsidRPr="000F38C4" w:rsidRDefault="00101275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01275" w:rsidRPr="000F38C4" w14:paraId="2DE6A7FA" w14:textId="77777777">
        <w:trPr>
          <w:trHeight w:val="269"/>
        </w:trPr>
        <w:tc>
          <w:tcPr>
            <w:tcW w:w="1968" w:type="dxa"/>
            <w:vMerge w:val="restart"/>
          </w:tcPr>
          <w:p w14:paraId="3A138E6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4902A3" wp14:editId="5EF70F4A">
                  <wp:extent cx="1054735" cy="1054735"/>
                  <wp:effectExtent l="0" t="0" r="0" b="0"/>
                  <wp:docPr id="600308155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1B4C0DF8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4FC0AE2C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01275" w:rsidRPr="000F38C4" w14:paraId="204AE5B3" w14:textId="77777777">
        <w:trPr>
          <w:trHeight w:val="275"/>
        </w:trPr>
        <w:tc>
          <w:tcPr>
            <w:tcW w:w="1968" w:type="dxa"/>
            <w:vMerge/>
          </w:tcPr>
          <w:p w14:paraId="04C6DB1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BCEEC5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2C4CFB21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101275" w:rsidRPr="000F38C4" w14:paraId="7FCC0396" w14:textId="77777777">
        <w:trPr>
          <w:trHeight w:val="139"/>
        </w:trPr>
        <w:tc>
          <w:tcPr>
            <w:tcW w:w="1968" w:type="dxa"/>
            <w:vMerge/>
          </w:tcPr>
          <w:p w14:paraId="745ACD2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A7D5C29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164568A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01275" w:rsidRPr="000F38C4" w14:paraId="40E0ED90" w14:textId="77777777">
        <w:trPr>
          <w:trHeight w:val="139"/>
        </w:trPr>
        <w:tc>
          <w:tcPr>
            <w:tcW w:w="1968" w:type="dxa"/>
            <w:vMerge/>
          </w:tcPr>
          <w:p w14:paraId="50B2918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D866BAB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58DD67B8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01275" w:rsidRPr="000F38C4" w14:paraId="53817551" w14:textId="77777777">
        <w:trPr>
          <w:trHeight w:val="139"/>
        </w:trPr>
        <w:tc>
          <w:tcPr>
            <w:tcW w:w="1968" w:type="dxa"/>
            <w:vMerge/>
          </w:tcPr>
          <w:p w14:paraId="1006807C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47BE059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7F5AA539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01275" w:rsidRPr="000F38C4" w14:paraId="79988732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287E76C6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169F554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A.7</w:t>
            </w:r>
          </w:p>
        </w:tc>
      </w:tr>
    </w:tbl>
    <w:p w14:paraId="6B877EA6" w14:textId="77777777" w:rsidR="00101275" w:rsidRPr="000F38C4" w:rsidRDefault="00101275" w:rsidP="00C169CE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01275" w:rsidRPr="000F38C4" w14:paraId="1C006D50" w14:textId="77777777">
        <w:trPr>
          <w:trHeight w:val="328"/>
        </w:trPr>
        <w:tc>
          <w:tcPr>
            <w:tcW w:w="4219" w:type="dxa"/>
            <w:vAlign w:val="center"/>
          </w:tcPr>
          <w:p w14:paraId="48129F50" w14:textId="77777777" w:rsidR="00101275" w:rsidRPr="000F38C4" w:rsidRDefault="00101275" w:rsidP="004F2154">
            <w:pPr>
              <w:pStyle w:val="akarta"/>
            </w:pPr>
            <w:r w:rsidRPr="000F38C4">
              <w:t>Nazwa zajęć</w:t>
            </w:r>
          </w:p>
        </w:tc>
        <w:tc>
          <w:tcPr>
            <w:tcW w:w="5670" w:type="dxa"/>
            <w:vAlign w:val="center"/>
          </w:tcPr>
          <w:p w14:paraId="0D76A764" w14:textId="77777777" w:rsidR="00101275" w:rsidRPr="000F38C4" w:rsidRDefault="00101275" w:rsidP="004F2154">
            <w:pPr>
              <w:pStyle w:val="akarta"/>
            </w:pPr>
            <w:r w:rsidRPr="000F38C4">
              <w:rPr>
                <w:color w:val="000000"/>
              </w:rPr>
              <w:t>Podstawy ekonomii dla inżynierów</w:t>
            </w:r>
          </w:p>
        </w:tc>
      </w:tr>
      <w:tr w:rsidR="00101275" w:rsidRPr="000F38C4" w14:paraId="578B53B5" w14:textId="77777777">
        <w:tc>
          <w:tcPr>
            <w:tcW w:w="4219" w:type="dxa"/>
            <w:vAlign w:val="center"/>
          </w:tcPr>
          <w:p w14:paraId="576E6290" w14:textId="77777777" w:rsidR="00101275" w:rsidRPr="000F38C4" w:rsidRDefault="00101275" w:rsidP="004F2154">
            <w:pPr>
              <w:pStyle w:val="akarta"/>
            </w:pPr>
            <w:r w:rsidRPr="000F38C4">
              <w:t>Punkty ECTS</w:t>
            </w:r>
          </w:p>
        </w:tc>
        <w:tc>
          <w:tcPr>
            <w:tcW w:w="5670" w:type="dxa"/>
            <w:vAlign w:val="center"/>
          </w:tcPr>
          <w:p w14:paraId="40C8199C" w14:textId="77777777" w:rsidR="00101275" w:rsidRPr="000F38C4" w:rsidRDefault="00101275" w:rsidP="004F2154">
            <w:pPr>
              <w:pStyle w:val="akarta"/>
            </w:pPr>
            <w:r w:rsidRPr="000F38C4">
              <w:t>2</w:t>
            </w:r>
          </w:p>
        </w:tc>
      </w:tr>
      <w:tr w:rsidR="00101275" w:rsidRPr="000F38C4" w14:paraId="47AEAC83" w14:textId="77777777">
        <w:tc>
          <w:tcPr>
            <w:tcW w:w="4219" w:type="dxa"/>
            <w:vAlign w:val="center"/>
          </w:tcPr>
          <w:p w14:paraId="17171F06" w14:textId="77777777" w:rsidR="00101275" w:rsidRPr="000F38C4" w:rsidRDefault="00101275" w:rsidP="004F2154">
            <w:pPr>
              <w:pStyle w:val="akarta"/>
            </w:pPr>
            <w:r w:rsidRPr="000F38C4">
              <w:t>Rodzaj zajęć</w:t>
            </w:r>
          </w:p>
        </w:tc>
        <w:tc>
          <w:tcPr>
            <w:tcW w:w="5670" w:type="dxa"/>
            <w:vAlign w:val="center"/>
          </w:tcPr>
          <w:p w14:paraId="6D0DDB9B" w14:textId="77777777" w:rsidR="00101275" w:rsidRPr="000F38C4" w:rsidRDefault="00101275" w:rsidP="004F2154">
            <w:pPr>
              <w:pStyle w:val="akarta"/>
            </w:pPr>
            <w:r w:rsidRPr="000F38C4">
              <w:t>obowiązkowe/</w:t>
            </w:r>
            <w:r w:rsidRPr="000F38C4">
              <w:rPr>
                <w:strike/>
              </w:rPr>
              <w:t>obieralne</w:t>
            </w:r>
          </w:p>
        </w:tc>
      </w:tr>
      <w:tr w:rsidR="00101275" w:rsidRPr="000F38C4" w14:paraId="08A144B1" w14:textId="77777777">
        <w:tc>
          <w:tcPr>
            <w:tcW w:w="4219" w:type="dxa"/>
            <w:vAlign w:val="center"/>
          </w:tcPr>
          <w:p w14:paraId="131D0A50" w14:textId="77777777" w:rsidR="00101275" w:rsidRPr="000F38C4" w:rsidRDefault="00101275" w:rsidP="004F2154">
            <w:pPr>
              <w:pStyle w:val="akarta"/>
            </w:pPr>
            <w:r w:rsidRPr="000F38C4">
              <w:t>Moduł/specjalizacja</w:t>
            </w:r>
          </w:p>
        </w:tc>
        <w:tc>
          <w:tcPr>
            <w:tcW w:w="5670" w:type="dxa"/>
            <w:vAlign w:val="center"/>
          </w:tcPr>
          <w:p w14:paraId="5C21680B" w14:textId="77777777" w:rsidR="00101275" w:rsidRPr="000F38C4" w:rsidRDefault="00101275" w:rsidP="004F2154">
            <w:pPr>
              <w:pStyle w:val="akarta"/>
            </w:pPr>
            <w:r w:rsidRPr="000F38C4">
              <w:t>Przedmioty podstawowe</w:t>
            </w:r>
          </w:p>
        </w:tc>
      </w:tr>
      <w:tr w:rsidR="00101275" w:rsidRPr="000F38C4" w14:paraId="344FAA44" w14:textId="77777777">
        <w:tc>
          <w:tcPr>
            <w:tcW w:w="4219" w:type="dxa"/>
            <w:vAlign w:val="center"/>
          </w:tcPr>
          <w:p w14:paraId="2DD4F3D9" w14:textId="77777777" w:rsidR="00101275" w:rsidRPr="000F38C4" w:rsidRDefault="00101275" w:rsidP="004F2154">
            <w:pPr>
              <w:pStyle w:val="akarta"/>
            </w:pPr>
            <w:r w:rsidRPr="000F38C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D9B927D" w14:textId="77777777" w:rsidR="00101275" w:rsidRPr="000F38C4" w:rsidRDefault="00101275" w:rsidP="004F2154">
            <w:pPr>
              <w:pStyle w:val="akarta"/>
            </w:pPr>
            <w:r w:rsidRPr="000F38C4">
              <w:t>Polski</w:t>
            </w:r>
          </w:p>
        </w:tc>
      </w:tr>
      <w:tr w:rsidR="00101275" w:rsidRPr="000F38C4" w14:paraId="36B765A8" w14:textId="77777777">
        <w:tc>
          <w:tcPr>
            <w:tcW w:w="4219" w:type="dxa"/>
            <w:vAlign w:val="center"/>
          </w:tcPr>
          <w:p w14:paraId="6F43B8E9" w14:textId="77777777" w:rsidR="00101275" w:rsidRPr="000F38C4" w:rsidRDefault="00101275" w:rsidP="004F2154">
            <w:pPr>
              <w:pStyle w:val="akarta"/>
            </w:pPr>
            <w:r w:rsidRPr="000F38C4">
              <w:t>Rok studiów</w:t>
            </w:r>
          </w:p>
        </w:tc>
        <w:tc>
          <w:tcPr>
            <w:tcW w:w="5670" w:type="dxa"/>
            <w:vAlign w:val="center"/>
          </w:tcPr>
          <w:p w14:paraId="1419A40E" w14:textId="77777777" w:rsidR="00101275" w:rsidRPr="000F38C4" w:rsidRDefault="00101275" w:rsidP="004F2154">
            <w:pPr>
              <w:pStyle w:val="akarta"/>
            </w:pPr>
            <w:r w:rsidRPr="000F38C4">
              <w:t>1</w:t>
            </w:r>
          </w:p>
        </w:tc>
      </w:tr>
      <w:tr w:rsidR="00101275" w:rsidRPr="000F38C4" w14:paraId="6227EC33" w14:textId="77777777">
        <w:tc>
          <w:tcPr>
            <w:tcW w:w="4219" w:type="dxa"/>
            <w:vAlign w:val="center"/>
          </w:tcPr>
          <w:p w14:paraId="34C3BD31" w14:textId="77777777" w:rsidR="00101275" w:rsidRPr="000F38C4" w:rsidRDefault="00101275" w:rsidP="004F2154">
            <w:pPr>
              <w:pStyle w:val="akarta"/>
            </w:pPr>
            <w:r w:rsidRPr="000F38C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43DCE80" w14:textId="77777777" w:rsidR="00101275" w:rsidRPr="000F38C4" w:rsidRDefault="00101275" w:rsidP="004F2154">
            <w:pPr>
              <w:pStyle w:val="akarta"/>
            </w:pPr>
            <w:r w:rsidRPr="000F38C4">
              <w:rPr>
                <w:color w:val="000000"/>
              </w:rPr>
              <w:t>dr Katarzyna Zioło-Gwadera</w:t>
            </w:r>
          </w:p>
        </w:tc>
      </w:tr>
    </w:tbl>
    <w:p w14:paraId="309D495A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D13DFF5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101275" w:rsidRPr="000F38C4" w14:paraId="3D1811D0" w14:textId="77777777">
        <w:tc>
          <w:tcPr>
            <w:tcW w:w="2528" w:type="dxa"/>
            <w:vAlign w:val="center"/>
          </w:tcPr>
          <w:p w14:paraId="1E8380D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35F177FE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0B95093E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6F904B5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0DA63A5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01275" w:rsidRPr="000F38C4" w14:paraId="59AAA984" w14:textId="77777777">
        <w:tc>
          <w:tcPr>
            <w:tcW w:w="2528" w:type="dxa"/>
          </w:tcPr>
          <w:p w14:paraId="5F7030F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6E13CD8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08C14ED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 w:val="restart"/>
            <w:vAlign w:val="center"/>
          </w:tcPr>
          <w:p w14:paraId="7AF9BBE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101275" w:rsidRPr="000F38C4" w14:paraId="2A0E9348" w14:textId="77777777">
        <w:tc>
          <w:tcPr>
            <w:tcW w:w="2528" w:type="dxa"/>
          </w:tcPr>
          <w:p w14:paraId="03361F1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4E52C184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57D6C5D6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/>
          </w:tcPr>
          <w:p w14:paraId="65708E4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C34FD10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DD025C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01275" w:rsidRPr="000F38C4" w14:paraId="228864DE" w14:textId="77777777">
        <w:trPr>
          <w:trHeight w:val="301"/>
          <w:jc w:val="center"/>
        </w:trPr>
        <w:tc>
          <w:tcPr>
            <w:tcW w:w="9898" w:type="dxa"/>
          </w:tcPr>
          <w:p w14:paraId="24B0826D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Brak</w:t>
            </w:r>
          </w:p>
        </w:tc>
      </w:tr>
    </w:tbl>
    <w:p w14:paraId="3C8FCA7B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01275" w:rsidRPr="000F38C4" w14:paraId="14144A81" w14:textId="77777777">
        <w:tc>
          <w:tcPr>
            <w:tcW w:w="9889" w:type="dxa"/>
          </w:tcPr>
          <w:p w14:paraId="7357AE6B" w14:textId="77777777" w:rsidR="00101275" w:rsidRPr="000F38C4" w:rsidRDefault="00101275" w:rsidP="00E21C2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C1 - Wyposażenie studenta w wiedzę z zakresu podstaw ekonomii, w szczególności w wiedzę dotyczącą mechanizmu rynkowego, pojęcia równowagi rynkowej oraz roli konsumentów, przedsiębiorstw i państwa w gospodarce.</w:t>
            </w:r>
          </w:p>
          <w:p w14:paraId="05CB21A1" w14:textId="77777777" w:rsidR="00101275" w:rsidRPr="000F38C4" w:rsidRDefault="00101275" w:rsidP="00E21C2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Zdobycie umiejętności rozpoznawania, analizowania i oceniania występujących zjawisk gospodarczych.</w:t>
            </w:r>
          </w:p>
          <w:p w14:paraId="5CD5E08C" w14:textId="77777777" w:rsidR="00101275" w:rsidRPr="000F38C4" w:rsidRDefault="00101275" w:rsidP="00E21C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C3 - Kształtowanie</w:t>
            </w: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 xml:space="preserve"> postaw etyczno-społecznych studenta</w:t>
            </w:r>
          </w:p>
        </w:tc>
      </w:tr>
    </w:tbl>
    <w:p w14:paraId="697B0310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F31729A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01275" w:rsidRPr="000F38C4" w14:paraId="7A330AAB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706461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6BC2A36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BAC407E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101275" w:rsidRPr="000F38C4" w14:paraId="4C0B283E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132D4DB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01275" w:rsidRPr="000F38C4" w14:paraId="05B9E0FF" w14:textId="77777777" w:rsidTr="00063246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6313A64B" w14:textId="77777777" w:rsidR="00101275" w:rsidRPr="000F38C4" w:rsidRDefault="00101275" w:rsidP="00E21C2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3DF67F0" w14:textId="51E4E012" w:rsidR="00101275" w:rsidRPr="000F38C4" w:rsidRDefault="00CD38EB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CD38EB">
              <w:rPr>
                <w:rFonts w:cs="Times New Roman"/>
                <w:sz w:val="20"/>
                <w:szCs w:val="20"/>
              </w:rPr>
              <w:t>Student zna i rozumie podstawowe pojęcia ekonomiczne, funkcjonowanie podmiotów gospodarujących (konsumentów i przedsiębiorstw) oraz podejmowanie przez nie decyzji ekonomicznych. Student zna i rozumie rolę państwa w gospodarce rynkowej.</w:t>
            </w:r>
          </w:p>
        </w:tc>
        <w:tc>
          <w:tcPr>
            <w:tcW w:w="1732" w:type="dxa"/>
            <w:vAlign w:val="center"/>
          </w:tcPr>
          <w:p w14:paraId="2CA309C0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K_W15, K_W16, K_W17</w:t>
            </w:r>
          </w:p>
        </w:tc>
      </w:tr>
      <w:tr w:rsidR="00101275" w:rsidRPr="000F38C4" w14:paraId="6501A7AE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46F94CBC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101275" w:rsidRPr="000F38C4" w14:paraId="47440394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B8AA0D2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0484D43" w14:textId="27AC95E4" w:rsidR="00101275" w:rsidRPr="000F38C4" w:rsidRDefault="00CD38EB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CD38EB">
              <w:rPr>
                <w:rFonts w:cs="Times New Roman"/>
                <w:sz w:val="20"/>
                <w:szCs w:val="20"/>
              </w:rPr>
              <w:t>Student potrafi obserwować i analizować zachodzące zjawiska gospodarcze, politykę gospodarczą prowadzoną przez państwo oraz oceniać jej wpływ na sytuację społeczno-ekonomiczną</w:t>
            </w:r>
          </w:p>
        </w:tc>
        <w:tc>
          <w:tcPr>
            <w:tcW w:w="1732" w:type="dxa"/>
            <w:vAlign w:val="center"/>
          </w:tcPr>
          <w:p w14:paraId="50C8ED4A" w14:textId="77777777" w:rsidR="00101275" w:rsidRPr="000F38C4" w:rsidRDefault="00101275" w:rsidP="00E21C2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K_U06, K_U10</w:t>
            </w:r>
          </w:p>
        </w:tc>
      </w:tr>
      <w:tr w:rsidR="00101275" w:rsidRPr="000F38C4" w14:paraId="10E6D919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174A1A7D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101275" w:rsidRPr="000F38C4" w14:paraId="75D5D5B9" w14:textId="77777777" w:rsidTr="00F01999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3234397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7AE4B179" w14:textId="64F2CBA7" w:rsidR="00101275" w:rsidRPr="000F38C4" w:rsidRDefault="00CD38EB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CD38EB">
              <w:rPr>
                <w:rFonts w:cs="Times New Roman"/>
                <w:sz w:val="20"/>
                <w:szCs w:val="20"/>
              </w:rPr>
              <w:t>Student jest gotów do podejmowania decyzji ekonomicznych oraz przewidywania ich konsekwencji.</w:t>
            </w:r>
          </w:p>
        </w:tc>
        <w:tc>
          <w:tcPr>
            <w:tcW w:w="1732" w:type="dxa"/>
            <w:vAlign w:val="center"/>
          </w:tcPr>
          <w:p w14:paraId="327962F3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K_K06</w:t>
            </w:r>
          </w:p>
        </w:tc>
      </w:tr>
    </w:tbl>
    <w:p w14:paraId="2775050E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F4FC4D3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6. Treści programowe oraz liczba godzin na poszczególnych formach zajęć </w:t>
      </w:r>
      <w:r w:rsidRPr="000F38C4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101275" w:rsidRPr="000F38C4" w14:paraId="73F1B69C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423EAB38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93B51A4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3B7F9A9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101275" w:rsidRPr="000F38C4" w14:paraId="1E8F74AD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1AF7865F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24EA9C31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76C7AF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2D77426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101275" w:rsidRPr="000F38C4" w14:paraId="586277C9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007BE466" w14:textId="77777777" w:rsidR="00101275" w:rsidRPr="000F38C4" w:rsidRDefault="00101275" w:rsidP="00E21C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F5D57A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Ekonomia jako nauka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10B7A8C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06907F2" w14:textId="77777777" w:rsidR="00101275" w:rsidRPr="000F38C4" w:rsidRDefault="00101275" w:rsidP="00E21C2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3F581F27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549A4A4D" w14:textId="77777777" w:rsidR="00101275" w:rsidRPr="000F38C4" w:rsidRDefault="00101275" w:rsidP="00E21C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E214836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Podstawy gospodarki rynkowej – popyt, podaż, równowaga rynkowa.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DC0A19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D7C29B1" w14:textId="77777777" w:rsidR="00101275" w:rsidRPr="000F38C4" w:rsidRDefault="00101275" w:rsidP="00E21C2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14CBE5C5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32AFE952" w14:textId="77777777" w:rsidR="00101275" w:rsidRPr="000F38C4" w:rsidRDefault="00101275" w:rsidP="00E21C26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196B393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>Główne kategoria makroekonomiczne – PKB, PNB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D73DE81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12BB502" w14:textId="77777777" w:rsidR="00101275" w:rsidRPr="000F38C4" w:rsidRDefault="00101275" w:rsidP="00E21C2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3670D640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D3A7A73" w14:textId="77777777" w:rsidR="00101275" w:rsidRPr="000F38C4" w:rsidRDefault="00101275" w:rsidP="00E21C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7787D58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>Rola państwa w gospodarce. Budżet państwa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6D84A4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886622A" w14:textId="77777777" w:rsidR="00101275" w:rsidRPr="000F38C4" w:rsidRDefault="00101275" w:rsidP="00E21C2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2F82DD1D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21D82BCB" w14:textId="77777777" w:rsidR="00101275" w:rsidRPr="000F38C4" w:rsidRDefault="00101275" w:rsidP="00E21C26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D14DCB7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>Cykle koniunkturalne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4644DBF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7075634" w14:textId="77777777" w:rsidR="00101275" w:rsidRPr="000F38C4" w:rsidRDefault="00101275" w:rsidP="00E21C2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582D9624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A695B4E" w14:textId="77777777" w:rsidR="00101275" w:rsidRPr="000F38C4" w:rsidRDefault="00101275" w:rsidP="00E21C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E09AE6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>Bezrobocie, inflacja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1A3420C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F298DB1" w14:textId="77777777" w:rsidR="00101275" w:rsidRPr="000F38C4" w:rsidRDefault="00101275" w:rsidP="00E21C2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6686B713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7E5D0EC" w14:textId="77777777" w:rsidR="00101275" w:rsidRPr="000F38C4" w:rsidRDefault="00101275" w:rsidP="00E21C26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68CD283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>Zakładanie własnej działalności gospodarczej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74D132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38A2A55" w14:textId="77777777" w:rsidR="00101275" w:rsidRPr="000F38C4" w:rsidRDefault="00101275" w:rsidP="00E21C2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1275" w:rsidRPr="000F38C4" w14:paraId="590E5E5B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92A3695" w14:textId="77777777" w:rsidR="00101275" w:rsidRPr="000F38C4" w:rsidRDefault="00101275" w:rsidP="00E21C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37CD46F" w14:textId="77777777" w:rsidR="00101275" w:rsidRPr="000F38C4" w:rsidRDefault="00101275" w:rsidP="00E21C26">
            <w:pPr>
              <w:pStyle w:val="akarta"/>
              <w:rPr>
                <w:b w:val="0"/>
              </w:rPr>
            </w:pPr>
            <w:r w:rsidRPr="000F38C4">
              <w:rPr>
                <w:bCs/>
              </w:rPr>
              <w:t>Kolokwium zaliczeniowe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EE8C27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883883D" w14:textId="77777777" w:rsidR="00101275" w:rsidRPr="000F38C4" w:rsidRDefault="00101275" w:rsidP="00E21C2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1275" w:rsidRPr="000F38C4" w14:paraId="5DD9BA8C" w14:textId="77777777">
        <w:tc>
          <w:tcPr>
            <w:tcW w:w="642" w:type="dxa"/>
            <w:tcMar>
              <w:left w:w="103" w:type="dxa"/>
            </w:tcMar>
          </w:tcPr>
          <w:p w14:paraId="1746ACDE" w14:textId="77777777" w:rsidR="00101275" w:rsidRPr="000F38C4" w:rsidRDefault="00101275" w:rsidP="00E21C26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627208" w14:textId="77777777" w:rsidR="00101275" w:rsidRPr="000F38C4" w:rsidRDefault="00101275" w:rsidP="00E21C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BD44EC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C09C510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04D66E7F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101275" w:rsidRPr="000F38C4" w14:paraId="7FE7AA35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3159A540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7255B0B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ćwiczeń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F22AA2F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101275" w:rsidRPr="000F38C4" w14:paraId="28E3DDF8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7579AAFD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7A18FF0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1BD6E8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31071A1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101275" w:rsidRPr="000F38C4" w14:paraId="54F457AA" w14:textId="77777777" w:rsidTr="006A39DA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48C73A94" w14:textId="77777777" w:rsidR="00101275" w:rsidRPr="000F38C4" w:rsidRDefault="00101275" w:rsidP="00E21C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1F1530" w14:textId="77777777" w:rsidR="00101275" w:rsidRPr="000F38C4" w:rsidRDefault="00101275" w:rsidP="00E21C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Ekonomia jako nauka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97C889D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991AF07" w14:textId="77777777" w:rsidR="00101275" w:rsidRPr="000F38C4" w:rsidRDefault="00101275" w:rsidP="00E21C2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1275" w:rsidRPr="000F38C4" w14:paraId="2BAEB0D6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3CD3F078" w14:textId="77777777" w:rsidR="00101275" w:rsidRPr="000F38C4" w:rsidRDefault="00101275" w:rsidP="00E21C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9BD1206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Podstawy gospodarki rynkowej – popyt, podaż, równowaga rynkowa.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5692F45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F4741A8" w14:textId="77777777" w:rsidR="00101275" w:rsidRPr="000F38C4" w:rsidRDefault="00101275" w:rsidP="00E21C2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101275" w:rsidRPr="000F38C4" w14:paraId="7C0EA544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7C2BD4F" w14:textId="77777777" w:rsidR="00101275" w:rsidRPr="000F38C4" w:rsidRDefault="00101275" w:rsidP="00E21C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4E5690D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>Główne kategoria makroekonomiczne – PKB, PNB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FFBDA08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BE85B97" w14:textId="77777777" w:rsidR="00101275" w:rsidRPr="000F38C4" w:rsidRDefault="00101275" w:rsidP="00E21C2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4684F4C5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8E713BE" w14:textId="77777777" w:rsidR="00101275" w:rsidRPr="000F38C4" w:rsidRDefault="00101275" w:rsidP="00E21C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ED4B8C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>Rola państwa w gospodarce. Budżet państwa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1780670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49BC297" w14:textId="77777777" w:rsidR="00101275" w:rsidRPr="000F38C4" w:rsidRDefault="00101275" w:rsidP="00E21C2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72144C7B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5AF0234" w14:textId="77777777" w:rsidR="00101275" w:rsidRPr="000F38C4" w:rsidRDefault="00101275" w:rsidP="00E21C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5F48085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>Cykle koniunkturalne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FF3636E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73A4921" w14:textId="77777777" w:rsidR="00101275" w:rsidRPr="000F38C4" w:rsidRDefault="00101275" w:rsidP="00E21C2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427350B2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FC6EE31" w14:textId="77777777" w:rsidR="00101275" w:rsidRPr="000F38C4" w:rsidRDefault="00101275" w:rsidP="00E21C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DAC89AB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>Bezrobocie, inflacja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F2A43FB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37ECC60" w14:textId="77777777" w:rsidR="00101275" w:rsidRPr="000F38C4" w:rsidRDefault="00101275" w:rsidP="00E21C2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17EF8370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CEBA3FD" w14:textId="77777777" w:rsidR="00101275" w:rsidRPr="000F38C4" w:rsidRDefault="00101275" w:rsidP="00E21C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FF0D41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>Zakładanie własnej działalności gospodarczej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1AC697B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E57589F" w14:textId="77777777" w:rsidR="00101275" w:rsidRPr="000F38C4" w:rsidRDefault="00101275" w:rsidP="00E21C2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365A2F3D" w14:textId="77777777">
        <w:tc>
          <w:tcPr>
            <w:tcW w:w="646" w:type="dxa"/>
            <w:tcMar>
              <w:left w:w="103" w:type="dxa"/>
            </w:tcMar>
          </w:tcPr>
          <w:p w14:paraId="5A921197" w14:textId="77777777" w:rsidR="00101275" w:rsidRPr="000F38C4" w:rsidRDefault="00101275" w:rsidP="00E21C26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B9A6A6" w14:textId="77777777" w:rsidR="00101275" w:rsidRPr="000F38C4" w:rsidRDefault="00101275" w:rsidP="00E21C26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D3AEB25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85BD72A" w14:textId="77777777" w:rsidR="00101275" w:rsidRPr="000F38C4" w:rsidRDefault="00101275" w:rsidP="00E21C26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3CD30DDA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7C7441B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1275" w:rsidRPr="000F38C4" w14:paraId="5A77CEF0" w14:textId="77777777">
        <w:tc>
          <w:tcPr>
            <w:tcW w:w="1666" w:type="dxa"/>
          </w:tcPr>
          <w:p w14:paraId="028C8678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40F6815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E18DA34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1275" w:rsidRPr="000F38C4" w14:paraId="3F185BFE" w14:textId="77777777">
        <w:tc>
          <w:tcPr>
            <w:tcW w:w="1666" w:type="dxa"/>
          </w:tcPr>
          <w:p w14:paraId="414AA30E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675E3011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2366F02B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101275" w:rsidRPr="000F38C4" w14:paraId="56DC3D0E" w14:textId="77777777">
        <w:tc>
          <w:tcPr>
            <w:tcW w:w="1666" w:type="dxa"/>
          </w:tcPr>
          <w:p w14:paraId="248DE5DC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72B7E071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132A3FBF" w14:textId="77777777" w:rsidR="00101275" w:rsidRPr="000F38C4" w:rsidRDefault="00101275" w:rsidP="00E21C2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5A1F248A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7C9B5E5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0540463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01275" w:rsidRPr="000F38C4" w14:paraId="6800BB27" w14:textId="77777777">
        <w:tc>
          <w:tcPr>
            <w:tcW w:w="1526" w:type="dxa"/>
          </w:tcPr>
          <w:p w14:paraId="0238F68D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E57359E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52B0E9A8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1275" w:rsidRPr="000F38C4" w14:paraId="348B7121" w14:textId="77777777">
        <w:tc>
          <w:tcPr>
            <w:tcW w:w="1526" w:type="dxa"/>
          </w:tcPr>
          <w:p w14:paraId="7F18C14C" w14:textId="77777777" w:rsidR="00101275" w:rsidRPr="000F38C4" w:rsidRDefault="00101275" w:rsidP="00E21C2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3BC83A8" w14:textId="77777777" w:rsidR="00101275" w:rsidRPr="000F38C4" w:rsidRDefault="00101275" w:rsidP="00E21C2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2213B866" w14:textId="77777777" w:rsidR="00101275" w:rsidRPr="000F38C4" w:rsidRDefault="00101275" w:rsidP="00E21C2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6995D7FA" w14:textId="77777777" w:rsidR="00101275" w:rsidRPr="000F38C4" w:rsidRDefault="00101275" w:rsidP="00E21C2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b/>
                <w:bCs/>
                <w:sz w:val="20"/>
                <w:szCs w:val="20"/>
              </w:rPr>
              <w:t>P2 – kolokwium podsumowujące semestr</w:t>
            </w:r>
          </w:p>
        </w:tc>
      </w:tr>
      <w:tr w:rsidR="00101275" w:rsidRPr="000F38C4" w14:paraId="48A1A706" w14:textId="77777777">
        <w:tc>
          <w:tcPr>
            <w:tcW w:w="1526" w:type="dxa"/>
          </w:tcPr>
          <w:p w14:paraId="647FDAA0" w14:textId="77777777" w:rsidR="00101275" w:rsidRPr="000F38C4" w:rsidRDefault="00101275" w:rsidP="00E21C2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17F30B96" w14:textId="77777777" w:rsidR="00101275" w:rsidRPr="000F38C4" w:rsidRDefault="00101275" w:rsidP="00E21C2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62103CB3" w14:textId="77777777" w:rsidR="00101275" w:rsidRPr="000F38C4" w:rsidRDefault="00101275" w:rsidP="00E21C2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23F59C9C" w14:textId="77777777" w:rsidR="00101275" w:rsidRPr="000F38C4" w:rsidRDefault="00101275" w:rsidP="00E21C2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2085D0A2" w14:textId="77777777" w:rsidR="00101275" w:rsidRPr="000F38C4" w:rsidRDefault="00101275" w:rsidP="00E21C2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65D4BA21" w14:textId="77777777" w:rsidR="003147CB" w:rsidRPr="000F38C4" w:rsidRDefault="003147CB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3CE98F3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101275" w:rsidRPr="000F38C4" w14:paraId="63F3AF7F" w14:textId="77777777" w:rsidTr="003D6487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E8CE6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003FAE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97ADCE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101275" w:rsidRPr="000F38C4" w14:paraId="6372136F" w14:textId="77777777" w:rsidTr="003D6487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780D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4731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9ECAE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F9ACCC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66E2EE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8F9D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5AFD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9DC3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101275" w:rsidRPr="000F38C4" w14:paraId="4FBA73EA" w14:textId="77777777" w:rsidTr="003D64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0821C" w14:textId="77777777" w:rsidR="00101275" w:rsidRPr="000F38C4" w:rsidRDefault="00101275" w:rsidP="003D648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3E84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A73FB1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435F29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A69D76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6B32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20E7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F92F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1275" w:rsidRPr="000F38C4" w14:paraId="73B8005D" w14:textId="77777777" w:rsidTr="003D64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AAF4" w14:textId="77777777" w:rsidR="00101275" w:rsidRPr="000F38C4" w:rsidRDefault="00101275" w:rsidP="003D648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2F67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B574F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816A2F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D369E9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EB81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A83B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965C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1275" w:rsidRPr="000F38C4" w14:paraId="4EDCD53B" w14:textId="77777777" w:rsidTr="003D64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2F1C9" w14:textId="77777777" w:rsidR="00101275" w:rsidRPr="000F38C4" w:rsidRDefault="00101275" w:rsidP="003D648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A27C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902944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8BF4B7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37D03F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CA78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1F4F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D8A3" w14:textId="77777777" w:rsidR="00101275" w:rsidRPr="000F38C4" w:rsidRDefault="00101275" w:rsidP="003D648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8ED277B" w14:textId="77777777" w:rsidR="00101275" w:rsidRPr="000F38C4" w:rsidRDefault="00101275">
      <w:pPr>
        <w:spacing w:after="0"/>
        <w:rPr>
          <w:rFonts w:ascii="Cambria" w:hAnsi="Cambria"/>
          <w:b/>
          <w:bCs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 </w:t>
      </w:r>
    </w:p>
    <w:p w14:paraId="0D105481" w14:textId="77777777" w:rsidR="00101275" w:rsidRPr="000F38C4" w:rsidRDefault="00101275">
      <w:pPr>
        <w:spacing w:after="0"/>
        <w:rPr>
          <w:rFonts w:ascii="Cambria" w:hAnsi="Cambria"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0F38C4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01275" w:rsidRPr="000F38C4" w14:paraId="00211CCC" w14:textId="77777777">
        <w:trPr>
          <w:trHeight w:val="93"/>
          <w:jc w:val="center"/>
        </w:trPr>
        <w:tc>
          <w:tcPr>
            <w:tcW w:w="9907" w:type="dxa"/>
          </w:tcPr>
          <w:p w14:paraId="4686A2E4" w14:textId="77777777" w:rsidR="00101275" w:rsidRPr="000F38C4" w:rsidRDefault="00101275" w:rsidP="007F01B0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  <w:r w:rsidRPr="000F38C4">
              <w:rPr>
                <w:rFonts w:ascii="Cambria" w:hAnsi="Cambria" w:cs="Cambria"/>
                <w:b/>
                <w:bCs/>
                <w:color w:val="000000"/>
              </w:rPr>
              <w:t xml:space="preserve">Ćwiczenia: </w:t>
            </w:r>
            <w:r w:rsidRPr="000F38C4">
              <w:rPr>
                <w:rFonts w:ascii="Cambria" w:hAnsi="Cambria" w:cs="Cambria"/>
                <w:color w:val="000000"/>
              </w:rPr>
              <w:t>pierwszy termin: 20% punktów z aktywności, 80% punktów ocena z kolokwium</w:t>
            </w:r>
          </w:p>
          <w:p w14:paraId="3623F05A" w14:textId="77777777" w:rsidR="00101275" w:rsidRPr="000F38C4" w:rsidRDefault="00101275" w:rsidP="007F01B0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  <w:r w:rsidRPr="000F38C4">
              <w:rPr>
                <w:rFonts w:ascii="Cambria" w:hAnsi="Cambria" w:cs="Cambria"/>
                <w:color w:val="000000"/>
              </w:rPr>
              <w:t>Drugi termin: 100% punktów ocena z kolokwium</w:t>
            </w:r>
          </w:p>
          <w:p w14:paraId="74E13E54" w14:textId="64EB0EF7" w:rsidR="00101275" w:rsidRPr="000F38C4" w:rsidRDefault="00101275" w:rsidP="00A51E90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Wykład: </w:t>
            </w:r>
            <w:r w:rsidRPr="000F38C4">
              <w:rPr>
                <w:rFonts w:ascii="Cambria" w:hAnsi="Cambria"/>
                <w:sz w:val="20"/>
                <w:szCs w:val="20"/>
              </w:rPr>
              <w:t>pierwszy termin: 100% ocena z egzaminu, drugi termin: 100% ocena z egzaminu</w:t>
            </w:r>
          </w:p>
        </w:tc>
      </w:tr>
    </w:tbl>
    <w:p w14:paraId="3D15714E" w14:textId="77777777" w:rsidR="003147CB" w:rsidRPr="000F38C4" w:rsidRDefault="003147CB">
      <w:pPr>
        <w:pStyle w:val="Legenda"/>
        <w:spacing w:after="0"/>
        <w:rPr>
          <w:rFonts w:ascii="Cambria" w:hAnsi="Cambria"/>
        </w:rPr>
      </w:pPr>
    </w:p>
    <w:p w14:paraId="55965B3C" w14:textId="55FF4561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1275" w:rsidRPr="000F38C4" w14:paraId="49B2CF81" w14:textId="77777777">
        <w:trPr>
          <w:trHeight w:val="394"/>
          <w:jc w:val="center"/>
        </w:trPr>
        <w:tc>
          <w:tcPr>
            <w:tcW w:w="9923" w:type="dxa"/>
          </w:tcPr>
          <w:p w14:paraId="0436E9C5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311E26A0" w14:textId="77777777" w:rsidR="003147CB" w:rsidRPr="000F38C4" w:rsidRDefault="003147CB">
      <w:pPr>
        <w:pStyle w:val="Legenda"/>
        <w:spacing w:after="0"/>
        <w:rPr>
          <w:rFonts w:ascii="Cambria" w:hAnsi="Cambria"/>
        </w:rPr>
      </w:pPr>
    </w:p>
    <w:p w14:paraId="6BCF76C1" w14:textId="7AA899B8" w:rsidR="00101275" w:rsidRPr="000F38C4" w:rsidRDefault="00101275">
      <w:pPr>
        <w:pStyle w:val="Legenda"/>
        <w:spacing w:after="0"/>
        <w:rPr>
          <w:rFonts w:ascii="Cambria" w:hAnsi="Cambria"/>
          <w:b w:val="0"/>
          <w:bCs w:val="0"/>
        </w:rPr>
      </w:pPr>
      <w:r w:rsidRPr="000F38C4">
        <w:rPr>
          <w:rFonts w:ascii="Cambria" w:hAnsi="Cambria"/>
        </w:rPr>
        <w:t xml:space="preserve">11. Obciążenie pracą studenta </w:t>
      </w:r>
      <w:r w:rsidRPr="000F38C4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01275" w:rsidRPr="000F38C4" w14:paraId="0BB1ACF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110BC3B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0B60628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01275" w:rsidRPr="000F38C4" w14:paraId="0BB4CF7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3A454F3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FD599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0561959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01275" w:rsidRPr="000F38C4" w14:paraId="29730815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328813F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101275" w:rsidRPr="000F38C4" w14:paraId="0373875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09D23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5CF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692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101275" w:rsidRPr="000F38C4" w14:paraId="1FA125AC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1CA2E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01275" w:rsidRPr="000F38C4" w14:paraId="1825BFB0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042EF71B" w14:textId="77777777" w:rsidR="00101275" w:rsidRPr="000F38C4" w:rsidRDefault="00101275" w:rsidP="007F01B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vAlign w:val="center"/>
          </w:tcPr>
          <w:p w14:paraId="18CA7318" w14:textId="77777777" w:rsidR="00101275" w:rsidRPr="000F38C4" w:rsidRDefault="00101275" w:rsidP="007F01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29AE209C" w14:textId="77777777" w:rsidR="00101275" w:rsidRPr="000F38C4" w:rsidRDefault="00101275" w:rsidP="007F01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01275" w:rsidRPr="000F38C4" w14:paraId="271C1A6B" w14:textId="77777777">
        <w:trPr>
          <w:gridAfter w:val="1"/>
          <w:wAfter w:w="7" w:type="dxa"/>
          <w:jc w:val="center"/>
        </w:trPr>
        <w:tc>
          <w:tcPr>
            <w:tcW w:w="5920" w:type="dxa"/>
          </w:tcPr>
          <w:p w14:paraId="7B37938F" w14:textId="77777777" w:rsidR="00101275" w:rsidRPr="000F38C4" w:rsidRDefault="00101275" w:rsidP="007F01B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vAlign w:val="center"/>
          </w:tcPr>
          <w:p w14:paraId="1E24BFE0" w14:textId="77777777" w:rsidR="00101275" w:rsidRPr="000F38C4" w:rsidRDefault="00101275" w:rsidP="007F01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02E1AFA6" w14:textId="77777777" w:rsidR="00101275" w:rsidRPr="000F38C4" w:rsidRDefault="00101275" w:rsidP="007F01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101275" w:rsidRPr="000F38C4" w14:paraId="57B37C66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7C2E4DAA" w14:textId="77777777" w:rsidR="00101275" w:rsidRPr="000F38C4" w:rsidRDefault="00101275" w:rsidP="007F01B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17667EF4" w14:textId="77777777" w:rsidR="00101275" w:rsidRPr="000F38C4" w:rsidRDefault="00101275" w:rsidP="007F01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5221046C" w14:textId="77777777" w:rsidR="00101275" w:rsidRPr="000F38C4" w:rsidRDefault="00101275" w:rsidP="007F01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01275" w:rsidRPr="000F38C4" w14:paraId="29687DE4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1BB834BE" w14:textId="77777777" w:rsidR="00101275" w:rsidRPr="000F38C4" w:rsidRDefault="00101275" w:rsidP="007F01B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04CC0EC8" w14:textId="77777777" w:rsidR="00101275" w:rsidRPr="000F38C4" w:rsidRDefault="00101275" w:rsidP="007F01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vAlign w:val="center"/>
          </w:tcPr>
          <w:p w14:paraId="235FB326" w14:textId="77777777" w:rsidR="00101275" w:rsidRPr="000F38C4" w:rsidRDefault="00101275" w:rsidP="007F01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101275" w:rsidRPr="000F38C4" w14:paraId="74CB6131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28B25970" w14:textId="77777777" w:rsidR="00101275" w:rsidRPr="000F38C4" w:rsidRDefault="00101275" w:rsidP="007F01B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F38C4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5D1DEDB6" w14:textId="77777777" w:rsidR="00101275" w:rsidRPr="000F38C4" w:rsidRDefault="00101275" w:rsidP="007F01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603538A8" w14:textId="77777777" w:rsidR="00101275" w:rsidRPr="000F38C4" w:rsidRDefault="00101275" w:rsidP="007F01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17CCFE60" w14:textId="77777777" w:rsidR="003147CB" w:rsidRPr="000F38C4" w:rsidRDefault="003147CB">
      <w:pPr>
        <w:pStyle w:val="Legenda"/>
        <w:spacing w:after="0"/>
        <w:rPr>
          <w:rFonts w:ascii="Cambria" w:hAnsi="Cambria"/>
        </w:rPr>
      </w:pPr>
    </w:p>
    <w:p w14:paraId="395C7EAD" w14:textId="6CBC887C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101275" w:rsidRPr="000F38C4" w14:paraId="3CC3982E" w14:textId="77777777">
        <w:tc>
          <w:tcPr>
            <w:tcW w:w="10005" w:type="dxa"/>
            <w:tcMar>
              <w:left w:w="103" w:type="dxa"/>
            </w:tcMar>
          </w:tcPr>
          <w:p w14:paraId="2C747FA7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0C51E41E" w14:textId="77777777" w:rsidR="00101275" w:rsidRPr="000F38C4" w:rsidRDefault="00101275" w:rsidP="00101275">
            <w:pPr>
              <w:pStyle w:val="Akapitzlist"/>
              <w:numPr>
                <w:ilvl w:val="0"/>
                <w:numId w:val="32"/>
              </w:numPr>
              <w:spacing w:after="0"/>
              <w:ind w:right="71" w:hanging="3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Podstawy ekonomii, red. nauk. Roman Milewski, Wydawnictwo Naukowe PWN, Warszawa 2005. </w:t>
            </w:r>
          </w:p>
          <w:p w14:paraId="3CA8FA16" w14:textId="77777777" w:rsidR="00101275" w:rsidRPr="000F38C4" w:rsidRDefault="00101275" w:rsidP="00101275">
            <w:pPr>
              <w:pStyle w:val="Akapitzlist"/>
              <w:numPr>
                <w:ilvl w:val="0"/>
                <w:numId w:val="32"/>
              </w:numPr>
              <w:spacing w:after="0"/>
              <w:ind w:right="71" w:hanging="3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Mruk H., Pilarczyk B., Szulce H., Marketing, uwarunkowania i instrumenty, Wydawnictwo Akademii Ekonomicznej w Poznaniu, Poznań 2005</w:t>
            </w:r>
          </w:p>
          <w:p w14:paraId="398EF7C2" w14:textId="77777777" w:rsidR="00101275" w:rsidRPr="000F38C4" w:rsidRDefault="00101275" w:rsidP="00101275">
            <w:pPr>
              <w:pStyle w:val="Akapitzlist"/>
              <w:numPr>
                <w:ilvl w:val="0"/>
                <w:numId w:val="32"/>
              </w:numPr>
              <w:spacing w:after="0"/>
              <w:ind w:right="71" w:hanging="3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Mruk H., Marketing. Satysfakcja klienta i rozwój przedsiębiorstwa, PWN, Warszawa 2012</w:t>
            </w:r>
          </w:p>
        </w:tc>
      </w:tr>
      <w:tr w:rsidR="00101275" w:rsidRPr="000F38C4" w14:paraId="7A427F38" w14:textId="77777777">
        <w:tc>
          <w:tcPr>
            <w:tcW w:w="10005" w:type="dxa"/>
            <w:tcMar>
              <w:left w:w="103" w:type="dxa"/>
            </w:tcMar>
          </w:tcPr>
          <w:p w14:paraId="36B1FA39" w14:textId="77777777" w:rsidR="00101275" w:rsidRPr="000F38C4" w:rsidRDefault="00101275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64D92A8E" w14:textId="77777777" w:rsidR="00101275" w:rsidRPr="000F38C4" w:rsidRDefault="00101275" w:rsidP="00101275">
            <w:pPr>
              <w:pStyle w:val="Default"/>
              <w:numPr>
                <w:ilvl w:val="0"/>
                <w:numId w:val="33"/>
              </w:numPr>
              <w:ind w:left="318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0F38C4">
              <w:rPr>
                <w:rFonts w:cs="Times New Roman"/>
                <w:sz w:val="20"/>
                <w:szCs w:val="20"/>
              </w:rPr>
              <w:t>Makro- i mikroekonomia: podstawowe problemy, red. nauk. S. Marciniak; Wydaw. Naukowe PWN,  Warszawa 2002.</w:t>
            </w:r>
          </w:p>
        </w:tc>
      </w:tr>
    </w:tbl>
    <w:p w14:paraId="05A5983B" w14:textId="77777777" w:rsidR="003147CB" w:rsidRPr="000F38C4" w:rsidRDefault="003147CB">
      <w:pPr>
        <w:pStyle w:val="Legenda"/>
        <w:spacing w:after="0"/>
        <w:rPr>
          <w:rFonts w:ascii="Cambria" w:hAnsi="Cambria"/>
        </w:rPr>
      </w:pPr>
    </w:p>
    <w:p w14:paraId="64178E4A" w14:textId="3CCDB4AC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01275" w:rsidRPr="000F38C4" w14:paraId="0C06DD7A" w14:textId="77777777">
        <w:trPr>
          <w:jc w:val="center"/>
        </w:trPr>
        <w:tc>
          <w:tcPr>
            <w:tcW w:w="3846" w:type="dxa"/>
          </w:tcPr>
          <w:p w14:paraId="76BA8BF7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6D986FD3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Dr Katarzyna Zioło-Gwadera</w:t>
            </w:r>
          </w:p>
        </w:tc>
      </w:tr>
      <w:tr w:rsidR="00101275" w:rsidRPr="000F38C4" w14:paraId="07F53FC5" w14:textId="77777777">
        <w:trPr>
          <w:jc w:val="center"/>
        </w:trPr>
        <w:tc>
          <w:tcPr>
            <w:tcW w:w="3846" w:type="dxa"/>
          </w:tcPr>
          <w:p w14:paraId="7E6B537A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66E7E6E" w14:textId="775B70D4" w:rsidR="00101275" w:rsidRPr="000F38C4" w:rsidRDefault="004B65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10.06.2025 r.</w:t>
            </w:r>
          </w:p>
        </w:tc>
      </w:tr>
      <w:tr w:rsidR="00101275" w:rsidRPr="000F38C4" w14:paraId="1F02B9D3" w14:textId="77777777">
        <w:trPr>
          <w:jc w:val="center"/>
        </w:trPr>
        <w:tc>
          <w:tcPr>
            <w:tcW w:w="3846" w:type="dxa"/>
          </w:tcPr>
          <w:p w14:paraId="669C1B24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DCA2539" w14:textId="2A332540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01275" w:rsidRPr="000F38C4" w14:paraId="7628DC4F" w14:textId="77777777">
        <w:trPr>
          <w:jc w:val="center"/>
        </w:trPr>
        <w:tc>
          <w:tcPr>
            <w:tcW w:w="3846" w:type="dxa"/>
          </w:tcPr>
          <w:p w14:paraId="469F9D62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7465883F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AE99D6B" w14:textId="77777777" w:rsidR="00101275" w:rsidRPr="000F38C4" w:rsidRDefault="00101275">
      <w:pPr>
        <w:spacing w:after="0"/>
        <w:rPr>
          <w:rFonts w:ascii="Cambria" w:hAnsi="Cambria"/>
        </w:rPr>
      </w:pPr>
    </w:p>
    <w:p w14:paraId="41B9AE2A" w14:textId="77777777" w:rsidR="00101275" w:rsidRPr="000F38C4" w:rsidRDefault="0010127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F38C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B5B4C90" w14:textId="77777777" w:rsidR="00101275" w:rsidRPr="000F38C4" w:rsidRDefault="00101275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01275" w:rsidRPr="000F38C4" w14:paraId="694D8785" w14:textId="77777777">
        <w:trPr>
          <w:trHeight w:val="269"/>
        </w:trPr>
        <w:tc>
          <w:tcPr>
            <w:tcW w:w="1968" w:type="dxa"/>
            <w:vMerge w:val="restart"/>
          </w:tcPr>
          <w:p w14:paraId="4894F8D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EF12EF" wp14:editId="56B60DD9">
                  <wp:extent cx="1054735" cy="1054735"/>
                  <wp:effectExtent l="0" t="0" r="0" b="0"/>
                  <wp:docPr id="1414020036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161B49B8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2FE7C3C1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01275" w:rsidRPr="000F38C4" w14:paraId="63A70284" w14:textId="77777777">
        <w:trPr>
          <w:trHeight w:val="275"/>
        </w:trPr>
        <w:tc>
          <w:tcPr>
            <w:tcW w:w="1968" w:type="dxa"/>
            <w:vMerge/>
          </w:tcPr>
          <w:p w14:paraId="5E54F34C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C069FB8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252A526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101275" w:rsidRPr="000F38C4" w14:paraId="16954E70" w14:textId="77777777">
        <w:trPr>
          <w:trHeight w:val="139"/>
        </w:trPr>
        <w:tc>
          <w:tcPr>
            <w:tcW w:w="1968" w:type="dxa"/>
            <w:vMerge/>
          </w:tcPr>
          <w:p w14:paraId="19187366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A0FC3AE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29D2C9D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01275" w:rsidRPr="000F38C4" w14:paraId="321000B5" w14:textId="77777777">
        <w:trPr>
          <w:trHeight w:val="139"/>
        </w:trPr>
        <w:tc>
          <w:tcPr>
            <w:tcW w:w="1968" w:type="dxa"/>
            <w:vMerge/>
          </w:tcPr>
          <w:p w14:paraId="78EEEDA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1205779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50C85FCC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01275" w:rsidRPr="000F38C4" w14:paraId="23DD7990" w14:textId="77777777">
        <w:trPr>
          <w:trHeight w:val="139"/>
        </w:trPr>
        <w:tc>
          <w:tcPr>
            <w:tcW w:w="1968" w:type="dxa"/>
            <w:vMerge/>
          </w:tcPr>
          <w:p w14:paraId="2AF7FEC4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6F564F9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F2F47AD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01275" w:rsidRPr="000F38C4" w14:paraId="5165B2C0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028D484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0119AF46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A.8</w:t>
            </w:r>
          </w:p>
        </w:tc>
      </w:tr>
    </w:tbl>
    <w:p w14:paraId="45874191" w14:textId="77777777" w:rsidR="00101275" w:rsidRPr="000F38C4" w:rsidRDefault="00101275" w:rsidP="00C169CE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01275" w:rsidRPr="000F38C4" w14:paraId="58E7DBCA" w14:textId="77777777">
        <w:trPr>
          <w:trHeight w:val="328"/>
        </w:trPr>
        <w:tc>
          <w:tcPr>
            <w:tcW w:w="4219" w:type="dxa"/>
            <w:vAlign w:val="center"/>
          </w:tcPr>
          <w:p w14:paraId="70EB2BE4" w14:textId="77777777" w:rsidR="00101275" w:rsidRPr="000F38C4" w:rsidRDefault="00101275">
            <w:pPr>
              <w:pStyle w:val="akarta"/>
            </w:pPr>
            <w:r w:rsidRPr="000F38C4">
              <w:t>Nazwa zajęć</w:t>
            </w:r>
          </w:p>
        </w:tc>
        <w:tc>
          <w:tcPr>
            <w:tcW w:w="5670" w:type="dxa"/>
            <w:vAlign w:val="center"/>
          </w:tcPr>
          <w:p w14:paraId="08FFD054" w14:textId="77777777" w:rsidR="00101275" w:rsidRPr="000F38C4" w:rsidRDefault="00101275">
            <w:pPr>
              <w:pStyle w:val="akarta"/>
            </w:pPr>
            <w:r w:rsidRPr="000F38C4">
              <w:t>Podstawy obliczeń inżynierskich</w:t>
            </w:r>
          </w:p>
        </w:tc>
      </w:tr>
      <w:tr w:rsidR="00101275" w:rsidRPr="000F38C4" w14:paraId="1884726E" w14:textId="77777777">
        <w:tc>
          <w:tcPr>
            <w:tcW w:w="4219" w:type="dxa"/>
            <w:vAlign w:val="center"/>
          </w:tcPr>
          <w:p w14:paraId="51E7B3D7" w14:textId="77777777" w:rsidR="00101275" w:rsidRPr="000F38C4" w:rsidRDefault="00101275">
            <w:pPr>
              <w:pStyle w:val="akarta"/>
            </w:pPr>
            <w:r w:rsidRPr="000F38C4">
              <w:t>Punkty ECTS</w:t>
            </w:r>
          </w:p>
        </w:tc>
        <w:tc>
          <w:tcPr>
            <w:tcW w:w="5670" w:type="dxa"/>
            <w:vAlign w:val="center"/>
          </w:tcPr>
          <w:p w14:paraId="40EB28AE" w14:textId="77777777" w:rsidR="00101275" w:rsidRPr="000F38C4" w:rsidRDefault="00101275">
            <w:pPr>
              <w:pStyle w:val="akarta"/>
            </w:pPr>
            <w:r w:rsidRPr="000F38C4">
              <w:t>4</w:t>
            </w:r>
          </w:p>
        </w:tc>
      </w:tr>
      <w:tr w:rsidR="00101275" w:rsidRPr="000F38C4" w14:paraId="6E7DB5C1" w14:textId="77777777">
        <w:tc>
          <w:tcPr>
            <w:tcW w:w="4219" w:type="dxa"/>
            <w:vAlign w:val="center"/>
          </w:tcPr>
          <w:p w14:paraId="2C26A9EC" w14:textId="77777777" w:rsidR="00101275" w:rsidRPr="000F38C4" w:rsidRDefault="00101275">
            <w:pPr>
              <w:pStyle w:val="akarta"/>
            </w:pPr>
            <w:r w:rsidRPr="000F38C4">
              <w:t>Rodzaj zajęć</w:t>
            </w:r>
          </w:p>
        </w:tc>
        <w:tc>
          <w:tcPr>
            <w:tcW w:w="5670" w:type="dxa"/>
            <w:vAlign w:val="center"/>
          </w:tcPr>
          <w:p w14:paraId="625192E8" w14:textId="77777777" w:rsidR="00101275" w:rsidRPr="000F38C4" w:rsidRDefault="00101275">
            <w:pPr>
              <w:pStyle w:val="akarta"/>
            </w:pPr>
            <w:r w:rsidRPr="000F38C4">
              <w:t>obowiązkowe/</w:t>
            </w:r>
            <w:r w:rsidRPr="000F38C4">
              <w:rPr>
                <w:strike/>
              </w:rPr>
              <w:t>obieralne</w:t>
            </w:r>
          </w:p>
        </w:tc>
      </w:tr>
      <w:tr w:rsidR="00101275" w:rsidRPr="000F38C4" w14:paraId="07C7C11D" w14:textId="77777777">
        <w:tc>
          <w:tcPr>
            <w:tcW w:w="4219" w:type="dxa"/>
            <w:vAlign w:val="center"/>
          </w:tcPr>
          <w:p w14:paraId="67B2A765" w14:textId="77777777" w:rsidR="00101275" w:rsidRPr="000F38C4" w:rsidRDefault="00101275">
            <w:pPr>
              <w:pStyle w:val="akarta"/>
            </w:pPr>
            <w:r w:rsidRPr="000F38C4">
              <w:t>Moduł/specjalizacja</w:t>
            </w:r>
          </w:p>
        </w:tc>
        <w:tc>
          <w:tcPr>
            <w:tcW w:w="5670" w:type="dxa"/>
            <w:vAlign w:val="center"/>
          </w:tcPr>
          <w:p w14:paraId="4BCCB850" w14:textId="77777777" w:rsidR="00101275" w:rsidRPr="000F38C4" w:rsidRDefault="00101275">
            <w:pPr>
              <w:pStyle w:val="akarta"/>
            </w:pPr>
            <w:r w:rsidRPr="000F38C4">
              <w:t>Przedmioty podstawowe</w:t>
            </w:r>
          </w:p>
        </w:tc>
      </w:tr>
      <w:tr w:rsidR="00101275" w:rsidRPr="000F38C4" w14:paraId="1B8D3F63" w14:textId="77777777">
        <w:tc>
          <w:tcPr>
            <w:tcW w:w="4219" w:type="dxa"/>
            <w:vAlign w:val="center"/>
          </w:tcPr>
          <w:p w14:paraId="1548262B" w14:textId="77777777" w:rsidR="00101275" w:rsidRPr="000F38C4" w:rsidRDefault="00101275">
            <w:pPr>
              <w:pStyle w:val="akarta"/>
            </w:pPr>
            <w:r w:rsidRPr="000F38C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BECEEAE" w14:textId="77777777" w:rsidR="00101275" w:rsidRPr="000F38C4" w:rsidRDefault="00101275">
            <w:pPr>
              <w:pStyle w:val="akarta"/>
            </w:pPr>
            <w:r w:rsidRPr="000F38C4">
              <w:t>Polski</w:t>
            </w:r>
          </w:p>
        </w:tc>
      </w:tr>
      <w:tr w:rsidR="00101275" w:rsidRPr="000F38C4" w14:paraId="73243256" w14:textId="77777777">
        <w:tc>
          <w:tcPr>
            <w:tcW w:w="4219" w:type="dxa"/>
            <w:vAlign w:val="center"/>
          </w:tcPr>
          <w:p w14:paraId="14C578F5" w14:textId="77777777" w:rsidR="00101275" w:rsidRPr="000F38C4" w:rsidRDefault="00101275">
            <w:pPr>
              <w:pStyle w:val="akarta"/>
            </w:pPr>
            <w:r w:rsidRPr="000F38C4">
              <w:t>Rok studiów</w:t>
            </w:r>
          </w:p>
        </w:tc>
        <w:tc>
          <w:tcPr>
            <w:tcW w:w="5670" w:type="dxa"/>
            <w:vAlign w:val="center"/>
          </w:tcPr>
          <w:p w14:paraId="76BE071F" w14:textId="77777777" w:rsidR="00101275" w:rsidRPr="000F38C4" w:rsidRDefault="00101275">
            <w:pPr>
              <w:pStyle w:val="akarta"/>
            </w:pPr>
            <w:r w:rsidRPr="000F38C4">
              <w:t>1</w:t>
            </w:r>
          </w:p>
        </w:tc>
      </w:tr>
      <w:tr w:rsidR="00101275" w:rsidRPr="000F38C4" w14:paraId="344ADADD" w14:textId="77777777">
        <w:tc>
          <w:tcPr>
            <w:tcW w:w="4219" w:type="dxa"/>
            <w:vAlign w:val="center"/>
          </w:tcPr>
          <w:p w14:paraId="4EABF3AB" w14:textId="77777777" w:rsidR="00101275" w:rsidRPr="000F38C4" w:rsidRDefault="00101275">
            <w:pPr>
              <w:pStyle w:val="akarta"/>
            </w:pPr>
            <w:r w:rsidRPr="000F38C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5AFCCA6" w14:textId="77777777" w:rsidR="00101275" w:rsidRPr="000F38C4" w:rsidRDefault="00101275">
            <w:pPr>
              <w:pStyle w:val="akarta"/>
            </w:pPr>
            <w:r w:rsidRPr="000F38C4">
              <w:t>dr Rafał Różański, mgr Tomasz Walkowiak</w:t>
            </w:r>
          </w:p>
        </w:tc>
      </w:tr>
    </w:tbl>
    <w:p w14:paraId="36BB32F7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69F1009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101275" w:rsidRPr="000F38C4" w14:paraId="628436F5" w14:textId="77777777">
        <w:tc>
          <w:tcPr>
            <w:tcW w:w="2528" w:type="dxa"/>
            <w:vAlign w:val="center"/>
          </w:tcPr>
          <w:p w14:paraId="5F370F1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5E4B0626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F37D85C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1C744B9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3484B79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01275" w:rsidRPr="000F38C4" w14:paraId="7EDEC673" w14:textId="77777777">
        <w:tc>
          <w:tcPr>
            <w:tcW w:w="2528" w:type="dxa"/>
          </w:tcPr>
          <w:p w14:paraId="053D2EB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1735266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198" w:type="dxa"/>
            <w:vAlign w:val="center"/>
          </w:tcPr>
          <w:p w14:paraId="6D0EF8A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 w:val="restart"/>
            <w:vAlign w:val="center"/>
          </w:tcPr>
          <w:p w14:paraId="7267456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01275" w:rsidRPr="000F38C4" w14:paraId="21188895" w14:textId="77777777">
        <w:tc>
          <w:tcPr>
            <w:tcW w:w="2528" w:type="dxa"/>
          </w:tcPr>
          <w:p w14:paraId="43702CF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417A4EC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0C2C3D7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/>
          </w:tcPr>
          <w:p w14:paraId="183E178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53C7201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AEE5AD8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01275" w:rsidRPr="000F38C4" w14:paraId="11D7881F" w14:textId="77777777">
        <w:trPr>
          <w:trHeight w:val="301"/>
          <w:jc w:val="center"/>
        </w:trPr>
        <w:tc>
          <w:tcPr>
            <w:tcW w:w="9898" w:type="dxa"/>
          </w:tcPr>
          <w:p w14:paraId="651FD913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</w:tbl>
    <w:p w14:paraId="1B677882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01275" w:rsidRPr="000F38C4" w14:paraId="5D476A92" w14:textId="77777777">
        <w:tc>
          <w:tcPr>
            <w:tcW w:w="9889" w:type="dxa"/>
          </w:tcPr>
          <w:p w14:paraId="6B86E353" w14:textId="77777777" w:rsidR="00101275" w:rsidRPr="000F38C4" w:rsidRDefault="00101275" w:rsidP="00A667ED">
            <w:pPr>
              <w:spacing w:after="0" w:line="240" w:lineRule="auto"/>
              <w:textAlignment w:val="baseline"/>
              <w:rPr>
                <w:rFonts w:ascii="Cambria" w:hAnsi="Cambria" w:cs="Segoe UI"/>
                <w:sz w:val="18"/>
                <w:szCs w:val="18"/>
                <w:lang w:eastAsia="pl-PL"/>
              </w:rPr>
            </w:pPr>
            <w:r w:rsidRPr="000F38C4">
              <w:rPr>
                <w:rFonts w:ascii="Cambria" w:hAnsi="Cambria" w:cs="Segoe UI"/>
                <w:color w:val="000000"/>
                <w:sz w:val="20"/>
                <w:szCs w:val="20"/>
                <w:lang w:eastAsia="pl-PL"/>
              </w:rPr>
              <w:t xml:space="preserve">C1 - </w:t>
            </w:r>
            <w:r w:rsidRPr="000F38C4">
              <w:rPr>
                <w:rFonts w:ascii="Cambria" w:hAnsi="Cambria" w:cs="Segoe UI"/>
                <w:sz w:val="20"/>
                <w:szCs w:val="20"/>
                <w:lang w:eastAsia="pl-PL"/>
              </w:rPr>
              <w:t>zapoznanie z podstawowymi zagadnieniami dotyczącymi algebry macierzy, rozwiązywania układów równań, programowania liniowego, liczb zespolonych, wielomianów, elementów geometrii analitycznej, kombinatoryki oraz teorii grafów w zakresie studiów inżynierskich pierwszego stopnia </w:t>
            </w:r>
          </w:p>
          <w:p w14:paraId="30CBC7A9" w14:textId="77777777" w:rsidR="00101275" w:rsidRPr="000F38C4" w:rsidRDefault="00101275" w:rsidP="00A667ED">
            <w:pPr>
              <w:spacing w:after="0" w:line="240" w:lineRule="auto"/>
              <w:textAlignment w:val="baseline"/>
              <w:rPr>
                <w:rFonts w:ascii="Cambria" w:hAnsi="Cambria" w:cs="Segoe UI"/>
                <w:sz w:val="18"/>
                <w:szCs w:val="18"/>
                <w:lang w:eastAsia="pl-PL"/>
              </w:rPr>
            </w:pPr>
            <w:r w:rsidRPr="000F38C4">
              <w:rPr>
                <w:rFonts w:ascii="Cambria" w:hAnsi="Cambria" w:cs="Segoe UI"/>
                <w:color w:val="000000"/>
                <w:sz w:val="20"/>
                <w:szCs w:val="20"/>
                <w:lang w:eastAsia="pl-PL"/>
              </w:rPr>
              <w:t xml:space="preserve">C2 - </w:t>
            </w:r>
            <w:r w:rsidRPr="000F38C4">
              <w:rPr>
                <w:rFonts w:ascii="Cambria" w:hAnsi="Cambria" w:cs="Segoe UI"/>
                <w:sz w:val="20"/>
                <w:szCs w:val="20"/>
                <w:lang w:eastAsia="pl-PL"/>
              </w:rPr>
              <w:t>wyrobienie umiejętności stosowania w zadaniach poznanych metod algebry macierzy, układów równań, programowania liniowego, liczb zespolonych, wielomianów, elementów geometrii analitycznej, kombinatoryki oraz teorii grafów </w:t>
            </w:r>
          </w:p>
          <w:p w14:paraId="14B77670" w14:textId="77777777" w:rsidR="00101275" w:rsidRPr="000F38C4" w:rsidRDefault="00101275" w:rsidP="00A667ED">
            <w:pPr>
              <w:spacing w:after="0" w:line="240" w:lineRule="auto"/>
              <w:textAlignment w:val="baseline"/>
              <w:rPr>
                <w:rFonts w:ascii="Cambria" w:hAnsi="Cambria" w:cs="Segoe UI"/>
                <w:sz w:val="18"/>
                <w:szCs w:val="18"/>
                <w:lang w:eastAsia="pl-PL"/>
              </w:rPr>
            </w:pPr>
            <w:r w:rsidRPr="000F38C4">
              <w:rPr>
                <w:rFonts w:ascii="Cambria" w:hAnsi="Cambria" w:cs="Segoe UI"/>
                <w:color w:val="000000"/>
                <w:sz w:val="20"/>
                <w:szCs w:val="20"/>
                <w:lang w:eastAsia="pl-PL"/>
              </w:rPr>
              <w:t xml:space="preserve">C3 - </w:t>
            </w:r>
            <w:r w:rsidRPr="000F38C4">
              <w:rPr>
                <w:rFonts w:ascii="Cambria" w:hAnsi="Cambria" w:cs="Segoe UI"/>
                <w:sz w:val="20"/>
                <w:szCs w:val="20"/>
                <w:lang w:eastAsia="pl-PL"/>
              </w:rPr>
              <w:t>wyrobienie umiejętności analitycznego i dedukcyjnego </w:t>
            </w:r>
          </w:p>
        </w:tc>
      </w:tr>
    </w:tbl>
    <w:p w14:paraId="17D0529C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DFDEFE8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01275" w:rsidRPr="000F38C4" w14:paraId="5B9F6F2D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1E96AD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2B40EC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00A8826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101275" w:rsidRPr="000F38C4" w14:paraId="50818676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0E78EF5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01275" w:rsidRPr="000F38C4" w14:paraId="1EBE07C1" w14:textId="77777777" w:rsidTr="00A51E9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41031C4" w14:textId="77777777" w:rsidR="00101275" w:rsidRPr="000F38C4" w:rsidRDefault="00101275" w:rsidP="00A667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W_01 </w:t>
            </w:r>
          </w:p>
        </w:tc>
        <w:tc>
          <w:tcPr>
            <w:tcW w:w="6662" w:type="dxa"/>
          </w:tcPr>
          <w:p w14:paraId="4C51D7F6" w14:textId="1A81F3C0" w:rsidR="00101275" w:rsidRPr="000F38C4" w:rsidRDefault="00CD38EB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CD38EB">
              <w:rPr>
                <w:rFonts w:cs="Times New Roman"/>
                <w:sz w:val="20"/>
                <w:szCs w:val="20"/>
                <w:lang w:eastAsia="pl-PL"/>
              </w:rPr>
              <w:t>Student zna i rozumie podstawowe zagadnienia z algebry liniowej, programowania liniowego, geometrii analitycznej, kombinatoryki oraz teorii grafów</w:t>
            </w:r>
          </w:p>
        </w:tc>
        <w:tc>
          <w:tcPr>
            <w:tcW w:w="1732" w:type="dxa"/>
            <w:vAlign w:val="center"/>
          </w:tcPr>
          <w:p w14:paraId="7AD6D533" w14:textId="082023C6" w:rsidR="00101275" w:rsidRPr="000F38C4" w:rsidRDefault="00101275" w:rsidP="00A51E9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K_W01</w:t>
            </w:r>
          </w:p>
        </w:tc>
      </w:tr>
      <w:tr w:rsidR="00101275" w:rsidRPr="000F38C4" w14:paraId="523A067D" w14:textId="77777777" w:rsidTr="00A51E90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7B3C4543" w14:textId="77777777" w:rsidR="00101275" w:rsidRPr="000F38C4" w:rsidRDefault="00101275" w:rsidP="00A51E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101275" w:rsidRPr="000F38C4" w14:paraId="21C5F1E6" w14:textId="77777777" w:rsidTr="00A51E9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717B9A9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U_02 </w:t>
            </w:r>
          </w:p>
        </w:tc>
        <w:tc>
          <w:tcPr>
            <w:tcW w:w="6662" w:type="dxa"/>
          </w:tcPr>
          <w:p w14:paraId="043A507B" w14:textId="6FDCCDC2" w:rsidR="00101275" w:rsidRPr="000F38C4" w:rsidRDefault="00CD38EB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CD38EB">
              <w:rPr>
                <w:rFonts w:cs="Times New Roman"/>
                <w:sz w:val="20"/>
                <w:szCs w:val="20"/>
                <w:lang w:eastAsia="pl-PL"/>
              </w:rPr>
              <w:t>Student potrafi operować pojęciami i metodami algebry liniowej, programowania liniowego, geometrii analitycznej, kombinatoryki i teorii grafów oraz wykorzystywać je w rozwiązywaniu zadań</w:t>
            </w:r>
          </w:p>
        </w:tc>
        <w:tc>
          <w:tcPr>
            <w:tcW w:w="1732" w:type="dxa"/>
            <w:vAlign w:val="center"/>
          </w:tcPr>
          <w:p w14:paraId="4C2E281E" w14:textId="54091C66" w:rsidR="00101275" w:rsidRPr="000F38C4" w:rsidRDefault="00101275" w:rsidP="00A51E9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K_U06</w:t>
            </w:r>
          </w:p>
        </w:tc>
      </w:tr>
      <w:tr w:rsidR="00101275" w:rsidRPr="000F38C4" w14:paraId="741D433A" w14:textId="77777777" w:rsidTr="00A51E90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41DDC6B7" w14:textId="77777777" w:rsidR="00101275" w:rsidRPr="000F38C4" w:rsidRDefault="00101275" w:rsidP="00A51E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101275" w:rsidRPr="000F38C4" w14:paraId="24C6D7F7" w14:textId="77777777" w:rsidTr="00A51E9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1A905BA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lastRenderedPageBreak/>
              <w:t>K_02</w:t>
            </w:r>
          </w:p>
        </w:tc>
        <w:tc>
          <w:tcPr>
            <w:tcW w:w="6662" w:type="dxa"/>
          </w:tcPr>
          <w:p w14:paraId="6C4D7B92" w14:textId="235B42B5" w:rsidR="00101275" w:rsidRPr="000F38C4" w:rsidRDefault="00CD38EB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CD38EB">
              <w:rPr>
                <w:rFonts w:cs="Times New Roman"/>
                <w:sz w:val="20"/>
                <w:szCs w:val="20"/>
                <w:lang w:eastAsia="pl-PL"/>
              </w:rPr>
              <w:t>Student jest gotów do rozwijania umiejętności kreatywnego myślenia poprzez analizowanie i wnioskowanie</w:t>
            </w:r>
          </w:p>
        </w:tc>
        <w:tc>
          <w:tcPr>
            <w:tcW w:w="1732" w:type="dxa"/>
            <w:vAlign w:val="center"/>
          </w:tcPr>
          <w:p w14:paraId="738A896C" w14:textId="7C935B1B" w:rsidR="00101275" w:rsidRPr="000F38C4" w:rsidRDefault="00101275" w:rsidP="00A51E9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K_K04</w:t>
            </w:r>
          </w:p>
        </w:tc>
      </w:tr>
    </w:tbl>
    <w:p w14:paraId="778EDA3A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0F38C4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101275" w:rsidRPr="000F38C4" w14:paraId="3283F9B1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3E56DEC7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5AD4DF0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493BB45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101275" w:rsidRPr="000F38C4" w14:paraId="05129481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0C0EDAEA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0F0EDCB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DF53B9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39BA4EC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101275" w:rsidRPr="000F38C4" w14:paraId="309247DD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34D7D721" w14:textId="77777777" w:rsidR="00101275" w:rsidRPr="000F38C4" w:rsidRDefault="00101275" w:rsidP="00A667E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64E4A7" w14:textId="77777777" w:rsidR="00101275" w:rsidRPr="000F38C4" w:rsidRDefault="00101275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Zapoznanie z efektami uczenia si, metodami oceniania i kartą przedmiotu.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A4C870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0AA4E7F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1EB73182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6DBA812" w14:textId="77777777" w:rsidR="00101275" w:rsidRPr="000F38C4" w:rsidRDefault="00101275" w:rsidP="00A667E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CBC2FB" w14:textId="77777777" w:rsidR="00101275" w:rsidRPr="000F38C4" w:rsidRDefault="00101275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Macierze.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040E8C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5AED1E7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360A5A7E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4F3109B" w14:textId="77777777" w:rsidR="00101275" w:rsidRPr="000F38C4" w:rsidRDefault="00101275" w:rsidP="00A667E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D0F5FB" w14:textId="77777777" w:rsidR="00101275" w:rsidRPr="000F38C4" w:rsidRDefault="00101275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Wyznaczniki.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7978C7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11B0E8E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101275" w:rsidRPr="000F38C4" w14:paraId="202E7880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63E65D2" w14:textId="77777777" w:rsidR="00101275" w:rsidRPr="000F38C4" w:rsidRDefault="00101275" w:rsidP="00A667E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2D4FF28" w14:textId="77777777" w:rsidR="00101275" w:rsidRPr="000F38C4" w:rsidRDefault="00101275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Macierz odwrotna, równania macierzowe.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04D8184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86E7294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5AE300E4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1D18D15" w14:textId="77777777" w:rsidR="00101275" w:rsidRPr="000F38C4" w:rsidRDefault="00101275" w:rsidP="00A667E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1E3C83" w14:textId="77777777" w:rsidR="00101275" w:rsidRPr="000F38C4" w:rsidRDefault="00101275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Rząd macierzy.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045E48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0A1D131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759DEFFF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1A61E98" w14:textId="77777777" w:rsidR="00101275" w:rsidRPr="000F38C4" w:rsidRDefault="00101275" w:rsidP="00A667E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F08482" w14:textId="77777777" w:rsidR="00101275" w:rsidRPr="000F38C4" w:rsidRDefault="00101275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 xml:space="preserve">Układy </w:t>
            </w:r>
            <w:proofErr w:type="spellStart"/>
            <w:r w:rsidRPr="000F38C4">
              <w:rPr>
                <w:rFonts w:cs="Times New Roman"/>
                <w:sz w:val="20"/>
                <w:szCs w:val="20"/>
                <w:lang w:eastAsia="pl-PL"/>
              </w:rPr>
              <w:t>Cramera</w:t>
            </w:r>
            <w:proofErr w:type="spellEnd"/>
            <w:r w:rsidRPr="000F38C4">
              <w:rPr>
                <w:rFonts w:cs="Times New Roman"/>
                <w:sz w:val="20"/>
                <w:szCs w:val="20"/>
                <w:lang w:eastAsia="pl-PL"/>
              </w:rPr>
              <w:t>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2186084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C3B9A5E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101275" w:rsidRPr="000F38C4" w14:paraId="6F7127EF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70D0066" w14:textId="77777777" w:rsidR="00101275" w:rsidRPr="000F38C4" w:rsidRDefault="00101275" w:rsidP="00A667E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8D51F25" w14:textId="77777777" w:rsidR="00101275" w:rsidRPr="000F38C4" w:rsidRDefault="00101275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Układy Kroneckera-</w:t>
            </w:r>
            <w:proofErr w:type="spellStart"/>
            <w:r w:rsidRPr="000F38C4">
              <w:rPr>
                <w:rFonts w:cs="Times New Roman"/>
                <w:sz w:val="20"/>
                <w:szCs w:val="20"/>
                <w:lang w:eastAsia="pl-PL"/>
              </w:rPr>
              <w:t>Capellego</w:t>
            </w:r>
            <w:proofErr w:type="spellEnd"/>
            <w:r w:rsidRPr="000F38C4">
              <w:rPr>
                <w:rFonts w:cs="Times New Roman"/>
                <w:sz w:val="20"/>
                <w:szCs w:val="20"/>
                <w:lang w:eastAsia="pl-PL"/>
              </w:rPr>
              <w:t>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318C355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80A5524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2EE152D6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315F535" w14:textId="77777777" w:rsidR="00101275" w:rsidRPr="000F38C4" w:rsidRDefault="00101275" w:rsidP="00A667E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6CD5FB" w14:textId="77777777" w:rsidR="00101275" w:rsidRPr="000F38C4" w:rsidRDefault="00101275" w:rsidP="00A667ED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  <w:lang w:eastAsia="pl-PL"/>
              </w:rPr>
              <w:t>Elementy programowania liniowego.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59F552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4251D49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46ECBCB4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533A300" w14:textId="77777777" w:rsidR="00101275" w:rsidRPr="000F38C4" w:rsidRDefault="00101275" w:rsidP="00A667E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W9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0106DF" w14:textId="77777777" w:rsidR="00101275" w:rsidRPr="000F38C4" w:rsidRDefault="00101275" w:rsidP="00A667ED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  <w:lang w:eastAsia="pl-PL"/>
              </w:rPr>
              <w:t>Liczby zespolone.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718AFA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9ED7D4D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101275" w:rsidRPr="000F38C4" w14:paraId="27EE98FC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310150B" w14:textId="77777777" w:rsidR="00101275" w:rsidRPr="000F38C4" w:rsidRDefault="00101275" w:rsidP="00A667E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03FDB2" w14:textId="77777777" w:rsidR="00101275" w:rsidRPr="000F38C4" w:rsidRDefault="00101275" w:rsidP="00A667ED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  <w:lang w:eastAsia="pl-PL"/>
              </w:rPr>
              <w:t>Wielomiany zespolone.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3286013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EFA6B2E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2651B19B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76FBACA" w14:textId="77777777" w:rsidR="00101275" w:rsidRPr="000F38C4" w:rsidRDefault="00101275" w:rsidP="00A667E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5D968C" w14:textId="77777777" w:rsidR="00101275" w:rsidRPr="000F38C4" w:rsidRDefault="00101275" w:rsidP="00A667ED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  <w:lang w:eastAsia="pl-PL"/>
              </w:rPr>
              <w:t>Rachunek wektorowy.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65576A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BD7868D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0587043B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7174DBE" w14:textId="77777777" w:rsidR="00101275" w:rsidRPr="000F38C4" w:rsidRDefault="00101275" w:rsidP="00A667E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40E41F9" w14:textId="77777777" w:rsidR="00101275" w:rsidRPr="000F38C4" w:rsidRDefault="00101275" w:rsidP="00A667ED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  <w:lang w:eastAsia="pl-PL"/>
              </w:rPr>
              <w:t>Prosta na płaszczyźnie i w przestrzeni n-wymiarowej.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05C006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1A4ACD3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265FB802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7B9FC4A" w14:textId="77777777" w:rsidR="00101275" w:rsidRPr="000F38C4" w:rsidRDefault="00101275" w:rsidP="00A667E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1066D8" w14:textId="77777777" w:rsidR="00101275" w:rsidRPr="000F38C4" w:rsidRDefault="00101275" w:rsidP="00A667ED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  <w:lang w:eastAsia="pl-PL"/>
              </w:rPr>
              <w:t>Płaszczyzna w przestrzeni n-wymiarowej.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1463CA5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E91470D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1CC49E81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122F487" w14:textId="77777777" w:rsidR="00101275" w:rsidRPr="000F38C4" w:rsidRDefault="00101275" w:rsidP="00A667E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0BA3AD" w14:textId="77777777" w:rsidR="00101275" w:rsidRPr="000F38C4" w:rsidRDefault="00101275" w:rsidP="00A667ED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  <w:shd w:val="clear" w:color="auto" w:fill="FFFFFF"/>
                <w:lang w:eastAsia="pl-PL"/>
              </w:rPr>
              <w:t>Elementy kombinatoryki.</w:t>
            </w:r>
            <w:r w:rsidRPr="000F38C4">
              <w:rPr>
                <w:b w:val="0"/>
                <w:bCs/>
                <w:lang w:eastAsia="pl-PL"/>
              </w:rPr>
              <w:t>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A930C5F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64E8156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1F5D71EE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E0181AC" w14:textId="77777777" w:rsidR="00101275" w:rsidRPr="000F38C4" w:rsidRDefault="00101275" w:rsidP="00A667E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AD86FE9" w14:textId="77777777" w:rsidR="00101275" w:rsidRPr="000F38C4" w:rsidRDefault="00101275" w:rsidP="00A667ED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  <w:lang w:eastAsia="pl-PL"/>
              </w:rPr>
              <w:t>Elementy teorii grafów. Algorytmy teorii grafów.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4A21F9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3062F9E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445A1E10" w14:textId="77777777">
        <w:tc>
          <w:tcPr>
            <w:tcW w:w="642" w:type="dxa"/>
            <w:tcMar>
              <w:left w:w="103" w:type="dxa"/>
            </w:tcMar>
          </w:tcPr>
          <w:p w14:paraId="5EE86D69" w14:textId="77777777" w:rsidR="00101275" w:rsidRPr="000F38C4" w:rsidRDefault="00101275" w:rsidP="00A667ED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BA3D99" w14:textId="77777777" w:rsidR="00101275" w:rsidRPr="000F38C4" w:rsidRDefault="00101275" w:rsidP="00A667E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4D9D201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35A2569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</w:tr>
    </w:tbl>
    <w:p w14:paraId="50401B63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101275" w:rsidRPr="000F38C4" w14:paraId="1825FB7D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46677B0F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AE8BCFA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Treści ćwiczenia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DA68416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101275" w:rsidRPr="000F38C4" w14:paraId="4D987216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042DA66F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6569064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1EE42A4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C7F6026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101275" w:rsidRPr="000F38C4" w14:paraId="724BACC0" w14:textId="77777777" w:rsidTr="00346B8B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6C5D9F7D" w14:textId="77777777" w:rsidR="00101275" w:rsidRPr="000F38C4" w:rsidRDefault="00101275" w:rsidP="00A667E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C1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EBC7505" w14:textId="77777777" w:rsidR="00101275" w:rsidRPr="000F38C4" w:rsidRDefault="00101275" w:rsidP="00A667E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Działania na macierzach.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EE22F55" w14:textId="77777777" w:rsidR="00101275" w:rsidRPr="000F38C4" w:rsidRDefault="00101275" w:rsidP="00055C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63ECD02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4901CA2F" w14:textId="77777777" w:rsidTr="00346B8B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5C2F3896" w14:textId="77777777" w:rsidR="00101275" w:rsidRPr="000F38C4" w:rsidRDefault="00101275" w:rsidP="00A667E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C2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A9AAFA1" w14:textId="77777777" w:rsidR="00101275" w:rsidRPr="000F38C4" w:rsidRDefault="00101275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Obliczanie wyznaczników.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5084DC" w14:textId="77777777" w:rsidR="00101275" w:rsidRPr="000F38C4" w:rsidRDefault="00101275" w:rsidP="00055C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B05CFCE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101275" w:rsidRPr="000F38C4" w14:paraId="0F3D5CFD" w14:textId="77777777" w:rsidTr="00346B8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4B63754" w14:textId="77777777" w:rsidR="00101275" w:rsidRPr="000F38C4" w:rsidRDefault="00101275" w:rsidP="00A667E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C3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756B94" w14:textId="77777777" w:rsidR="00101275" w:rsidRPr="000F38C4" w:rsidRDefault="00101275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Obliczanie macierzy odwrotnej.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ACF357" w14:textId="77777777" w:rsidR="00101275" w:rsidRPr="000F38C4" w:rsidRDefault="00101275" w:rsidP="00055C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20043FE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4ED2996B" w14:textId="77777777" w:rsidTr="00346B8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025172C" w14:textId="77777777" w:rsidR="00101275" w:rsidRPr="000F38C4" w:rsidRDefault="00101275" w:rsidP="00A667E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C4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F6D4D7" w14:textId="77777777" w:rsidR="00101275" w:rsidRPr="000F38C4" w:rsidRDefault="00101275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Rozwiązywanie równań macierzowych.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501E7D" w14:textId="77777777" w:rsidR="00101275" w:rsidRPr="000F38C4" w:rsidRDefault="00101275" w:rsidP="00055C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5AE67D8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426A90A9" w14:textId="77777777" w:rsidTr="00346B8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0547072" w14:textId="77777777" w:rsidR="00101275" w:rsidRPr="000F38C4" w:rsidRDefault="00101275" w:rsidP="00A667E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C5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26A7F55" w14:textId="77777777" w:rsidR="00101275" w:rsidRPr="000F38C4" w:rsidRDefault="00101275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 xml:space="preserve">Rozwiązywanie układów </w:t>
            </w:r>
            <w:proofErr w:type="spellStart"/>
            <w:r w:rsidRPr="000F38C4">
              <w:rPr>
                <w:rFonts w:cs="Times New Roman"/>
                <w:sz w:val="20"/>
                <w:szCs w:val="20"/>
                <w:lang w:eastAsia="pl-PL"/>
              </w:rPr>
              <w:t>Cramera</w:t>
            </w:r>
            <w:proofErr w:type="spellEnd"/>
            <w:r w:rsidRPr="000F38C4">
              <w:rPr>
                <w:rFonts w:cs="Times New Roman"/>
                <w:sz w:val="20"/>
                <w:szCs w:val="20"/>
                <w:lang w:eastAsia="pl-PL"/>
              </w:rPr>
              <w:t>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A3C962" w14:textId="77777777" w:rsidR="00101275" w:rsidRPr="000F38C4" w:rsidRDefault="00101275" w:rsidP="00055C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8716CDF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101275" w:rsidRPr="000F38C4" w14:paraId="2B0A7C3C" w14:textId="77777777" w:rsidTr="00346B8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D3C8195" w14:textId="77777777" w:rsidR="00101275" w:rsidRPr="000F38C4" w:rsidRDefault="00101275" w:rsidP="00A667E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C6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43F0F7" w14:textId="77777777" w:rsidR="00101275" w:rsidRPr="000F38C4" w:rsidRDefault="00101275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 xml:space="preserve">Rozwiązywanie układów Kroneckera- </w:t>
            </w:r>
            <w:proofErr w:type="spellStart"/>
            <w:r w:rsidRPr="000F38C4">
              <w:rPr>
                <w:rFonts w:cs="Times New Roman"/>
                <w:sz w:val="20"/>
                <w:szCs w:val="20"/>
                <w:lang w:eastAsia="pl-PL"/>
              </w:rPr>
              <w:t>Capellego</w:t>
            </w:r>
            <w:proofErr w:type="spellEnd"/>
            <w:r w:rsidRPr="000F38C4">
              <w:rPr>
                <w:rFonts w:cs="Times New Roman"/>
                <w:sz w:val="20"/>
                <w:szCs w:val="20"/>
                <w:lang w:eastAsia="pl-PL"/>
              </w:rPr>
              <w:t>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802AA3" w14:textId="77777777" w:rsidR="00101275" w:rsidRPr="000F38C4" w:rsidRDefault="00101275" w:rsidP="00055C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1F0B989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6A2FF45B" w14:textId="77777777" w:rsidTr="00346B8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C4CDDDE" w14:textId="77777777" w:rsidR="00101275" w:rsidRPr="000F38C4" w:rsidRDefault="00101275" w:rsidP="00A667E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C7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E85FD8" w14:textId="77777777" w:rsidR="00101275" w:rsidRPr="000F38C4" w:rsidRDefault="00101275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Rozwiązywanie układów metodą operacji elementarnych.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B1C546" w14:textId="77777777" w:rsidR="00101275" w:rsidRPr="000F38C4" w:rsidRDefault="00101275" w:rsidP="00055C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AE9E62C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101275" w:rsidRPr="000F38C4" w14:paraId="1AF6C2A9" w14:textId="77777777" w:rsidTr="00346B8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CBE471C" w14:textId="77777777" w:rsidR="00101275" w:rsidRPr="000F38C4" w:rsidRDefault="00101275" w:rsidP="00A667E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C8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BAE745" w14:textId="77777777" w:rsidR="00101275" w:rsidRPr="000F38C4" w:rsidRDefault="00101275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Rozwiązywanie zagadnień optymalizacyjnych za pomocą metod programowania liniowego.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F4723B3" w14:textId="77777777" w:rsidR="00101275" w:rsidRPr="000F38C4" w:rsidRDefault="00101275" w:rsidP="00055C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7315781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46C04F71" w14:textId="77777777" w:rsidTr="00346B8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7969C39" w14:textId="77777777" w:rsidR="00101275" w:rsidRPr="000F38C4" w:rsidRDefault="00101275" w:rsidP="00A667E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C9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F3ED7B" w14:textId="77777777" w:rsidR="00101275" w:rsidRPr="000F38C4" w:rsidRDefault="00101275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Działania na liczbach zespolonych.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3EA590F" w14:textId="77777777" w:rsidR="00101275" w:rsidRPr="000F38C4" w:rsidRDefault="00101275" w:rsidP="00055C4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06751F6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37573317" w14:textId="77777777" w:rsidTr="00346B8B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5AB46C4E" w14:textId="77777777" w:rsidR="00101275" w:rsidRPr="000F38C4" w:rsidRDefault="00101275" w:rsidP="00A667E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C10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ABC666" w14:textId="77777777" w:rsidR="00101275" w:rsidRPr="000F38C4" w:rsidRDefault="00101275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Obliczanie pierwiastków wielomianów.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6E71DA2" w14:textId="77777777" w:rsidR="00101275" w:rsidRPr="000F38C4" w:rsidRDefault="00101275" w:rsidP="00055C4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B689CE1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01041033" w14:textId="77777777" w:rsidTr="00346B8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74FBA8B" w14:textId="77777777" w:rsidR="00101275" w:rsidRPr="000F38C4" w:rsidRDefault="00101275" w:rsidP="00A667E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C11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8B44163" w14:textId="77777777" w:rsidR="00101275" w:rsidRPr="000F38C4" w:rsidRDefault="00101275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Działania na wektorach.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63D331A" w14:textId="77777777" w:rsidR="00101275" w:rsidRPr="000F38C4" w:rsidRDefault="00101275" w:rsidP="00055C4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4DE58DE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32491CD7" w14:textId="77777777" w:rsidTr="00346B8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3EE15F3" w14:textId="77777777" w:rsidR="00101275" w:rsidRPr="000F38C4" w:rsidRDefault="00101275" w:rsidP="00A667E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C12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FCCBF35" w14:textId="77777777" w:rsidR="00101275" w:rsidRPr="000F38C4" w:rsidRDefault="00101275" w:rsidP="00A667E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Wyznaczanie różnych postaci prostej na płaszczyźnie.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D00E82" w14:textId="77777777" w:rsidR="00101275" w:rsidRPr="000F38C4" w:rsidRDefault="00101275" w:rsidP="00055C4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4C986E7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672147BD" w14:textId="77777777" w:rsidTr="00346B8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9E4448A" w14:textId="77777777" w:rsidR="00101275" w:rsidRPr="000F38C4" w:rsidRDefault="00101275" w:rsidP="00A667E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C13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263336" w14:textId="77777777" w:rsidR="00101275" w:rsidRPr="000F38C4" w:rsidRDefault="00101275" w:rsidP="00A667ED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  <w:lang w:eastAsia="pl-PL"/>
              </w:rPr>
              <w:t>Zliczanie elementów zbiorów.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874043" w14:textId="77777777" w:rsidR="00101275" w:rsidRPr="000F38C4" w:rsidRDefault="00101275" w:rsidP="00055C4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0B9132B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4F3F05F9" w14:textId="77777777" w:rsidTr="00346B8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2CA05D1" w14:textId="77777777" w:rsidR="00101275" w:rsidRPr="000F38C4" w:rsidRDefault="00101275" w:rsidP="00A667E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C14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4DC279" w14:textId="77777777" w:rsidR="00101275" w:rsidRPr="000F38C4" w:rsidRDefault="00101275" w:rsidP="00A667ED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  <w:lang w:eastAsia="pl-PL"/>
              </w:rPr>
              <w:t>Rozwiązywanie zadań za pomocą algorytmów teorii grafów.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12A617F" w14:textId="77777777" w:rsidR="00101275" w:rsidRPr="000F38C4" w:rsidRDefault="00101275" w:rsidP="00055C4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1EAFED5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13102C67" w14:textId="77777777" w:rsidTr="00346B8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FD4FE12" w14:textId="77777777" w:rsidR="00101275" w:rsidRPr="000F38C4" w:rsidRDefault="00101275" w:rsidP="00A667E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C15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23BF7E" w14:textId="77777777" w:rsidR="00101275" w:rsidRPr="000F38C4" w:rsidRDefault="00101275" w:rsidP="00A667E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Kolokwium zaliczeniowe.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764581" w14:textId="77777777" w:rsidR="00101275" w:rsidRPr="000F38C4" w:rsidRDefault="00101275" w:rsidP="00055C4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3551B97" w14:textId="77777777" w:rsidR="00101275" w:rsidRPr="000F38C4" w:rsidRDefault="00101275" w:rsidP="00055C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0AE78A4F" w14:textId="77777777">
        <w:tc>
          <w:tcPr>
            <w:tcW w:w="646" w:type="dxa"/>
            <w:tcMar>
              <w:left w:w="103" w:type="dxa"/>
            </w:tcMar>
          </w:tcPr>
          <w:p w14:paraId="6E8415E6" w14:textId="77777777" w:rsidR="00101275" w:rsidRPr="000F38C4" w:rsidRDefault="00101275" w:rsidP="00A667ED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491862" w14:textId="77777777" w:rsidR="00101275" w:rsidRPr="000F38C4" w:rsidRDefault="00101275" w:rsidP="00A667ED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ćwiczeń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B393CF1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0F38C4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DE3E57B" w14:textId="77777777" w:rsidR="00101275" w:rsidRPr="000F38C4" w:rsidRDefault="00101275" w:rsidP="00A667ED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0F38C4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FB1BE61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E18C99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1275" w:rsidRPr="000F38C4" w14:paraId="6F3D3934" w14:textId="77777777">
        <w:tc>
          <w:tcPr>
            <w:tcW w:w="1666" w:type="dxa"/>
          </w:tcPr>
          <w:p w14:paraId="37DB78B6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9B2C19E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9BAD2FE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1275" w:rsidRPr="000F38C4" w14:paraId="7AA98E3E" w14:textId="77777777">
        <w:tc>
          <w:tcPr>
            <w:tcW w:w="1666" w:type="dxa"/>
          </w:tcPr>
          <w:p w14:paraId="1AC8856A" w14:textId="77777777" w:rsidR="00101275" w:rsidRPr="000F38C4" w:rsidRDefault="00101275" w:rsidP="007159E7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19B3015C" w14:textId="77777777" w:rsidR="00101275" w:rsidRPr="000F38C4" w:rsidRDefault="00101275" w:rsidP="007159E7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wykład z wykorzystaniem komputera, materiałów multimedialnych </w:t>
            </w:r>
          </w:p>
        </w:tc>
        <w:tc>
          <w:tcPr>
            <w:tcW w:w="3260" w:type="dxa"/>
          </w:tcPr>
          <w:p w14:paraId="0347F5B3" w14:textId="77777777" w:rsidR="00101275" w:rsidRPr="000F38C4" w:rsidRDefault="00101275" w:rsidP="007159E7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komputer, projektor, tablica, pisak, notatnik, długopis </w:t>
            </w:r>
          </w:p>
        </w:tc>
      </w:tr>
      <w:tr w:rsidR="00101275" w:rsidRPr="000F38C4" w14:paraId="4423F38C" w14:textId="77777777">
        <w:tc>
          <w:tcPr>
            <w:tcW w:w="1666" w:type="dxa"/>
          </w:tcPr>
          <w:p w14:paraId="55C2E5E6" w14:textId="77777777" w:rsidR="00101275" w:rsidRPr="000F38C4" w:rsidRDefault="00101275" w:rsidP="007159E7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lastRenderedPageBreak/>
              <w:t xml:space="preserve">ćwiczenia </w:t>
            </w:r>
          </w:p>
        </w:tc>
        <w:tc>
          <w:tcPr>
            <w:tcW w:w="5105" w:type="dxa"/>
          </w:tcPr>
          <w:p w14:paraId="30FA7F66" w14:textId="77777777" w:rsidR="00101275" w:rsidRPr="000F38C4" w:rsidRDefault="00101275" w:rsidP="007159E7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ćwiczenia audytoryjne </w:t>
            </w:r>
          </w:p>
        </w:tc>
        <w:tc>
          <w:tcPr>
            <w:tcW w:w="3260" w:type="dxa"/>
          </w:tcPr>
          <w:p w14:paraId="14F6338A" w14:textId="77777777" w:rsidR="00101275" w:rsidRPr="000F38C4" w:rsidRDefault="00101275" w:rsidP="007159E7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tablica, pisak, notatnik, długopis </w:t>
            </w:r>
          </w:p>
        </w:tc>
      </w:tr>
    </w:tbl>
    <w:p w14:paraId="32432777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54DBF65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2B46441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01275" w:rsidRPr="000F38C4" w14:paraId="1E9B04FA" w14:textId="77777777">
        <w:tc>
          <w:tcPr>
            <w:tcW w:w="1526" w:type="dxa"/>
          </w:tcPr>
          <w:p w14:paraId="7D76CDED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1C705C4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5B351608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1275" w:rsidRPr="000F38C4" w14:paraId="14D90C09" w14:textId="77777777">
        <w:tc>
          <w:tcPr>
            <w:tcW w:w="1526" w:type="dxa"/>
          </w:tcPr>
          <w:p w14:paraId="3C1ABD04" w14:textId="77777777" w:rsidR="00101275" w:rsidRPr="000F38C4" w:rsidRDefault="00101275" w:rsidP="007159E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8D22641" w14:textId="77777777" w:rsidR="00101275" w:rsidRPr="000F38C4" w:rsidRDefault="00101275" w:rsidP="007159E7">
            <w:pPr>
              <w:spacing w:after="0" w:line="240" w:lineRule="auto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F1 – sprawdzian ustny; </w:t>
            </w:r>
          </w:p>
          <w:p w14:paraId="611289B7" w14:textId="77777777" w:rsidR="00101275" w:rsidRPr="000F38C4" w:rsidRDefault="00101275" w:rsidP="007159E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F2 – obserwacja/aktywność; </w:t>
            </w:r>
          </w:p>
        </w:tc>
        <w:tc>
          <w:tcPr>
            <w:tcW w:w="3260" w:type="dxa"/>
          </w:tcPr>
          <w:p w14:paraId="1F3A2639" w14:textId="77777777" w:rsidR="00101275" w:rsidRPr="000F38C4" w:rsidRDefault="00101275" w:rsidP="007159E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P3 – ocena podsumowująca powstała na podstawie ocen formujących, uzyskanych w semestrze oraz oceny z ćwiczeń, </w:t>
            </w:r>
          </w:p>
        </w:tc>
      </w:tr>
      <w:tr w:rsidR="00101275" w:rsidRPr="000F38C4" w14:paraId="612CE886" w14:textId="77777777">
        <w:tc>
          <w:tcPr>
            <w:tcW w:w="1526" w:type="dxa"/>
          </w:tcPr>
          <w:p w14:paraId="65AF7901" w14:textId="77777777" w:rsidR="00101275" w:rsidRPr="000F38C4" w:rsidRDefault="00101275" w:rsidP="007159E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17C1FCFF" w14:textId="77777777" w:rsidR="00101275" w:rsidRPr="000F38C4" w:rsidRDefault="00101275" w:rsidP="007159E7">
            <w:pPr>
              <w:spacing w:after="0" w:line="240" w:lineRule="auto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F1 – sprawdzian ustny; </w:t>
            </w:r>
          </w:p>
          <w:p w14:paraId="0813901E" w14:textId="77777777" w:rsidR="00101275" w:rsidRPr="000F38C4" w:rsidRDefault="00101275" w:rsidP="007159E7">
            <w:pPr>
              <w:spacing w:after="0" w:line="240" w:lineRule="auto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F2 – obserwacja/aktywność; </w:t>
            </w:r>
          </w:p>
          <w:p w14:paraId="718C7B54" w14:textId="77777777" w:rsidR="00101275" w:rsidRPr="000F38C4" w:rsidRDefault="00101275" w:rsidP="007159E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F5 – ćwiczenia praktyczne; </w:t>
            </w:r>
          </w:p>
        </w:tc>
        <w:tc>
          <w:tcPr>
            <w:tcW w:w="3260" w:type="dxa"/>
          </w:tcPr>
          <w:p w14:paraId="35643AB4" w14:textId="77777777" w:rsidR="00101275" w:rsidRPr="000F38C4" w:rsidRDefault="00101275" w:rsidP="007159E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P2 – kolokwium </w:t>
            </w:r>
          </w:p>
        </w:tc>
      </w:tr>
    </w:tbl>
    <w:p w14:paraId="12E1546B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9704A63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1081"/>
        <w:gridCol w:w="1081"/>
        <w:gridCol w:w="1095"/>
        <w:gridCol w:w="1081"/>
        <w:gridCol w:w="1081"/>
        <w:gridCol w:w="1081"/>
        <w:gridCol w:w="1110"/>
      </w:tblGrid>
      <w:tr w:rsidR="00101275" w:rsidRPr="000F38C4" w14:paraId="66AD61F4" w14:textId="77777777" w:rsidTr="00BA295C">
        <w:trPr>
          <w:trHeight w:val="135"/>
        </w:trPr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296AD" w14:textId="77777777" w:rsidR="00101275" w:rsidRPr="000F38C4" w:rsidRDefault="00101275" w:rsidP="00BA295C">
            <w:pPr>
              <w:spacing w:after="0" w:line="135" w:lineRule="atLeast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Symbol efektu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76BB3519" w14:textId="77777777" w:rsidR="00101275" w:rsidRPr="000F38C4" w:rsidRDefault="00101275" w:rsidP="00BA295C">
            <w:pPr>
              <w:spacing w:after="0" w:line="135" w:lineRule="atLeast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Wykład  </w:t>
            </w:r>
          </w:p>
        </w:tc>
        <w:tc>
          <w:tcPr>
            <w:tcW w:w="43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6F10083" w14:textId="77777777" w:rsidR="00101275" w:rsidRPr="000F38C4" w:rsidRDefault="00101275" w:rsidP="00BA295C">
            <w:pPr>
              <w:spacing w:after="0" w:line="135" w:lineRule="atLeast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Ćwiczenia  </w:t>
            </w:r>
          </w:p>
        </w:tc>
      </w:tr>
      <w:tr w:rsidR="00101275" w:rsidRPr="000F38C4" w14:paraId="7EB4A194" w14:textId="77777777" w:rsidTr="00BA295C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3A89B" w14:textId="77777777" w:rsidR="00101275" w:rsidRPr="000F38C4" w:rsidRDefault="00101275" w:rsidP="00BA295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8096A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F1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24E0FCE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F2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7C14C0B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P3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F25A6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F1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44178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F2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095A5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F5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9E14A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P2 </w:t>
            </w:r>
          </w:p>
        </w:tc>
      </w:tr>
      <w:tr w:rsidR="00101275" w:rsidRPr="000F38C4" w14:paraId="1379AB5A" w14:textId="77777777" w:rsidTr="00BA295C">
        <w:trPr>
          <w:trHeight w:val="300"/>
        </w:trPr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7B8D4" w14:textId="77777777" w:rsidR="00101275" w:rsidRPr="000F38C4" w:rsidRDefault="00101275" w:rsidP="00BA295C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W_01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A85D8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C9D6771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D9627D3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2B853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60692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6CE48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45F53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</w:tr>
      <w:tr w:rsidR="00101275" w:rsidRPr="000F38C4" w14:paraId="467849FA" w14:textId="77777777" w:rsidTr="00BA295C">
        <w:trPr>
          <w:trHeight w:val="300"/>
        </w:trPr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F5803" w14:textId="77777777" w:rsidR="00101275" w:rsidRPr="000F38C4" w:rsidRDefault="00101275" w:rsidP="00BA295C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U_01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04D66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4360184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6E51F63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1EB50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D2772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EE98C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29559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</w:tr>
      <w:tr w:rsidR="00101275" w:rsidRPr="000F38C4" w14:paraId="48749118" w14:textId="77777777" w:rsidTr="00BA295C">
        <w:trPr>
          <w:trHeight w:val="300"/>
        </w:trPr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AE313" w14:textId="77777777" w:rsidR="00101275" w:rsidRPr="000F38C4" w:rsidRDefault="00101275" w:rsidP="00BA295C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K_01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60EEC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0971DFE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0668432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A53CC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D86A9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3DB29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B7E9A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3AEF1392" w14:textId="77777777" w:rsidR="00101275" w:rsidRPr="000F38C4" w:rsidRDefault="00101275">
      <w:pPr>
        <w:spacing w:after="0"/>
        <w:rPr>
          <w:rFonts w:ascii="Cambria" w:hAnsi="Cambria"/>
          <w:b/>
          <w:bCs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 </w:t>
      </w:r>
    </w:p>
    <w:p w14:paraId="00CE9751" w14:textId="77777777" w:rsidR="00101275" w:rsidRPr="000F38C4" w:rsidRDefault="00101275">
      <w:pPr>
        <w:spacing w:after="0"/>
        <w:rPr>
          <w:rFonts w:ascii="Cambria" w:hAnsi="Cambria"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0F38C4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01275" w:rsidRPr="000F38C4" w14:paraId="4566A4AE" w14:textId="77777777">
        <w:trPr>
          <w:trHeight w:val="93"/>
          <w:jc w:val="center"/>
        </w:trPr>
        <w:tc>
          <w:tcPr>
            <w:tcW w:w="9907" w:type="dxa"/>
          </w:tcPr>
          <w:p w14:paraId="108FB8A6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4AB70F3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F38C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01275" w:rsidRPr="000F38C4" w14:paraId="4261029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90BE7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A9BA0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01275" w:rsidRPr="000F38C4" w14:paraId="5A318AD4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D6746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FAB0A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01275" w:rsidRPr="000F38C4" w14:paraId="5F06DFA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7CBF2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7D016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01275" w:rsidRPr="000F38C4" w14:paraId="68896BC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E75F7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040FA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01275" w:rsidRPr="000F38C4" w14:paraId="2A81F33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934B1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7645C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01275" w:rsidRPr="000F38C4" w14:paraId="72037CF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C5DFF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ED162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01275" w:rsidRPr="000F38C4" w14:paraId="4EDBF55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DB37A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AF528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75F12F1" w14:textId="77777777" w:rsidR="00101275" w:rsidRPr="000F38C4" w:rsidRDefault="00101275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0DC88E17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61FFCAE4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1275" w:rsidRPr="000F38C4" w14:paraId="777F6C22" w14:textId="77777777">
        <w:trPr>
          <w:trHeight w:val="394"/>
          <w:jc w:val="center"/>
        </w:trPr>
        <w:tc>
          <w:tcPr>
            <w:tcW w:w="9923" w:type="dxa"/>
          </w:tcPr>
          <w:p w14:paraId="2D17720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6E644784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181873D7" w14:textId="77777777" w:rsidR="00101275" w:rsidRPr="000F38C4" w:rsidRDefault="00101275">
      <w:pPr>
        <w:pStyle w:val="Legenda"/>
        <w:spacing w:after="0"/>
        <w:rPr>
          <w:rFonts w:ascii="Cambria" w:hAnsi="Cambria"/>
          <w:b w:val="0"/>
          <w:bCs w:val="0"/>
        </w:rPr>
      </w:pPr>
      <w:r w:rsidRPr="000F38C4">
        <w:rPr>
          <w:rFonts w:ascii="Cambria" w:hAnsi="Cambria"/>
        </w:rPr>
        <w:t xml:space="preserve">11. Obciążenie pracą studenta </w:t>
      </w:r>
      <w:r w:rsidRPr="000F38C4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01275" w:rsidRPr="000F38C4" w14:paraId="3742D08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7D20AD5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69A698D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01275" w:rsidRPr="000F38C4" w14:paraId="50D9FDF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1946325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05298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2216697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01275" w:rsidRPr="000F38C4" w14:paraId="2DAEF649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55F1860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101275" w:rsidRPr="000F38C4" w14:paraId="5CF0C42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2B1627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A286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A5AE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101275" w:rsidRPr="000F38C4" w14:paraId="046A5FEA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0D72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101275" w:rsidRPr="000F38C4" w14:paraId="527B7205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7FEE53B1" w14:textId="77777777" w:rsidR="00101275" w:rsidRPr="000F38C4" w:rsidRDefault="00101275" w:rsidP="007159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przygotowanie do kolokwium zaliczeniowego</w:t>
            </w:r>
          </w:p>
        </w:tc>
        <w:tc>
          <w:tcPr>
            <w:tcW w:w="1984" w:type="dxa"/>
            <w:vAlign w:val="center"/>
          </w:tcPr>
          <w:p w14:paraId="750DBCA3" w14:textId="77777777" w:rsidR="00101275" w:rsidRPr="000F38C4" w:rsidRDefault="00101275" w:rsidP="007159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20 </w:t>
            </w:r>
          </w:p>
        </w:tc>
        <w:tc>
          <w:tcPr>
            <w:tcW w:w="1985" w:type="dxa"/>
            <w:vAlign w:val="center"/>
          </w:tcPr>
          <w:p w14:paraId="2B0AA57D" w14:textId="77777777" w:rsidR="00101275" w:rsidRPr="000F38C4" w:rsidRDefault="00101275" w:rsidP="007159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101275" w:rsidRPr="000F38C4" w14:paraId="148D8352" w14:textId="77777777">
        <w:trPr>
          <w:gridAfter w:val="1"/>
          <w:wAfter w:w="7" w:type="dxa"/>
          <w:jc w:val="center"/>
        </w:trPr>
        <w:tc>
          <w:tcPr>
            <w:tcW w:w="5920" w:type="dxa"/>
          </w:tcPr>
          <w:p w14:paraId="64D1F9D7" w14:textId="77777777" w:rsidR="00101275" w:rsidRPr="000F38C4" w:rsidRDefault="00101275" w:rsidP="007159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 xml:space="preserve">przygotowanie do zajęć </w:t>
            </w:r>
          </w:p>
        </w:tc>
        <w:tc>
          <w:tcPr>
            <w:tcW w:w="1984" w:type="dxa"/>
            <w:vAlign w:val="center"/>
          </w:tcPr>
          <w:p w14:paraId="666A86A5" w14:textId="77777777" w:rsidR="00101275" w:rsidRPr="000F38C4" w:rsidRDefault="00101275" w:rsidP="007159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15 </w:t>
            </w:r>
          </w:p>
        </w:tc>
        <w:tc>
          <w:tcPr>
            <w:tcW w:w="1985" w:type="dxa"/>
            <w:vAlign w:val="center"/>
          </w:tcPr>
          <w:p w14:paraId="1FBC441B" w14:textId="77777777" w:rsidR="00101275" w:rsidRPr="000F38C4" w:rsidRDefault="00101275" w:rsidP="007159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25 </w:t>
            </w:r>
          </w:p>
        </w:tc>
      </w:tr>
      <w:tr w:rsidR="00101275" w:rsidRPr="000F38C4" w14:paraId="4145D543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13F3AD85" w14:textId="77777777" w:rsidR="00101275" w:rsidRPr="000F38C4" w:rsidRDefault="00101275" w:rsidP="007159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zapoznanie z literaturą </w:t>
            </w:r>
          </w:p>
        </w:tc>
        <w:tc>
          <w:tcPr>
            <w:tcW w:w="1984" w:type="dxa"/>
            <w:vAlign w:val="center"/>
          </w:tcPr>
          <w:p w14:paraId="06547ACC" w14:textId="2EFC369D" w:rsidR="00101275" w:rsidRPr="000F38C4" w:rsidRDefault="00CD38EB" w:rsidP="007159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vAlign w:val="center"/>
          </w:tcPr>
          <w:p w14:paraId="71F78F6A" w14:textId="1F5D4754" w:rsidR="00101275" w:rsidRPr="000F38C4" w:rsidRDefault="00CD38EB" w:rsidP="007159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101275" w:rsidRPr="000F38C4" w14:paraId="7827D23B" w14:textId="77777777" w:rsidTr="00DE386A">
        <w:trPr>
          <w:gridAfter w:val="1"/>
          <w:wAfter w:w="7" w:type="dxa"/>
          <w:trHeight w:val="360"/>
          <w:jc w:val="center"/>
        </w:trPr>
        <w:tc>
          <w:tcPr>
            <w:tcW w:w="5920" w:type="dxa"/>
          </w:tcPr>
          <w:p w14:paraId="5FE3BC6D" w14:textId="77777777" w:rsidR="00101275" w:rsidRPr="000F38C4" w:rsidRDefault="00101275" w:rsidP="00674C03">
            <w:pPr>
              <w:spacing w:after="0"/>
              <w:jc w:val="right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3EC08900" w14:textId="77777777" w:rsidR="00101275" w:rsidRPr="000F38C4" w:rsidRDefault="00101275" w:rsidP="00674C0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vAlign w:val="center"/>
          </w:tcPr>
          <w:p w14:paraId="7B549D69" w14:textId="77777777" w:rsidR="00101275" w:rsidRPr="000F38C4" w:rsidRDefault="00101275" w:rsidP="00674C0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101275" w:rsidRPr="000F38C4" w14:paraId="4E76A8EB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2AB922D6" w14:textId="77777777" w:rsidR="00101275" w:rsidRPr="000F38C4" w:rsidRDefault="00101275" w:rsidP="00674C0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1B7A39E5" w14:textId="77777777" w:rsidR="00101275" w:rsidRPr="000F38C4" w:rsidRDefault="00101275" w:rsidP="00674C0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3B0BCAFA" w14:textId="77777777" w:rsidR="00101275" w:rsidRPr="000F38C4" w:rsidRDefault="00101275" w:rsidP="00674C0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93B1FE1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101275" w:rsidRPr="000F38C4" w14:paraId="43D736AC" w14:textId="77777777">
        <w:tc>
          <w:tcPr>
            <w:tcW w:w="10005" w:type="dxa"/>
            <w:tcMar>
              <w:left w:w="103" w:type="dxa"/>
            </w:tcMar>
          </w:tcPr>
          <w:p w14:paraId="2C42D2C8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1A9D068B" w14:textId="77777777" w:rsidR="00101275" w:rsidRPr="000F38C4" w:rsidRDefault="00101275" w:rsidP="007159E7">
            <w:pPr>
              <w:spacing w:after="0" w:line="240" w:lineRule="auto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1. </w:t>
            </w:r>
            <w:proofErr w:type="spellStart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Arodz</w:t>
            </w:r>
            <w:proofErr w:type="spellEnd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H., K. </w:t>
            </w:r>
            <w:proofErr w:type="spellStart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Rosciszewski</w:t>
            </w:r>
            <w:proofErr w:type="spellEnd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, </w:t>
            </w:r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  <w:lang w:eastAsia="pl-PL"/>
              </w:rPr>
              <w:t>Algebra i geometria w zadaniach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, Wyd. Znak , Kraków 2005  </w:t>
            </w:r>
          </w:p>
          <w:p w14:paraId="1510CBB4" w14:textId="77777777" w:rsidR="00101275" w:rsidRPr="000F38C4" w:rsidRDefault="00101275" w:rsidP="007159E7">
            <w:pPr>
              <w:spacing w:after="0" w:line="240" w:lineRule="auto"/>
              <w:ind w:right="60"/>
              <w:jc w:val="both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2. </w:t>
            </w:r>
            <w:proofErr w:type="spellStart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Jurlewicz</w:t>
            </w:r>
            <w:proofErr w:type="spellEnd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T., Z. Skoczylas, </w:t>
            </w:r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  <w:lang w:eastAsia="pl-PL"/>
              </w:rPr>
              <w:t xml:space="preserve">Algebra liniowa </w:t>
            </w:r>
            <w:proofErr w:type="spellStart"/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  <w:lang w:eastAsia="pl-PL"/>
              </w:rPr>
              <w:t>cz</w:t>
            </w:r>
            <w:proofErr w:type="spellEnd"/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  <w:lang w:eastAsia="pl-PL"/>
              </w:rPr>
              <w:t xml:space="preserve"> 1 i 2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, Oficyna Wydawnicza  </w:t>
            </w:r>
            <w:proofErr w:type="spellStart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GiS</w:t>
            </w:r>
            <w:proofErr w:type="spellEnd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, Wrocław 2001 </w:t>
            </w:r>
          </w:p>
          <w:p w14:paraId="40637DA0" w14:textId="77777777" w:rsidR="00101275" w:rsidRPr="000F38C4" w:rsidRDefault="00101275" w:rsidP="007159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3. Ostrowski T., </w:t>
            </w:r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  <w:lang w:eastAsia="pl-PL"/>
              </w:rPr>
              <w:t>Algebra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, PWSZ Gorzów Wielkopolski 2010 </w:t>
            </w:r>
          </w:p>
        </w:tc>
      </w:tr>
      <w:tr w:rsidR="00101275" w:rsidRPr="000F38C4" w14:paraId="21B8D589" w14:textId="77777777">
        <w:tc>
          <w:tcPr>
            <w:tcW w:w="10005" w:type="dxa"/>
            <w:tcMar>
              <w:left w:w="103" w:type="dxa"/>
            </w:tcMar>
          </w:tcPr>
          <w:p w14:paraId="32592C44" w14:textId="77777777" w:rsidR="00101275" w:rsidRPr="000F38C4" w:rsidRDefault="00101275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220406FE" w14:textId="77777777" w:rsidR="00101275" w:rsidRPr="000F38C4" w:rsidRDefault="00101275" w:rsidP="007159E7">
            <w:pPr>
              <w:spacing w:after="0" w:line="240" w:lineRule="auto"/>
              <w:jc w:val="both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1. Herdegen T.A., </w:t>
            </w:r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  <w:lang w:eastAsia="pl-PL"/>
              </w:rPr>
              <w:t>Wykłady z algebry liniowej i geometrii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, Wyd. </w:t>
            </w:r>
            <w:proofErr w:type="spellStart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Discepto</w:t>
            </w:r>
            <w:proofErr w:type="spellEnd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, Kraków 2005  </w:t>
            </w:r>
          </w:p>
          <w:p w14:paraId="0F8D1365" w14:textId="77777777" w:rsidR="00101275" w:rsidRPr="000F38C4" w:rsidRDefault="00101275" w:rsidP="007159E7">
            <w:pPr>
              <w:spacing w:after="0" w:line="240" w:lineRule="auto"/>
              <w:ind w:right="-570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2. </w:t>
            </w:r>
            <w:proofErr w:type="spellStart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Jurlewicz</w:t>
            </w:r>
            <w:proofErr w:type="spellEnd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T., Z. Skoczylas, </w:t>
            </w:r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  <w:lang w:eastAsia="pl-PL"/>
              </w:rPr>
              <w:t xml:space="preserve">Algebra liniowa Przykłady i zadania, </w:t>
            </w:r>
            <w:proofErr w:type="spellStart"/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  <w:lang w:eastAsia="pl-PL"/>
              </w:rPr>
              <w:t>cz</w:t>
            </w:r>
            <w:proofErr w:type="spellEnd"/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  <w:lang w:eastAsia="pl-PL"/>
              </w:rPr>
              <w:t xml:space="preserve"> 1 i 2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, Oficyna Wydawnicza  </w:t>
            </w:r>
            <w:proofErr w:type="spellStart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GiS</w:t>
            </w:r>
            <w:proofErr w:type="spellEnd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, Wrocław 2001 </w:t>
            </w:r>
          </w:p>
          <w:p w14:paraId="322DCA5B" w14:textId="77777777" w:rsidR="00101275" w:rsidRPr="000F38C4" w:rsidRDefault="00101275" w:rsidP="007159E7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 xml:space="preserve">3. </w:t>
            </w:r>
            <w:proofErr w:type="spellStart"/>
            <w:r w:rsidRPr="000F38C4">
              <w:rPr>
                <w:rFonts w:cs="Times New Roman"/>
                <w:sz w:val="20"/>
                <w:szCs w:val="20"/>
                <w:lang w:eastAsia="pl-PL"/>
              </w:rPr>
              <w:t>Kostrikin</w:t>
            </w:r>
            <w:proofErr w:type="spellEnd"/>
            <w:r w:rsidRPr="000F38C4">
              <w:rPr>
                <w:rFonts w:cs="Times New Roman"/>
                <w:sz w:val="20"/>
                <w:szCs w:val="20"/>
                <w:lang w:eastAsia="pl-PL"/>
              </w:rPr>
              <w:t xml:space="preserve"> A.I., J. I. </w:t>
            </w:r>
            <w:proofErr w:type="spellStart"/>
            <w:r w:rsidRPr="000F38C4">
              <w:rPr>
                <w:rFonts w:cs="Times New Roman"/>
                <w:sz w:val="20"/>
                <w:szCs w:val="20"/>
                <w:lang w:eastAsia="pl-PL"/>
              </w:rPr>
              <w:t>Manin</w:t>
            </w:r>
            <w:proofErr w:type="spellEnd"/>
            <w:r w:rsidRPr="000F38C4">
              <w:rPr>
                <w:rFonts w:cs="Times New Roman"/>
                <w:sz w:val="20"/>
                <w:szCs w:val="20"/>
                <w:lang w:eastAsia="pl-PL"/>
              </w:rPr>
              <w:t xml:space="preserve">, </w:t>
            </w:r>
            <w:r w:rsidRPr="000F38C4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Algebra liniowa i geometria</w:t>
            </w:r>
            <w:r w:rsidRPr="000F38C4">
              <w:rPr>
                <w:rFonts w:cs="Times New Roman"/>
                <w:sz w:val="20"/>
                <w:szCs w:val="20"/>
                <w:lang w:eastAsia="pl-PL"/>
              </w:rPr>
              <w:t>, PWN, Warszawa 1993 </w:t>
            </w:r>
          </w:p>
        </w:tc>
      </w:tr>
    </w:tbl>
    <w:p w14:paraId="4AE49F64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3FC3A921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01275" w:rsidRPr="000F38C4" w14:paraId="65988CA1" w14:textId="77777777">
        <w:trPr>
          <w:jc w:val="center"/>
        </w:trPr>
        <w:tc>
          <w:tcPr>
            <w:tcW w:w="3846" w:type="dxa"/>
          </w:tcPr>
          <w:p w14:paraId="503C1CBF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2D27A959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dr Rafał Różański</w:t>
            </w:r>
          </w:p>
        </w:tc>
      </w:tr>
      <w:tr w:rsidR="00101275" w:rsidRPr="000F38C4" w14:paraId="11FACE59" w14:textId="77777777">
        <w:trPr>
          <w:jc w:val="center"/>
        </w:trPr>
        <w:tc>
          <w:tcPr>
            <w:tcW w:w="3846" w:type="dxa"/>
          </w:tcPr>
          <w:p w14:paraId="2857D967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D3C00E2" w14:textId="69A14530" w:rsidR="00101275" w:rsidRPr="000F38C4" w:rsidRDefault="004B65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10.06.2025 r.</w:t>
            </w:r>
          </w:p>
        </w:tc>
      </w:tr>
      <w:tr w:rsidR="00101275" w:rsidRPr="000F38C4" w14:paraId="518BC7EF" w14:textId="77777777">
        <w:trPr>
          <w:jc w:val="center"/>
        </w:trPr>
        <w:tc>
          <w:tcPr>
            <w:tcW w:w="3846" w:type="dxa"/>
          </w:tcPr>
          <w:p w14:paraId="5DCAE38D" w14:textId="77777777" w:rsidR="00101275" w:rsidRPr="000F38C4" w:rsidRDefault="00101275" w:rsidP="007159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B889368" w14:textId="77777777" w:rsidR="00101275" w:rsidRPr="000F38C4" w:rsidRDefault="00101275" w:rsidP="007159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0" w:tgtFrame="_blank" w:history="1">
              <w:r w:rsidRPr="000F38C4">
                <w:rPr>
                  <w:rFonts w:ascii="Cambria" w:hAnsi="Cambria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rrozanski@ajp.edu.pl</w:t>
              </w:r>
            </w:hyperlink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01275" w:rsidRPr="000F38C4" w14:paraId="00343D0B" w14:textId="77777777">
        <w:trPr>
          <w:jc w:val="center"/>
        </w:trPr>
        <w:tc>
          <w:tcPr>
            <w:tcW w:w="3846" w:type="dxa"/>
          </w:tcPr>
          <w:p w14:paraId="7A81FCC7" w14:textId="77777777" w:rsidR="00101275" w:rsidRPr="000F38C4" w:rsidRDefault="00101275" w:rsidP="007159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67CB6024" w14:textId="77777777" w:rsidR="00101275" w:rsidRPr="000F38C4" w:rsidRDefault="00101275" w:rsidP="007159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F167B0D" w14:textId="77777777" w:rsidR="00101275" w:rsidRPr="000F38C4" w:rsidRDefault="00101275">
      <w:pPr>
        <w:spacing w:after="0"/>
        <w:rPr>
          <w:rFonts w:ascii="Cambria" w:hAnsi="Cambria"/>
        </w:rPr>
      </w:pPr>
    </w:p>
    <w:p w14:paraId="4C7B9A6F" w14:textId="77777777" w:rsidR="00101275" w:rsidRPr="000F38C4" w:rsidRDefault="00101275">
      <w:pPr>
        <w:spacing w:after="0" w:line="240" w:lineRule="auto"/>
        <w:rPr>
          <w:rFonts w:ascii="Cambria" w:hAnsi="Cambria"/>
        </w:rPr>
      </w:pPr>
      <w:r w:rsidRPr="000F38C4">
        <w:rPr>
          <w:rFonts w:ascii="Cambria" w:hAnsi="Cambria"/>
        </w:rPr>
        <w:br w:type="page"/>
      </w:r>
    </w:p>
    <w:p w14:paraId="3CE06E2A" w14:textId="77777777" w:rsidR="00101275" w:rsidRPr="000F38C4" w:rsidRDefault="00101275">
      <w:pPr>
        <w:spacing w:after="0"/>
        <w:rPr>
          <w:rFonts w:ascii="Cambria" w:hAnsi="Cambria"/>
        </w:rPr>
      </w:pPr>
    </w:p>
    <w:p w14:paraId="38BF0A60" w14:textId="77777777" w:rsidR="00101275" w:rsidRPr="000F38C4" w:rsidRDefault="0010127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F38C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3FDD49A" w14:textId="77777777" w:rsidR="00101275" w:rsidRPr="000F38C4" w:rsidRDefault="00101275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01275" w:rsidRPr="000F38C4" w14:paraId="72C13048" w14:textId="77777777">
        <w:trPr>
          <w:trHeight w:val="269"/>
        </w:trPr>
        <w:tc>
          <w:tcPr>
            <w:tcW w:w="1968" w:type="dxa"/>
            <w:vMerge w:val="restart"/>
          </w:tcPr>
          <w:p w14:paraId="0BD1D59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BDCBDF" wp14:editId="4A430C64">
                  <wp:extent cx="1054735" cy="1054735"/>
                  <wp:effectExtent l="0" t="0" r="0" b="0"/>
                  <wp:docPr id="26040838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0BFCAE5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77B841CC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01275" w:rsidRPr="000F38C4" w14:paraId="60895891" w14:textId="77777777">
        <w:trPr>
          <w:trHeight w:val="275"/>
        </w:trPr>
        <w:tc>
          <w:tcPr>
            <w:tcW w:w="1968" w:type="dxa"/>
            <w:vMerge/>
          </w:tcPr>
          <w:p w14:paraId="7866400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5B42358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6ABC9ABE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101275" w:rsidRPr="000F38C4" w14:paraId="3C77B43F" w14:textId="77777777">
        <w:trPr>
          <w:trHeight w:val="139"/>
        </w:trPr>
        <w:tc>
          <w:tcPr>
            <w:tcW w:w="1968" w:type="dxa"/>
            <w:vMerge/>
          </w:tcPr>
          <w:p w14:paraId="1017A1F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5AC90A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7835A13E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01275" w:rsidRPr="000F38C4" w14:paraId="3BABC7D0" w14:textId="77777777">
        <w:trPr>
          <w:trHeight w:val="139"/>
        </w:trPr>
        <w:tc>
          <w:tcPr>
            <w:tcW w:w="1968" w:type="dxa"/>
            <w:vMerge/>
          </w:tcPr>
          <w:p w14:paraId="574A9DF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49A0436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03A06769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01275" w:rsidRPr="000F38C4" w14:paraId="084499E4" w14:textId="77777777">
        <w:trPr>
          <w:trHeight w:val="139"/>
        </w:trPr>
        <w:tc>
          <w:tcPr>
            <w:tcW w:w="1968" w:type="dxa"/>
            <w:vMerge/>
          </w:tcPr>
          <w:p w14:paraId="481D57E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8C1C429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C8F15D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01275" w:rsidRPr="000F38C4" w14:paraId="75A1A1BF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4AD084B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3C7F2B01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A.9</w:t>
            </w:r>
          </w:p>
        </w:tc>
      </w:tr>
    </w:tbl>
    <w:p w14:paraId="54C71B2A" w14:textId="77777777" w:rsidR="00101275" w:rsidRPr="000F38C4" w:rsidRDefault="00101275" w:rsidP="00C169CE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01275" w:rsidRPr="000F38C4" w14:paraId="7231CED8" w14:textId="77777777">
        <w:trPr>
          <w:trHeight w:val="328"/>
        </w:trPr>
        <w:tc>
          <w:tcPr>
            <w:tcW w:w="4219" w:type="dxa"/>
            <w:vAlign w:val="center"/>
          </w:tcPr>
          <w:p w14:paraId="756A00FB" w14:textId="77777777" w:rsidR="00101275" w:rsidRPr="000F38C4" w:rsidRDefault="00101275" w:rsidP="00BF272E">
            <w:pPr>
              <w:pStyle w:val="akarta"/>
            </w:pPr>
            <w:r w:rsidRPr="000F38C4">
              <w:t>Nazwa zajęć</w:t>
            </w:r>
          </w:p>
        </w:tc>
        <w:tc>
          <w:tcPr>
            <w:tcW w:w="5670" w:type="dxa"/>
            <w:vAlign w:val="center"/>
          </w:tcPr>
          <w:p w14:paraId="7EB49E82" w14:textId="77777777" w:rsidR="00101275" w:rsidRPr="000F38C4" w:rsidRDefault="00101275" w:rsidP="00BF272E">
            <w:pPr>
              <w:pStyle w:val="akarta"/>
            </w:pPr>
            <w:r w:rsidRPr="000F38C4">
              <w:t>Komunikacja interpersonalna</w:t>
            </w:r>
          </w:p>
        </w:tc>
      </w:tr>
      <w:tr w:rsidR="00101275" w:rsidRPr="000F38C4" w14:paraId="3B4A2A4D" w14:textId="77777777">
        <w:tc>
          <w:tcPr>
            <w:tcW w:w="4219" w:type="dxa"/>
            <w:vAlign w:val="center"/>
          </w:tcPr>
          <w:p w14:paraId="7BD92AC7" w14:textId="77777777" w:rsidR="00101275" w:rsidRPr="000F38C4" w:rsidRDefault="00101275" w:rsidP="00BF272E">
            <w:pPr>
              <w:pStyle w:val="akarta"/>
            </w:pPr>
            <w:r w:rsidRPr="000F38C4">
              <w:t>Punkty ECTS</w:t>
            </w:r>
          </w:p>
        </w:tc>
        <w:tc>
          <w:tcPr>
            <w:tcW w:w="5670" w:type="dxa"/>
            <w:vAlign w:val="center"/>
          </w:tcPr>
          <w:p w14:paraId="554B0D4D" w14:textId="77777777" w:rsidR="00101275" w:rsidRPr="000F38C4" w:rsidRDefault="00101275" w:rsidP="00BF272E">
            <w:pPr>
              <w:pStyle w:val="akarta"/>
            </w:pPr>
            <w:r w:rsidRPr="000F38C4">
              <w:t>1</w:t>
            </w:r>
          </w:p>
        </w:tc>
      </w:tr>
      <w:tr w:rsidR="00101275" w:rsidRPr="000F38C4" w14:paraId="363AB029" w14:textId="77777777">
        <w:tc>
          <w:tcPr>
            <w:tcW w:w="4219" w:type="dxa"/>
            <w:vAlign w:val="center"/>
          </w:tcPr>
          <w:p w14:paraId="274591F5" w14:textId="77777777" w:rsidR="00101275" w:rsidRPr="000F38C4" w:rsidRDefault="00101275" w:rsidP="00BF272E">
            <w:pPr>
              <w:pStyle w:val="akarta"/>
            </w:pPr>
            <w:r w:rsidRPr="000F38C4">
              <w:t>Rodzaj zajęć</w:t>
            </w:r>
          </w:p>
        </w:tc>
        <w:tc>
          <w:tcPr>
            <w:tcW w:w="5670" w:type="dxa"/>
            <w:vAlign w:val="center"/>
          </w:tcPr>
          <w:p w14:paraId="32FD3082" w14:textId="77777777" w:rsidR="00101275" w:rsidRPr="000F38C4" w:rsidRDefault="00101275" w:rsidP="00BF272E">
            <w:pPr>
              <w:pStyle w:val="akarta"/>
            </w:pPr>
            <w:r w:rsidRPr="000F38C4">
              <w:t>obowiązkowe/</w:t>
            </w:r>
            <w:r w:rsidRPr="000F38C4">
              <w:rPr>
                <w:strike/>
              </w:rPr>
              <w:t>obieralne</w:t>
            </w:r>
          </w:p>
        </w:tc>
      </w:tr>
      <w:tr w:rsidR="00101275" w:rsidRPr="000F38C4" w14:paraId="701FF45C" w14:textId="77777777">
        <w:tc>
          <w:tcPr>
            <w:tcW w:w="4219" w:type="dxa"/>
            <w:vAlign w:val="center"/>
          </w:tcPr>
          <w:p w14:paraId="0484F2EF" w14:textId="77777777" w:rsidR="00101275" w:rsidRPr="000F38C4" w:rsidRDefault="00101275" w:rsidP="00BF272E">
            <w:pPr>
              <w:pStyle w:val="akarta"/>
            </w:pPr>
            <w:r w:rsidRPr="000F38C4">
              <w:t>Moduł/specjalizacja</w:t>
            </w:r>
          </w:p>
        </w:tc>
        <w:tc>
          <w:tcPr>
            <w:tcW w:w="5670" w:type="dxa"/>
            <w:vAlign w:val="center"/>
          </w:tcPr>
          <w:p w14:paraId="7B686CB9" w14:textId="77777777" w:rsidR="00101275" w:rsidRPr="000F38C4" w:rsidRDefault="00101275" w:rsidP="00BF272E">
            <w:pPr>
              <w:pStyle w:val="akarta"/>
            </w:pPr>
            <w:r w:rsidRPr="000F38C4">
              <w:t>Przedmioty podstawowe</w:t>
            </w:r>
          </w:p>
        </w:tc>
      </w:tr>
      <w:tr w:rsidR="00101275" w:rsidRPr="000F38C4" w14:paraId="702EF592" w14:textId="77777777">
        <w:tc>
          <w:tcPr>
            <w:tcW w:w="4219" w:type="dxa"/>
            <w:vAlign w:val="center"/>
          </w:tcPr>
          <w:p w14:paraId="14EE50B4" w14:textId="77777777" w:rsidR="00101275" w:rsidRPr="000F38C4" w:rsidRDefault="00101275" w:rsidP="00BF272E">
            <w:pPr>
              <w:pStyle w:val="akarta"/>
            </w:pPr>
            <w:r w:rsidRPr="000F38C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59AD6CB" w14:textId="77777777" w:rsidR="00101275" w:rsidRPr="000F38C4" w:rsidRDefault="00101275" w:rsidP="00BF272E">
            <w:pPr>
              <w:pStyle w:val="akarta"/>
            </w:pPr>
            <w:r w:rsidRPr="000F38C4">
              <w:t>polski</w:t>
            </w:r>
          </w:p>
        </w:tc>
      </w:tr>
      <w:tr w:rsidR="00101275" w:rsidRPr="000F38C4" w14:paraId="55CBC77B" w14:textId="77777777">
        <w:tc>
          <w:tcPr>
            <w:tcW w:w="4219" w:type="dxa"/>
            <w:vAlign w:val="center"/>
          </w:tcPr>
          <w:p w14:paraId="548FDB59" w14:textId="77777777" w:rsidR="00101275" w:rsidRPr="000F38C4" w:rsidRDefault="00101275" w:rsidP="00BF272E">
            <w:pPr>
              <w:pStyle w:val="akarta"/>
            </w:pPr>
            <w:r w:rsidRPr="000F38C4">
              <w:t>Rok studiów</w:t>
            </w:r>
          </w:p>
        </w:tc>
        <w:tc>
          <w:tcPr>
            <w:tcW w:w="5670" w:type="dxa"/>
            <w:vAlign w:val="center"/>
          </w:tcPr>
          <w:p w14:paraId="2DDEC22B" w14:textId="77777777" w:rsidR="00101275" w:rsidRPr="000F38C4" w:rsidRDefault="00101275" w:rsidP="00BF272E">
            <w:pPr>
              <w:pStyle w:val="akarta"/>
            </w:pPr>
            <w:r w:rsidRPr="000F38C4">
              <w:t>1</w:t>
            </w:r>
          </w:p>
        </w:tc>
      </w:tr>
      <w:tr w:rsidR="00101275" w:rsidRPr="000F38C4" w14:paraId="56BABC61" w14:textId="77777777">
        <w:tc>
          <w:tcPr>
            <w:tcW w:w="4219" w:type="dxa"/>
            <w:vAlign w:val="center"/>
          </w:tcPr>
          <w:p w14:paraId="05B0AE0D" w14:textId="77777777" w:rsidR="00101275" w:rsidRPr="000F38C4" w:rsidRDefault="00101275" w:rsidP="00BF272E">
            <w:pPr>
              <w:pStyle w:val="akarta"/>
            </w:pPr>
            <w:r w:rsidRPr="000F38C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611DF91" w14:textId="77777777" w:rsidR="00101275" w:rsidRPr="000F38C4" w:rsidRDefault="00101275" w:rsidP="00BF272E">
            <w:pPr>
              <w:pStyle w:val="akarta"/>
            </w:pPr>
            <w:r w:rsidRPr="000F38C4">
              <w:t>dr hab. Piotr Kładoczny - koordynator</w:t>
            </w:r>
          </w:p>
        </w:tc>
      </w:tr>
    </w:tbl>
    <w:p w14:paraId="54D9B4FF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0179B9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101275" w:rsidRPr="000F38C4" w14:paraId="64A912F8" w14:textId="77777777">
        <w:tc>
          <w:tcPr>
            <w:tcW w:w="2528" w:type="dxa"/>
            <w:vAlign w:val="center"/>
          </w:tcPr>
          <w:p w14:paraId="36A774F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513E070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539FC02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329C602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3420AD6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01275" w:rsidRPr="000F38C4" w14:paraId="1C77D332" w14:textId="77777777">
        <w:tc>
          <w:tcPr>
            <w:tcW w:w="2528" w:type="dxa"/>
          </w:tcPr>
          <w:p w14:paraId="4549AA08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360CCB0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23D48D8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Align w:val="center"/>
          </w:tcPr>
          <w:p w14:paraId="2C46354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3BEDE12F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FE48E82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01275" w:rsidRPr="000F38C4" w14:paraId="0A3A4DEC" w14:textId="77777777">
        <w:trPr>
          <w:trHeight w:val="301"/>
          <w:jc w:val="center"/>
        </w:trPr>
        <w:tc>
          <w:tcPr>
            <w:tcW w:w="9898" w:type="dxa"/>
          </w:tcPr>
          <w:p w14:paraId="6E3BE12C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Brak.</w:t>
            </w:r>
          </w:p>
        </w:tc>
      </w:tr>
    </w:tbl>
    <w:p w14:paraId="79CC10CD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01275" w:rsidRPr="000F38C4" w14:paraId="3D9B3B0A" w14:textId="77777777">
        <w:tc>
          <w:tcPr>
            <w:tcW w:w="9889" w:type="dxa"/>
          </w:tcPr>
          <w:p w14:paraId="24AD7FE9" w14:textId="77777777" w:rsidR="00101275" w:rsidRPr="000F38C4" w:rsidRDefault="00101275" w:rsidP="0044068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0F38C4">
              <w:rPr>
                <w:rFonts w:ascii="Cambria" w:hAnsi="Cambria"/>
                <w:sz w:val="20"/>
                <w:szCs w:val="20"/>
              </w:rPr>
              <w:t>Przekazanie wiedzy z zakresu nauk o komunikacji, językoznawstwa i psychologii przydatnej w komunikacji międzyludzkiej, szczególnie komunikacji interpersonalnej.</w:t>
            </w:r>
          </w:p>
          <w:p w14:paraId="2F10D5CD" w14:textId="77777777" w:rsidR="00101275" w:rsidRPr="000F38C4" w:rsidRDefault="00101275" w:rsidP="0044068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0F38C4">
              <w:rPr>
                <w:rFonts w:ascii="Cambria" w:hAnsi="Cambria"/>
                <w:sz w:val="20"/>
                <w:szCs w:val="20"/>
              </w:rPr>
              <w:t>Doskonalenie umiejętności poprawnego i skutecznego komunikowania się w sytuacjach zawodowych i prywatnych.</w:t>
            </w:r>
          </w:p>
          <w:p w14:paraId="33E6F03E" w14:textId="77777777" w:rsidR="00101275" w:rsidRPr="000F38C4" w:rsidRDefault="00101275" w:rsidP="0044068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C3 – Uświadomienie roli komunikacji w </w:t>
            </w:r>
            <w:r w:rsidRPr="000F38C4">
              <w:rPr>
                <w:rFonts w:ascii="Cambria" w:hAnsi="Cambria"/>
                <w:sz w:val="20"/>
                <w:szCs w:val="20"/>
              </w:rPr>
              <w:t>wypełnianiu zobowiązań społecznych, współorganizowaniu działalności na rzecz środowiska i interesu publicznego.</w:t>
            </w:r>
          </w:p>
        </w:tc>
      </w:tr>
    </w:tbl>
    <w:p w14:paraId="0734B12C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B7DA3DA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01275" w:rsidRPr="000F38C4" w14:paraId="537800FE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E03A4E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CD93EE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54F04C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101275" w:rsidRPr="000F38C4" w14:paraId="2BE33373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3DCAE5E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01275" w:rsidRPr="000F38C4" w14:paraId="3C7B5B18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46399CC4" w14:textId="77777777" w:rsidR="00101275" w:rsidRPr="000F38C4" w:rsidRDefault="00101275" w:rsidP="00994EF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B3FEAD0" w14:textId="77777777" w:rsidR="00101275" w:rsidRPr="000F38C4" w:rsidRDefault="00101275" w:rsidP="00994EF2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>Student zna pojęcia komunikacji interpersonalnej niezbędne do pozatechnicznych uwarunkowań działalności inżynierskiej.</w:t>
            </w:r>
          </w:p>
        </w:tc>
        <w:tc>
          <w:tcPr>
            <w:tcW w:w="1732" w:type="dxa"/>
          </w:tcPr>
          <w:p w14:paraId="4E1FFEB6" w14:textId="77777777" w:rsidR="00101275" w:rsidRPr="000F38C4" w:rsidRDefault="00101275" w:rsidP="0099708D">
            <w:pPr>
              <w:pStyle w:val="Default"/>
              <w:spacing w:before="120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libri"/>
                <w:sz w:val="20"/>
                <w:szCs w:val="20"/>
                <w:lang w:eastAsia="en-US"/>
              </w:rPr>
              <w:t>K_W17</w:t>
            </w:r>
          </w:p>
        </w:tc>
      </w:tr>
      <w:tr w:rsidR="00101275" w:rsidRPr="000F38C4" w14:paraId="171E2237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63626C6D" w14:textId="77777777" w:rsidR="00101275" w:rsidRPr="000F38C4" w:rsidRDefault="00101275" w:rsidP="00994EF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1E68117" w14:textId="77777777" w:rsidR="00101275" w:rsidRPr="000F38C4" w:rsidRDefault="00101275" w:rsidP="00994EF2">
            <w:pPr>
              <w:pStyle w:val="Default"/>
              <w:rPr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Rozumie istotę i prawidłowości rządzące procesami komunikowania warunkujące zachowania komunikacyjne jednostki oraz ich wpływ na społeczne funkcjonowanie jednostki i zorganizowanej grupy.</w:t>
            </w:r>
          </w:p>
        </w:tc>
        <w:tc>
          <w:tcPr>
            <w:tcW w:w="1732" w:type="dxa"/>
          </w:tcPr>
          <w:p w14:paraId="12F333FD" w14:textId="77777777" w:rsidR="00101275" w:rsidRPr="000F38C4" w:rsidRDefault="00101275" w:rsidP="0099708D">
            <w:pPr>
              <w:pStyle w:val="Default"/>
              <w:spacing w:before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F38C4">
              <w:rPr>
                <w:rFonts w:eastAsia="Calibri"/>
                <w:sz w:val="20"/>
                <w:szCs w:val="20"/>
                <w:lang w:eastAsia="en-US"/>
              </w:rPr>
              <w:t>K_W17</w:t>
            </w:r>
          </w:p>
        </w:tc>
      </w:tr>
      <w:tr w:rsidR="00101275" w:rsidRPr="000F38C4" w14:paraId="543F36C6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7A135F62" w14:textId="77777777" w:rsidR="00101275" w:rsidRPr="000F38C4" w:rsidRDefault="00101275" w:rsidP="00994EF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101275" w:rsidRPr="000F38C4" w14:paraId="456A416F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82533A8" w14:textId="77777777" w:rsidR="00101275" w:rsidRPr="000F38C4" w:rsidRDefault="00101275" w:rsidP="00092D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63B72D2" w14:textId="77777777" w:rsidR="00101275" w:rsidRPr="000F38C4" w:rsidRDefault="00101275" w:rsidP="00092DD9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Potrafi nawiązywać relacje z innymi ludźmi przez odpowiednie zachowania komunikacyjne i rozpoznawać bariery na drodze komunikacji.</w:t>
            </w:r>
          </w:p>
        </w:tc>
        <w:tc>
          <w:tcPr>
            <w:tcW w:w="1732" w:type="dxa"/>
            <w:vAlign w:val="center"/>
          </w:tcPr>
          <w:p w14:paraId="11B0C460" w14:textId="77777777" w:rsidR="00101275" w:rsidRPr="000F38C4" w:rsidRDefault="00101275" w:rsidP="00092DD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libri"/>
                <w:sz w:val="20"/>
                <w:szCs w:val="20"/>
                <w:lang w:eastAsia="en-US"/>
              </w:rPr>
              <w:t>K_U25</w:t>
            </w:r>
          </w:p>
        </w:tc>
      </w:tr>
      <w:tr w:rsidR="00101275" w:rsidRPr="000F38C4" w14:paraId="63811B43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85D1FC2" w14:textId="77777777" w:rsidR="00101275" w:rsidRPr="000F38C4" w:rsidRDefault="00101275" w:rsidP="00092D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798268D" w14:textId="11DA552C" w:rsidR="00101275" w:rsidRPr="000F38C4" w:rsidRDefault="00CD38EB" w:rsidP="00092DD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D38EB">
              <w:rPr>
                <w:rFonts w:ascii="Cambria" w:hAnsi="Cambria" w:cs="Times New Roman"/>
                <w:sz w:val="20"/>
              </w:rPr>
              <w:t>Student potrafi przekonywać do swoich poglądów, stosując psychologiczne techniki wywierania wpływu oraz językowe środki perswazyjne</w:t>
            </w:r>
          </w:p>
        </w:tc>
        <w:tc>
          <w:tcPr>
            <w:tcW w:w="1732" w:type="dxa"/>
            <w:vAlign w:val="center"/>
          </w:tcPr>
          <w:p w14:paraId="330BB73B" w14:textId="77777777" w:rsidR="00101275" w:rsidRPr="000F38C4" w:rsidRDefault="00101275" w:rsidP="00092DD9">
            <w:pPr>
              <w:spacing w:after="0"/>
              <w:jc w:val="center"/>
              <w:rPr>
                <w:rFonts w:ascii="Cambria" w:hAnsi="Cambria" w:cs="Cambria"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K_U25</w:t>
            </w:r>
          </w:p>
        </w:tc>
      </w:tr>
      <w:tr w:rsidR="00101275" w:rsidRPr="000F38C4" w14:paraId="71BA18A7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6AFFC875" w14:textId="77777777" w:rsidR="00101275" w:rsidRPr="000F38C4" w:rsidRDefault="00101275" w:rsidP="00092DD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KOMPETENCJE SPOŁECZNE</w:t>
            </w:r>
          </w:p>
        </w:tc>
      </w:tr>
      <w:tr w:rsidR="00101275" w:rsidRPr="000F38C4" w14:paraId="713FE250" w14:textId="77777777" w:rsidTr="00AB13BC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B50AB18" w14:textId="77777777" w:rsidR="00101275" w:rsidRPr="000F38C4" w:rsidRDefault="00101275" w:rsidP="00092D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0C064E7" w14:textId="67E93F24" w:rsidR="00101275" w:rsidRPr="000F38C4" w:rsidRDefault="00CD38EB" w:rsidP="00092DD9">
            <w:pPr>
              <w:pStyle w:val="Default"/>
              <w:rPr>
                <w:color w:val="auto"/>
                <w:sz w:val="20"/>
                <w:szCs w:val="20"/>
              </w:rPr>
            </w:pPr>
            <w:r w:rsidRPr="00CD38EB">
              <w:rPr>
                <w:rFonts w:cs="Times New Roman"/>
                <w:sz w:val="20"/>
                <w:szCs w:val="20"/>
              </w:rPr>
              <w:t>Student jest gotów do dostrzegania roli komunikacji w wypełnianiu zobowiązań społecznych oraz we współorganizowaniu działań na rzecz środowiska i interesu publicznego</w:t>
            </w:r>
          </w:p>
        </w:tc>
        <w:tc>
          <w:tcPr>
            <w:tcW w:w="1732" w:type="dxa"/>
            <w:vAlign w:val="center"/>
          </w:tcPr>
          <w:p w14:paraId="5FEBB9B3" w14:textId="77777777" w:rsidR="00101275" w:rsidRPr="000F38C4" w:rsidRDefault="00101275" w:rsidP="0099708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eastAsia="Calibri"/>
                <w:sz w:val="20"/>
                <w:szCs w:val="20"/>
                <w:lang w:eastAsia="en-US"/>
              </w:rPr>
              <w:t>K_K05</w:t>
            </w:r>
          </w:p>
        </w:tc>
      </w:tr>
    </w:tbl>
    <w:p w14:paraId="3ADA128C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064585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0F38C4">
        <w:rPr>
          <w:rFonts w:ascii="Cambria" w:hAnsi="Cambria"/>
          <w:sz w:val="20"/>
          <w:szCs w:val="20"/>
        </w:rPr>
        <w:t>(zgodnie z programem studiów):</w:t>
      </w:r>
    </w:p>
    <w:p w14:paraId="1AA5F628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101275" w:rsidRPr="000F38C4" w14:paraId="1A3F4428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6BE11327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4A8A8F8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Treści ćwiczeń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566F7DA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101275" w:rsidRPr="000F38C4" w14:paraId="7A073930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082683D5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489C38ED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40BEEE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AE97A57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101275" w:rsidRPr="000F38C4" w14:paraId="0E2FB12B" w14:textId="77777777" w:rsidTr="000E3F6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0229E1A0" w14:textId="77777777" w:rsidR="00101275" w:rsidRPr="000F38C4" w:rsidRDefault="00101275" w:rsidP="00994EF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C15BEB" w14:textId="77777777" w:rsidR="00101275" w:rsidRPr="000F38C4" w:rsidRDefault="00101275" w:rsidP="00994EF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Komunikacja – definicje, składniki, poziomy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3F000F7" w14:textId="77777777" w:rsidR="00101275" w:rsidRPr="000F38C4" w:rsidRDefault="00101275" w:rsidP="00994EF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961F639" w14:textId="77777777" w:rsidR="00101275" w:rsidRPr="000F38C4" w:rsidRDefault="00101275" w:rsidP="00994EF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3CED3E52" w14:textId="77777777" w:rsidTr="000E3F6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56AC6489" w14:textId="77777777" w:rsidR="00101275" w:rsidRPr="000F38C4" w:rsidRDefault="00101275" w:rsidP="00994EF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99B22A" w14:textId="77777777" w:rsidR="00101275" w:rsidRPr="000F38C4" w:rsidRDefault="00101275" w:rsidP="00994EF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Istota słuchania w komunikacji ustnej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954B94B" w14:textId="77777777" w:rsidR="00101275" w:rsidRPr="000F38C4" w:rsidRDefault="00101275" w:rsidP="00994EF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2554964" w14:textId="77777777" w:rsidR="00101275" w:rsidRPr="000F38C4" w:rsidRDefault="00101275" w:rsidP="00994EF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147F30B5" w14:textId="77777777" w:rsidTr="000E3F6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747CA415" w14:textId="77777777" w:rsidR="00101275" w:rsidRPr="000F38C4" w:rsidRDefault="00101275" w:rsidP="00994EF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AFA0BA" w14:textId="77777777" w:rsidR="00101275" w:rsidRPr="000F38C4" w:rsidRDefault="00101275" w:rsidP="00994EF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Rola przekazów niewerbalnych w komunikacji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8B5FD60" w14:textId="77777777" w:rsidR="00101275" w:rsidRPr="000F38C4" w:rsidRDefault="00101275" w:rsidP="00994EF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8C624D0" w14:textId="77777777" w:rsidR="00101275" w:rsidRPr="000F38C4" w:rsidRDefault="00101275" w:rsidP="00994EF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0CEB6544" w14:textId="77777777" w:rsidTr="000E3F6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6E7C4DDE" w14:textId="77777777" w:rsidR="00101275" w:rsidRPr="000F38C4" w:rsidRDefault="00101275" w:rsidP="00994EF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1C42DBE" w14:textId="77777777" w:rsidR="00101275" w:rsidRPr="000F38C4" w:rsidRDefault="00101275" w:rsidP="00994EF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Komunikacja interpersonalna – istota, zakres i obszary działań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E1BA1AC" w14:textId="77777777" w:rsidR="00101275" w:rsidRPr="000F38C4" w:rsidRDefault="00101275" w:rsidP="00994EF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516208C" w14:textId="77777777" w:rsidR="00101275" w:rsidRPr="000F38C4" w:rsidRDefault="00101275" w:rsidP="00994EF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101275" w:rsidRPr="000F38C4" w14:paraId="3F6A9C11" w14:textId="77777777" w:rsidTr="000E3F6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3D98A357" w14:textId="77777777" w:rsidR="00101275" w:rsidRPr="000F38C4" w:rsidRDefault="00101275" w:rsidP="00994EF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3BF1EF1" w14:textId="77777777" w:rsidR="00101275" w:rsidRPr="000F38C4" w:rsidRDefault="00101275" w:rsidP="00994EF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Bariery na drodze komunikacji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612D153" w14:textId="77777777" w:rsidR="00101275" w:rsidRPr="000F38C4" w:rsidRDefault="00101275" w:rsidP="00994EF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AF54BD2" w14:textId="77777777" w:rsidR="00101275" w:rsidRPr="000F38C4" w:rsidRDefault="00101275" w:rsidP="00994EF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139F1ECA" w14:textId="77777777" w:rsidTr="000E3F6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77F21DC7" w14:textId="77777777" w:rsidR="00101275" w:rsidRPr="000F38C4" w:rsidRDefault="00101275" w:rsidP="00994EF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6D40D3" w14:textId="77777777" w:rsidR="00101275" w:rsidRPr="000F38C4" w:rsidRDefault="00101275" w:rsidP="00994EF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Perswazja i wywieranie wpływu na otoczenie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05C96EC" w14:textId="77777777" w:rsidR="00101275" w:rsidRPr="000F38C4" w:rsidRDefault="00101275" w:rsidP="00994EF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B16C562" w14:textId="77777777" w:rsidR="00101275" w:rsidRPr="000F38C4" w:rsidRDefault="00101275" w:rsidP="00994EF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101275" w:rsidRPr="000F38C4" w14:paraId="700B9430" w14:textId="77777777" w:rsidTr="000E3F6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5A6CEB38" w14:textId="77777777" w:rsidR="00101275" w:rsidRPr="000F38C4" w:rsidRDefault="00101275" w:rsidP="00994EF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88BA42" w14:textId="77777777" w:rsidR="00101275" w:rsidRPr="000F38C4" w:rsidRDefault="00101275" w:rsidP="00994EF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Jak mówić, żeby inni nas słuchali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B5E3391" w14:textId="77777777" w:rsidR="00101275" w:rsidRPr="000F38C4" w:rsidRDefault="00101275" w:rsidP="00994EF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7ED275A" w14:textId="77777777" w:rsidR="00101275" w:rsidRPr="000F38C4" w:rsidRDefault="00101275" w:rsidP="00994EF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4E04E0BE" w14:textId="77777777" w:rsidTr="000E3F6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0740F63E" w14:textId="77777777" w:rsidR="00101275" w:rsidRPr="000F38C4" w:rsidRDefault="00101275" w:rsidP="00994EF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233654A" w14:textId="77777777" w:rsidR="00101275" w:rsidRPr="000F38C4" w:rsidRDefault="00101275" w:rsidP="00994EF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Etykieta językowa i jej wpływ na relacje międzyludzkie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8C1ADA2" w14:textId="77777777" w:rsidR="00101275" w:rsidRPr="000F38C4" w:rsidRDefault="00101275" w:rsidP="00994EF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92F1350" w14:textId="77777777" w:rsidR="00101275" w:rsidRPr="000F38C4" w:rsidRDefault="00101275" w:rsidP="00994EF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4EF6EF5B" w14:textId="77777777">
        <w:tc>
          <w:tcPr>
            <w:tcW w:w="646" w:type="dxa"/>
            <w:tcMar>
              <w:left w:w="103" w:type="dxa"/>
            </w:tcMar>
          </w:tcPr>
          <w:p w14:paraId="2C2EBC74" w14:textId="77777777" w:rsidR="00101275" w:rsidRPr="000F38C4" w:rsidRDefault="00101275" w:rsidP="00994EF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008968" w14:textId="77777777" w:rsidR="00101275" w:rsidRPr="000F38C4" w:rsidRDefault="00101275" w:rsidP="00994EF2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ćwiczeń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7A41765" w14:textId="77777777" w:rsidR="00101275" w:rsidRPr="000F38C4" w:rsidRDefault="00101275" w:rsidP="00994EF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0F38C4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15</w:t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D227BE0" w14:textId="77777777" w:rsidR="00101275" w:rsidRPr="000F38C4" w:rsidRDefault="00101275" w:rsidP="00994EF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0F38C4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2494BA0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E7239A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1275" w:rsidRPr="000F38C4" w14:paraId="1C7B0BB0" w14:textId="77777777">
        <w:tc>
          <w:tcPr>
            <w:tcW w:w="1666" w:type="dxa"/>
          </w:tcPr>
          <w:p w14:paraId="3E4D82C4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E9E7F68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18A94CB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1275" w:rsidRPr="000F38C4" w14:paraId="28FA0A7E" w14:textId="77777777">
        <w:tc>
          <w:tcPr>
            <w:tcW w:w="1666" w:type="dxa"/>
          </w:tcPr>
          <w:p w14:paraId="377C0D8B" w14:textId="77777777" w:rsidR="00101275" w:rsidRPr="000F38C4" w:rsidRDefault="00101275" w:rsidP="004121D7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2D206696" w14:textId="77777777" w:rsidR="00101275" w:rsidRPr="000F38C4" w:rsidRDefault="00101275" w:rsidP="004121D7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bCs/>
                <w:sz w:val="20"/>
                <w:szCs w:val="20"/>
              </w:rPr>
              <w:t>M2 – metoda problemowa (metody aktywizujące)</w:t>
            </w:r>
          </w:p>
        </w:tc>
        <w:tc>
          <w:tcPr>
            <w:tcW w:w="3260" w:type="dxa"/>
          </w:tcPr>
          <w:p w14:paraId="4F0C6135" w14:textId="77777777" w:rsidR="00101275" w:rsidRPr="000F38C4" w:rsidRDefault="00101275" w:rsidP="004121D7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prezentacja multimedialna, nagrania filmowe</w:t>
            </w:r>
          </w:p>
        </w:tc>
      </w:tr>
    </w:tbl>
    <w:p w14:paraId="1B714E41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4D3DC38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EB42A8F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01275" w:rsidRPr="000F38C4" w14:paraId="24E7DCEA" w14:textId="77777777">
        <w:tc>
          <w:tcPr>
            <w:tcW w:w="1526" w:type="dxa"/>
          </w:tcPr>
          <w:p w14:paraId="50D17E19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0FDF703C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9E15789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1275" w:rsidRPr="000F38C4" w14:paraId="261E30B7" w14:textId="77777777" w:rsidTr="00864663">
        <w:tc>
          <w:tcPr>
            <w:tcW w:w="1526" w:type="dxa"/>
          </w:tcPr>
          <w:p w14:paraId="6E12D50C" w14:textId="77777777" w:rsidR="00101275" w:rsidRPr="000F38C4" w:rsidRDefault="00101275" w:rsidP="004D504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5245" w:type="dxa"/>
            <w:vAlign w:val="center"/>
          </w:tcPr>
          <w:p w14:paraId="6384179B" w14:textId="77777777" w:rsidR="00101275" w:rsidRPr="000F38C4" w:rsidRDefault="00101275" w:rsidP="004D504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F2 - obserwacja podczas zajęć / aktywność</w:t>
            </w:r>
          </w:p>
        </w:tc>
        <w:tc>
          <w:tcPr>
            <w:tcW w:w="3260" w:type="dxa"/>
            <w:vAlign w:val="center"/>
          </w:tcPr>
          <w:p w14:paraId="5D8A8506" w14:textId="77777777" w:rsidR="00101275" w:rsidRPr="000F38C4" w:rsidRDefault="00101275" w:rsidP="004D504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P2 – rozmowa podsumowująca przedmiot i wiedzę</w:t>
            </w:r>
          </w:p>
        </w:tc>
      </w:tr>
    </w:tbl>
    <w:p w14:paraId="6F3FA7C8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9"/>
        <w:gridCol w:w="583"/>
        <w:gridCol w:w="591"/>
      </w:tblGrid>
      <w:tr w:rsidR="00101275" w:rsidRPr="000F38C4" w14:paraId="669D13F0" w14:textId="77777777" w:rsidTr="004D5041">
        <w:trPr>
          <w:trHeight w:val="150"/>
        </w:trPr>
        <w:tc>
          <w:tcPr>
            <w:tcW w:w="0" w:type="auto"/>
            <w:vMerge w:val="restart"/>
            <w:vAlign w:val="center"/>
          </w:tcPr>
          <w:p w14:paraId="7814928C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4846FE78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laboratoria</w:t>
            </w:r>
          </w:p>
        </w:tc>
      </w:tr>
      <w:tr w:rsidR="00101275" w:rsidRPr="000F38C4" w14:paraId="132D3C6C" w14:textId="77777777" w:rsidTr="00A526CD">
        <w:trPr>
          <w:trHeight w:val="325"/>
        </w:trPr>
        <w:tc>
          <w:tcPr>
            <w:tcW w:w="0" w:type="auto"/>
            <w:vMerge/>
            <w:vAlign w:val="center"/>
          </w:tcPr>
          <w:p w14:paraId="3312CFEE" w14:textId="77777777" w:rsidR="00101275" w:rsidRPr="000F38C4" w:rsidRDefault="00101275" w:rsidP="00CE1C6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3BFACF5" w14:textId="77777777" w:rsidR="00101275" w:rsidRPr="000F38C4" w:rsidRDefault="00101275" w:rsidP="004D504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B5B287E" w14:textId="77777777" w:rsidR="00101275" w:rsidRPr="000F38C4" w:rsidRDefault="00101275" w:rsidP="00CE1C6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P2</w:t>
            </w:r>
          </w:p>
        </w:tc>
      </w:tr>
      <w:tr w:rsidR="00101275" w:rsidRPr="000F38C4" w14:paraId="7C4BE972" w14:textId="77777777" w:rsidTr="00AC3931">
        <w:tc>
          <w:tcPr>
            <w:tcW w:w="0" w:type="auto"/>
          </w:tcPr>
          <w:p w14:paraId="4973BC1F" w14:textId="77777777" w:rsidR="00101275" w:rsidRPr="000F38C4" w:rsidRDefault="00101275" w:rsidP="004D5041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0" w:type="auto"/>
          </w:tcPr>
          <w:p w14:paraId="7804D6A3" w14:textId="77777777" w:rsidR="00101275" w:rsidRPr="000F38C4" w:rsidRDefault="00101275" w:rsidP="004D504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</w:rPr>
              <w:t>x</w:t>
            </w:r>
          </w:p>
        </w:tc>
        <w:tc>
          <w:tcPr>
            <w:tcW w:w="0" w:type="auto"/>
          </w:tcPr>
          <w:p w14:paraId="6CAB2233" w14:textId="77777777" w:rsidR="00101275" w:rsidRPr="000F38C4" w:rsidRDefault="00101275" w:rsidP="004D504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</w:rPr>
              <w:t>x</w:t>
            </w:r>
          </w:p>
        </w:tc>
      </w:tr>
      <w:tr w:rsidR="00101275" w:rsidRPr="000F38C4" w14:paraId="01E04FAB" w14:textId="77777777" w:rsidTr="00AC3931">
        <w:tc>
          <w:tcPr>
            <w:tcW w:w="0" w:type="auto"/>
          </w:tcPr>
          <w:p w14:paraId="0747C26A" w14:textId="77777777" w:rsidR="00101275" w:rsidRPr="000F38C4" w:rsidRDefault="00101275" w:rsidP="004D5041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0" w:type="auto"/>
          </w:tcPr>
          <w:p w14:paraId="66FA03B1" w14:textId="77777777" w:rsidR="00101275" w:rsidRPr="000F38C4" w:rsidRDefault="00101275" w:rsidP="004D504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</w:rPr>
              <w:t>x</w:t>
            </w:r>
          </w:p>
        </w:tc>
        <w:tc>
          <w:tcPr>
            <w:tcW w:w="0" w:type="auto"/>
          </w:tcPr>
          <w:p w14:paraId="206C9D6E" w14:textId="77777777" w:rsidR="00101275" w:rsidRPr="000F38C4" w:rsidRDefault="00101275" w:rsidP="004D504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</w:rPr>
              <w:t>x</w:t>
            </w:r>
          </w:p>
        </w:tc>
      </w:tr>
      <w:tr w:rsidR="00101275" w:rsidRPr="000F38C4" w14:paraId="2F4EB6D3" w14:textId="77777777" w:rsidTr="00AC3931">
        <w:tc>
          <w:tcPr>
            <w:tcW w:w="0" w:type="auto"/>
            <w:vAlign w:val="center"/>
          </w:tcPr>
          <w:p w14:paraId="155D0A45" w14:textId="77777777" w:rsidR="00101275" w:rsidRPr="000F38C4" w:rsidRDefault="00101275" w:rsidP="004D5041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0" w:type="auto"/>
          </w:tcPr>
          <w:p w14:paraId="2D5FC6EC" w14:textId="77777777" w:rsidR="00101275" w:rsidRPr="000F38C4" w:rsidRDefault="00101275" w:rsidP="004D5041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/>
              </w:rPr>
              <w:t>x</w:t>
            </w:r>
          </w:p>
        </w:tc>
        <w:tc>
          <w:tcPr>
            <w:tcW w:w="0" w:type="auto"/>
          </w:tcPr>
          <w:p w14:paraId="4E5F0BA6" w14:textId="77777777" w:rsidR="00101275" w:rsidRPr="000F38C4" w:rsidRDefault="00101275" w:rsidP="004D5041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/>
              </w:rPr>
              <w:t>x</w:t>
            </w:r>
          </w:p>
        </w:tc>
      </w:tr>
      <w:tr w:rsidR="00101275" w:rsidRPr="000F38C4" w14:paraId="4DC30435" w14:textId="77777777" w:rsidTr="00AC3931">
        <w:tc>
          <w:tcPr>
            <w:tcW w:w="0" w:type="auto"/>
            <w:vAlign w:val="center"/>
          </w:tcPr>
          <w:p w14:paraId="79C8761F" w14:textId="77777777" w:rsidR="00101275" w:rsidRPr="000F38C4" w:rsidRDefault="00101275" w:rsidP="004D5041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0" w:type="auto"/>
          </w:tcPr>
          <w:p w14:paraId="1A686951" w14:textId="77777777" w:rsidR="00101275" w:rsidRPr="000F38C4" w:rsidRDefault="00101275" w:rsidP="004D504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</w:rPr>
              <w:t>x</w:t>
            </w:r>
          </w:p>
        </w:tc>
        <w:tc>
          <w:tcPr>
            <w:tcW w:w="0" w:type="auto"/>
          </w:tcPr>
          <w:p w14:paraId="329D0B30" w14:textId="77777777" w:rsidR="00101275" w:rsidRPr="000F38C4" w:rsidRDefault="00101275" w:rsidP="004D504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</w:rPr>
              <w:t>x</w:t>
            </w:r>
          </w:p>
        </w:tc>
      </w:tr>
      <w:tr w:rsidR="00101275" w:rsidRPr="000F38C4" w14:paraId="112E1EC7" w14:textId="77777777" w:rsidTr="00AC3931">
        <w:tc>
          <w:tcPr>
            <w:tcW w:w="0" w:type="auto"/>
            <w:vAlign w:val="center"/>
          </w:tcPr>
          <w:p w14:paraId="4D8541F1" w14:textId="77777777" w:rsidR="00101275" w:rsidRPr="000F38C4" w:rsidRDefault="00101275" w:rsidP="004D5041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0" w:type="auto"/>
          </w:tcPr>
          <w:p w14:paraId="0C3F887B" w14:textId="77777777" w:rsidR="00101275" w:rsidRPr="000F38C4" w:rsidRDefault="00101275" w:rsidP="004D504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</w:rPr>
              <w:t>x</w:t>
            </w:r>
          </w:p>
        </w:tc>
        <w:tc>
          <w:tcPr>
            <w:tcW w:w="0" w:type="auto"/>
          </w:tcPr>
          <w:p w14:paraId="7C63868F" w14:textId="77777777" w:rsidR="00101275" w:rsidRPr="000F38C4" w:rsidRDefault="00101275" w:rsidP="004D504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</w:rPr>
              <w:t>x</w:t>
            </w:r>
          </w:p>
        </w:tc>
      </w:tr>
    </w:tbl>
    <w:p w14:paraId="315F7177" w14:textId="77777777" w:rsidR="00101275" w:rsidRPr="000F38C4" w:rsidRDefault="00101275">
      <w:pPr>
        <w:spacing w:after="0"/>
        <w:rPr>
          <w:rFonts w:ascii="Cambria" w:hAnsi="Cambria"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 9. Opis sposobu ustalania oceny końcowej </w:t>
      </w:r>
      <w:r w:rsidRPr="000F38C4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01275" w:rsidRPr="000F38C4" w14:paraId="15478B08" w14:textId="77777777">
        <w:trPr>
          <w:trHeight w:val="93"/>
          <w:jc w:val="center"/>
        </w:trPr>
        <w:tc>
          <w:tcPr>
            <w:tcW w:w="9907" w:type="dxa"/>
          </w:tcPr>
          <w:p w14:paraId="3590AC69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A330B3E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F38C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01275" w:rsidRPr="000F38C4" w14:paraId="6919434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30DDB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77D93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01275" w:rsidRPr="000F38C4" w14:paraId="0C0CFBF5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6AA3A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D25BA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01275" w:rsidRPr="000F38C4" w14:paraId="3F49D9F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A9FFF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8EA1B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01275" w:rsidRPr="000F38C4" w14:paraId="29DD1CB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A94A5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54A38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01275" w:rsidRPr="000F38C4" w14:paraId="0BAA2B3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442B2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F7DCF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01275" w:rsidRPr="000F38C4" w14:paraId="7B41D5B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7CB19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73ED2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01275" w:rsidRPr="000F38C4" w14:paraId="74FEF57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13FCD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95F6E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41CF09C" w14:textId="77777777" w:rsidR="00101275" w:rsidRPr="000F38C4" w:rsidRDefault="00101275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40E37AF9" w14:textId="77777777" w:rsidR="003147CB" w:rsidRPr="000F38C4" w:rsidRDefault="003147CB">
      <w:pPr>
        <w:pStyle w:val="Legenda"/>
        <w:spacing w:after="0"/>
        <w:rPr>
          <w:rFonts w:ascii="Cambria" w:hAnsi="Cambria"/>
        </w:rPr>
      </w:pPr>
    </w:p>
    <w:p w14:paraId="74AD7D35" w14:textId="2E3EF902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1275" w:rsidRPr="000F38C4" w14:paraId="7F680A0C" w14:textId="77777777">
        <w:trPr>
          <w:trHeight w:val="394"/>
          <w:jc w:val="center"/>
        </w:trPr>
        <w:tc>
          <w:tcPr>
            <w:tcW w:w="9923" w:type="dxa"/>
          </w:tcPr>
          <w:p w14:paraId="3EA94926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56ECD048" w14:textId="77777777" w:rsidR="003147CB" w:rsidRPr="000F38C4" w:rsidRDefault="003147CB">
      <w:pPr>
        <w:pStyle w:val="Legenda"/>
        <w:spacing w:after="0"/>
        <w:rPr>
          <w:rFonts w:ascii="Cambria" w:hAnsi="Cambria"/>
        </w:rPr>
      </w:pPr>
    </w:p>
    <w:p w14:paraId="555666FE" w14:textId="71F1739A" w:rsidR="00101275" w:rsidRPr="000F38C4" w:rsidRDefault="00101275">
      <w:pPr>
        <w:pStyle w:val="Legenda"/>
        <w:spacing w:after="0"/>
        <w:rPr>
          <w:rFonts w:ascii="Cambria" w:hAnsi="Cambria"/>
          <w:b w:val="0"/>
          <w:bCs w:val="0"/>
        </w:rPr>
      </w:pPr>
      <w:r w:rsidRPr="000F38C4">
        <w:rPr>
          <w:rFonts w:ascii="Cambria" w:hAnsi="Cambria"/>
        </w:rPr>
        <w:t xml:space="preserve">11. Obciążenie pracą studenta </w:t>
      </w:r>
      <w:r w:rsidRPr="000F38C4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01275" w:rsidRPr="000F38C4" w14:paraId="775F13D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6EBA093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71FFA4B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01275" w:rsidRPr="000F38C4" w14:paraId="35F45F2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1589EA3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EB0D3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626774B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01275" w:rsidRPr="000F38C4" w14:paraId="375A8B27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7AF22AA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101275" w:rsidRPr="000F38C4" w14:paraId="7406B3A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992C37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F3A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087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10</w:t>
            </w:r>
          </w:p>
        </w:tc>
      </w:tr>
      <w:tr w:rsidR="00101275" w:rsidRPr="000F38C4" w14:paraId="3DF711EB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2747B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01275" w:rsidRPr="000F38C4" w14:paraId="57482B98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4A77476D" w14:textId="77777777" w:rsidR="00101275" w:rsidRPr="000F38C4" w:rsidRDefault="00101275" w:rsidP="004121D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vAlign w:val="center"/>
          </w:tcPr>
          <w:p w14:paraId="5CFBFF61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4A8123D3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101275" w:rsidRPr="000F38C4" w14:paraId="13730761" w14:textId="77777777">
        <w:trPr>
          <w:gridAfter w:val="1"/>
          <w:wAfter w:w="7" w:type="dxa"/>
          <w:jc w:val="center"/>
        </w:trPr>
        <w:tc>
          <w:tcPr>
            <w:tcW w:w="5920" w:type="dxa"/>
          </w:tcPr>
          <w:p w14:paraId="06BD4D2D" w14:textId="77777777" w:rsidR="00101275" w:rsidRPr="000F38C4" w:rsidRDefault="00101275" w:rsidP="004121D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przygotowanie do końcowej rozmowy podsumowującej</w:t>
            </w:r>
          </w:p>
        </w:tc>
        <w:tc>
          <w:tcPr>
            <w:tcW w:w="1984" w:type="dxa"/>
            <w:vAlign w:val="center"/>
          </w:tcPr>
          <w:p w14:paraId="27465A7E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510A4E84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101275" w:rsidRPr="000F38C4" w14:paraId="0C72452F" w14:textId="77777777" w:rsidTr="00007BD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3EEEDD85" w14:textId="77777777" w:rsidR="00101275" w:rsidRPr="000F38C4" w:rsidRDefault="00101275" w:rsidP="004121D7">
            <w:pPr>
              <w:spacing w:after="0"/>
              <w:jc w:val="right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CB50384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vAlign w:val="center"/>
          </w:tcPr>
          <w:p w14:paraId="7754D4BD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101275" w:rsidRPr="000F38C4" w14:paraId="33C5E952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16D4CC8E" w14:textId="77777777" w:rsidR="00101275" w:rsidRPr="000F38C4" w:rsidRDefault="00101275" w:rsidP="004121D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7CB82B10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40590FF4" w14:textId="77777777" w:rsidR="00101275" w:rsidRPr="000F38C4" w:rsidRDefault="00101275" w:rsidP="004121D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</w:tr>
    </w:tbl>
    <w:p w14:paraId="324222D4" w14:textId="77777777" w:rsidR="003147CB" w:rsidRPr="000F38C4" w:rsidRDefault="003147CB">
      <w:pPr>
        <w:pStyle w:val="Legenda"/>
        <w:spacing w:after="0"/>
        <w:rPr>
          <w:rFonts w:ascii="Cambria" w:hAnsi="Cambria"/>
        </w:rPr>
      </w:pPr>
    </w:p>
    <w:p w14:paraId="4A94B4EC" w14:textId="228DBAC0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12. Literatura zajęć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923"/>
      </w:tblGrid>
      <w:tr w:rsidR="00101275" w:rsidRPr="000F38C4" w14:paraId="09C2B221" w14:textId="77777777" w:rsidTr="00CF5C6B">
        <w:tc>
          <w:tcPr>
            <w:tcW w:w="9923" w:type="dxa"/>
            <w:tcMar>
              <w:left w:w="103" w:type="dxa"/>
            </w:tcMar>
          </w:tcPr>
          <w:p w14:paraId="45ED9C2C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478D270A" w14:textId="77777777" w:rsidR="00101275" w:rsidRPr="000F38C4" w:rsidRDefault="00101275" w:rsidP="009B5145">
            <w:pPr>
              <w:numPr>
                <w:ilvl w:val="0"/>
                <w:numId w:val="43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F38C4">
              <w:rPr>
                <w:rFonts w:ascii="Cambria" w:hAnsi="Cambria"/>
                <w:sz w:val="20"/>
                <w:szCs w:val="20"/>
              </w:rPr>
              <w:t>Cialdini</w:t>
            </w:r>
            <w:proofErr w:type="spellEnd"/>
            <w:r w:rsidRPr="000F38C4">
              <w:rPr>
                <w:rFonts w:ascii="Cambria" w:hAnsi="Cambria"/>
                <w:sz w:val="20"/>
                <w:szCs w:val="20"/>
              </w:rPr>
              <w:t xml:space="preserve"> R., </w:t>
            </w:r>
            <w:r w:rsidRPr="000F38C4">
              <w:rPr>
                <w:rFonts w:ascii="Cambria" w:hAnsi="Cambria"/>
                <w:i/>
                <w:sz w:val="20"/>
                <w:szCs w:val="20"/>
              </w:rPr>
              <w:t>Wywieranie wpływu na ludzi. Teoria i praktyka</w:t>
            </w:r>
            <w:r w:rsidRPr="000F38C4">
              <w:rPr>
                <w:rFonts w:ascii="Cambria" w:hAnsi="Cambria"/>
                <w:sz w:val="20"/>
                <w:szCs w:val="20"/>
              </w:rPr>
              <w:t>, Gdańsk 2010.\</w:t>
            </w:r>
          </w:p>
          <w:p w14:paraId="0D1F896C" w14:textId="77777777" w:rsidR="00101275" w:rsidRPr="000F38C4" w:rsidRDefault="00101275" w:rsidP="009B5145">
            <w:pPr>
              <w:numPr>
                <w:ilvl w:val="0"/>
                <w:numId w:val="43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F38C4">
              <w:rPr>
                <w:rFonts w:ascii="Cambria" w:hAnsi="Cambria"/>
                <w:sz w:val="20"/>
                <w:szCs w:val="20"/>
              </w:rPr>
              <w:t>Cialdini</w:t>
            </w:r>
            <w:proofErr w:type="spellEnd"/>
            <w:r w:rsidRPr="000F38C4">
              <w:rPr>
                <w:rFonts w:ascii="Cambria" w:hAnsi="Cambria"/>
                <w:sz w:val="20"/>
                <w:szCs w:val="20"/>
              </w:rPr>
              <w:t xml:space="preserve"> R., </w:t>
            </w:r>
            <w:r w:rsidRPr="000F38C4">
              <w:rPr>
                <w:rFonts w:ascii="Cambria" w:hAnsi="Cambria"/>
                <w:i/>
                <w:iCs/>
                <w:sz w:val="20"/>
                <w:szCs w:val="20"/>
              </w:rPr>
              <w:t>Mała wielka zmiana. Jak skuteczniej wywierać wpływ</w:t>
            </w:r>
            <w:r w:rsidRPr="000F38C4">
              <w:rPr>
                <w:rFonts w:ascii="Cambria" w:hAnsi="Cambria"/>
                <w:sz w:val="20"/>
                <w:szCs w:val="20"/>
              </w:rPr>
              <w:t>, Gdańsk 2021.</w:t>
            </w:r>
          </w:p>
          <w:p w14:paraId="0DE79F19" w14:textId="77777777" w:rsidR="00101275" w:rsidRPr="000F38C4" w:rsidRDefault="00101275" w:rsidP="009B5145">
            <w:pPr>
              <w:numPr>
                <w:ilvl w:val="0"/>
                <w:numId w:val="43"/>
              </w:numPr>
              <w:spacing w:after="0" w:line="240" w:lineRule="auto"/>
              <w:rPr>
                <w:rFonts w:ascii="Cambria" w:hAnsi="Cambria"/>
                <w:bCs/>
                <w:color w:val="000000"/>
                <w:sz w:val="20"/>
              </w:rPr>
            </w:pPr>
            <w:r w:rsidRPr="000F38C4">
              <w:rPr>
                <w:rFonts w:ascii="Cambria" w:hAnsi="Cambria"/>
                <w:sz w:val="20"/>
              </w:rPr>
              <w:t xml:space="preserve">S. P. </w:t>
            </w:r>
            <w:proofErr w:type="spellStart"/>
            <w:r w:rsidRPr="000F38C4">
              <w:rPr>
                <w:rFonts w:ascii="Cambria" w:hAnsi="Cambria"/>
                <w:sz w:val="20"/>
              </w:rPr>
              <w:t>Morreale</w:t>
            </w:r>
            <w:proofErr w:type="spellEnd"/>
            <w:r w:rsidRPr="000F38C4">
              <w:rPr>
                <w:rFonts w:ascii="Cambria" w:hAnsi="Cambria"/>
                <w:sz w:val="20"/>
              </w:rPr>
              <w:t xml:space="preserve">, B. H. </w:t>
            </w:r>
            <w:proofErr w:type="spellStart"/>
            <w:r w:rsidRPr="000F38C4">
              <w:rPr>
                <w:rFonts w:ascii="Cambria" w:hAnsi="Cambria"/>
                <w:sz w:val="20"/>
              </w:rPr>
              <w:t>Spitzberg</w:t>
            </w:r>
            <w:proofErr w:type="spellEnd"/>
            <w:r w:rsidRPr="000F38C4">
              <w:rPr>
                <w:rFonts w:ascii="Cambria" w:hAnsi="Cambria"/>
                <w:sz w:val="20"/>
              </w:rPr>
              <w:t xml:space="preserve">, J. K. </w:t>
            </w:r>
            <w:proofErr w:type="spellStart"/>
            <w:r w:rsidRPr="000F38C4">
              <w:rPr>
                <w:rFonts w:ascii="Cambria" w:hAnsi="Cambria"/>
                <w:sz w:val="20"/>
              </w:rPr>
              <w:t>Barge</w:t>
            </w:r>
            <w:proofErr w:type="spellEnd"/>
            <w:r w:rsidRPr="000F38C4">
              <w:rPr>
                <w:rFonts w:ascii="Cambria" w:hAnsi="Cambria"/>
                <w:sz w:val="20"/>
              </w:rPr>
              <w:t xml:space="preserve">, </w:t>
            </w:r>
            <w:r w:rsidRPr="000F38C4">
              <w:rPr>
                <w:rFonts w:ascii="Cambria" w:hAnsi="Cambria"/>
                <w:i/>
                <w:iCs/>
                <w:sz w:val="20"/>
              </w:rPr>
              <w:t>Komunikacja między ludźmi. Motywacja, wiedza, umiejętności</w:t>
            </w:r>
            <w:r w:rsidRPr="000F38C4">
              <w:rPr>
                <w:rFonts w:ascii="Cambria" w:hAnsi="Cambria"/>
                <w:sz w:val="20"/>
              </w:rPr>
              <w:t>, tł. P. Izdebski, A. Jaworska, D. Kobylińska, Warszawa 2011/2015.</w:t>
            </w:r>
          </w:p>
          <w:p w14:paraId="09CF31AA" w14:textId="77777777" w:rsidR="00101275" w:rsidRPr="000F38C4" w:rsidRDefault="00101275" w:rsidP="009B5145">
            <w:pPr>
              <w:numPr>
                <w:ilvl w:val="0"/>
                <w:numId w:val="43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i/>
                <w:iCs/>
                <w:sz w:val="20"/>
                <w:szCs w:val="20"/>
              </w:rPr>
              <w:t>Mosty zamiast murów. Podręcznik komunikacji interpersonalnej</w:t>
            </w:r>
            <w:r w:rsidRPr="000F38C4">
              <w:rPr>
                <w:rFonts w:ascii="Cambria" w:hAnsi="Cambria"/>
                <w:sz w:val="20"/>
                <w:szCs w:val="20"/>
              </w:rPr>
              <w:t>, pod red. J. Stewarta, Warszawa 2007.</w:t>
            </w:r>
          </w:p>
          <w:p w14:paraId="6CB10758" w14:textId="77777777" w:rsidR="00101275" w:rsidRPr="000F38C4" w:rsidRDefault="00101275" w:rsidP="009B5145">
            <w:pPr>
              <w:numPr>
                <w:ilvl w:val="0"/>
                <w:numId w:val="43"/>
              </w:numPr>
              <w:spacing w:after="0" w:line="240" w:lineRule="auto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 xml:space="preserve">Pisarek W., </w:t>
            </w:r>
            <w:r w:rsidRPr="000F38C4">
              <w:rPr>
                <w:rFonts w:ascii="Cambria" w:hAnsi="Cambria"/>
                <w:i/>
                <w:sz w:val="20"/>
                <w:szCs w:val="20"/>
              </w:rPr>
              <w:t>Wstęp do nauki o komunikowaniu</w:t>
            </w:r>
            <w:r w:rsidRPr="000F38C4">
              <w:rPr>
                <w:rFonts w:ascii="Cambria" w:hAnsi="Cambria"/>
                <w:sz w:val="20"/>
                <w:szCs w:val="20"/>
              </w:rPr>
              <w:t>, Warszawa 2008.</w:t>
            </w:r>
          </w:p>
          <w:p w14:paraId="5E73AAD6" w14:textId="77777777" w:rsidR="00101275" w:rsidRPr="000F38C4" w:rsidRDefault="00101275" w:rsidP="009B5145">
            <w:pPr>
              <w:numPr>
                <w:ilvl w:val="0"/>
                <w:numId w:val="43"/>
              </w:numPr>
              <w:spacing w:after="0" w:line="240" w:lineRule="auto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M. E. </w:t>
            </w:r>
            <w:proofErr w:type="spellStart"/>
            <w:r w:rsidRPr="000F38C4">
              <w:rPr>
                <w:rFonts w:ascii="Cambria" w:hAnsi="Cambria"/>
                <w:bCs/>
                <w:color w:val="000000"/>
                <w:sz w:val="20"/>
                <w:szCs w:val="20"/>
              </w:rPr>
              <w:t>Siegel</w:t>
            </w:r>
            <w:proofErr w:type="spellEnd"/>
            <w:r w:rsidRPr="000F38C4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, Paul J. </w:t>
            </w:r>
            <w:proofErr w:type="spellStart"/>
            <w:r w:rsidRPr="000F38C4">
              <w:rPr>
                <w:rFonts w:ascii="Cambria" w:hAnsi="Cambria"/>
                <w:bCs/>
                <w:color w:val="000000"/>
                <w:sz w:val="20"/>
                <w:szCs w:val="20"/>
              </w:rPr>
              <w:t>Donoghue</w:t>
            </w:r>
            <w:proofErr w:type="spellEnd"/>
            <w:r w:rsidRPr="000F38C4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, </w:t>
            </w:r>
            <w:r w:rsidRPr="000F38C4">
              <w:rPr>
                <w:rFonts w:ascii="Cambria" w:hAnsi="Cambria"/>
                <w:bCs/>
                <w:i/>
                <w:iCs/>
                <w:color w:val="000000"/>
                <w:sz w:val="20"/>
                <w:szCs w:val="20"/>
              </w:rPr>
              <w:t>Sztuka słuchania : klucz do udanych relacji</w:t>
            </w:r>
            <w:r w:rsidRPr="000F38C4">
              <w:rPr>
                <w:rFonts w:ascii="Cambria" w:hAnsi="Cambria"/>
                <w:bCs/>
                <w:color w:val="000000"/>
                <w:sz w:val="20"/>
                <w:szCs w:val="20"/>
              </w:rPr>
              <w:t>, przeł. Jacek Bielas, Kraków 2013.</w:t>
            </w:r>
          </w:p>
          <w:p w14:paraId="166DB4ED" w14:textId="77777777" w:rsidR="00101275" w:rsidRPr="000F38C4" w:rsidRDefault="00101275" w:rsidP="009B5145">
            <w:pPr>
              <w:numPr>
                <w:ilvl w:val="0"/>
                <w:numId w:val="43"/>
              </w:num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Skudrzyk</w:t>
            </w:r>
            <w:proofErr w:type="spellEnd"/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A., </w:t>
            </w:r>
            <w:r w:rsidRPr="000F38C4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 xml:space="preserve">Normy grzecznościowych zachowań językowych </w:t>
            </w: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(</w:t>
            </w:r>
            <w:r w:rsidRPr="000F38C4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etykieta językowa, savoir-vivre, bon ton, dobre wychowanie, grzeczność językowa</w:t>
            </w: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), dostępny w Internecie: </w:t>
            </w:r>
            <w:hyperlink r:id="rId21" w:tgtFrame="_blank" w:history="1">
              <w:r w:rsidRPr="000F38C4">
                <w:rPr>
                  <w:rStyle w:val="Hipercze"/>
                  <w:rFonts w:ascii="Cambria" w:hAnsi="Cambria" w:cs="Tahoma"/>
                  <w:color w:val="000000"/>
                  <w:sz w:val="20"/>
                  <w:szCs w:val="20"/>
                </w:rPr>
                <w:t>http://sjikp.us.edu.pl/pliki/ksiazki/aldona_skudrzyk.pdf</w:t>
              </w:r>
            </w:hyperlink>
            <w:r w:rsidRPr="000F38C4">
              <w:rPr>
                <w:rFonts w:ascii="Cambria" w:hAnsi="Cambria" w:cs="Tahoma"/>
                <w:color w:val="000000"/>
                <w:sz w:val="20"/>
                <w:szCs w:val="20"/>
              </w:rPr>
              <w:t>.</w:t>
            </w:r>
            <w:r w:rsidRPr="000F38C4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101275" w:rsidRPr="000F38C4" w14:paraId="613A4669" w14:textId="77777777" w:rsidTr="00CF5C6B">
        <w:tc>
          <w:tcPr>
            <w:tcW w:w="9923" w:type="dxa"/>
            <w:tcMar>
              <w:left w:w="103" w:type="dxa"/>
            </w:tcMar>
          </w:tcPr>
          <w:p w14:paraId="0D386127" w14:textId="77777777" w:rsidR="00101275" w:rsidRPr="000F38C4" w:rsidRDefault="00101275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46F3BB62" w14:textId="77777777" w:rsidR="00101275" w:rsidRPr="000F38C4" w:rsidRDefault="00101275" w:rsidP="00101275">
            <w:pPr>
              <w:numPr>
                <w:ilvl w:val="0"/>
                <w:numId w:val="34"/>
              </w:numPr>
              <w:spacing w:after="0" w:line="240" w:lineRule="auto"/>
              <w:rPr>
                <w:rFonts w:ascii="Cambria" w:hAnsi="Cambria"/>
                <w:bCs/>
                <w:color w:val="000000"/>
                <w:sz w:val="20"/>
              </w:rPr>
            </w:pPr>
            <w:r w:rsidRPr="000F38C4">
              <w:rPr>
                <w:rFonts w:ascii="Cambria" w:hAnsi="Cambria"/>
                <w:bCs/>
                <w:color w:val="000000"/>
                <w:sz w:val="20"/>
              </w:rPr>
              <w:t xml:space="preserve">Aronson E., </w:t>
            </w:r>
            <w:r w:rsidRPr="000F38C4">
              <w:rPr>
                <w:rFonts w:ascii="Cambria" w:hAnsi="Cambria"/>
                <w:bCs/>
                <w:i/>
                <w:color w:val="000000"/>
                <w:sz w:val="20"/>
              </w:rPr>
              <w:t>Człowiek – istota społeczna</w:t>
            </w:r>
            <w:r w:rsidRPr="000F38C4">
              <w:rPr>
                <w:rFonts w:ascii="Cambria" w:hAnsi="Cambria"/>
                <w:bCs/>
                <w:color w:val="000000"/>
                <w:sz w:val="20"/>
              </w:rPr>
              <w:t>, Warszawa 1978.</w:t>
            </w:r>
          </w:p>
          <w:p w14:paraId="0F686A82" w14:textId="77777777" w:rsidR="00101275" w:rsidRPr="000F38C4" w:rsidRDefault="00101275" w:rsidP="00101275">
            <w:pPr>
              <w:numPr>
                <w:ilvl w:val="0"/>
                <w:numId w:val="34"/>
              </w:numPr>
              <w:spacing w:after="0" w:line="240" w:lineRule="auto"/>
              <w:rPr>
                <w:rFonts w:ascii="Cambria" w:hAnsi="Cambria"/>
                <w:bCs/>
                <w:color w:val="000000"/>
                <w:sz w:val="20"/>
              </w:rPr>
            </w:pPr>
            <w:proofErr w:type="spellStart"/>
            <w:r w:rsidRPr="000F38C4">
              <w:rPr>
                <w:rFonts w:ascii="Cambria" w:hAnsi="Cambria"/>
                <w:bCs/>
                <w:color w:val="000000"/>
                <w:sz w:val="20"/>
              </w:rPr>
              <w:t>Berne</w:t>
            </w:r>
            <w:proofErr w:type="spellEnd"/>
            <w:r w:rsidRPr="000F38C4">
              <w:rPr>
                <w:rFonts w:ascii="Cambria" w:hAnsi="Cambria"/>
                <w:bCs/>
                <w:color w:val="000000"/>
                <w:sz w:val="20"/>
              </w:rPr>
              <w:t xml:space="preserve"> E., </w:t>
            </w:r>
            <w:r w:rsidRPr="000F38C4">
              <w:rPr>
                <w:rFonts w:ascii="Cambria" w:hAnsi="Cambria"/>
                <w:bCs/>
                <w:i/>
                <w:color w:val="000000"/>
                <w:sz w:val="20"/>
              </w:rPr>
              <w:t>W co grają ludzie</w:t>
            </w:r>
            <w:r w:rsidRPr="000F38C4">
              <w:rPr>
                <w:rFonts w:ascii="Cambria" w:hAnsi="Cambria"/>
                <w:bCs/>
                <w:color w:val="000000"/>
                <w:sz w:val="20"/>
              </w:rPr>
              <w:t>, Warszawa, PWN 1994.</w:t>
            </w:r>
          </w:p>
          <w:p w14:paraId="33CAB0C7" w14:textId="77777777" w:rsidR="00101275" w:rsidRPr="000F38C4" w:rsidRDefault="00101275" w:rsidP="00101275">
            <w:pPr>
              <w:numPr>
                <w:ilvl w:val="0"/>
                <w:numId w:val="34"/>
              </w:num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  <w:r w:rsidRPr="000F38C4">
              <w:rPr>
                <w:rFonts w:ascii="Cambria" w:hAnsi="Cambria"/>
                <w:color w:val="000000"/>
                <w:sz w:val="20"/>
              </w:rPr>
              <w:t xml:space="preserve">Gaszyńska-Magiera M., </w:t>
            </w:r>
            <w:r w:rsidRPr="000F38C4">
              <w:rPr>
                <w:rFonts w:ascii="Cambria" w:hAnsi="Cambria"/>
                <w:i/>
                <w:iCs/>
                <w:color w:val="000000"/>
                <w:sz w:val="20"/>
              </w:rPr>
              <w:t>Rozmowa kwalifikacyjna w świetle polskiej etykiety językowej</w:t>
            </w:r>
            <w:r w:rsidRPr="000F38C4">
              <w:rPr>
                <w:rFonts w:ascii="Cambria" w:hAnsi="Cambria"/>
                <w:color w:val="000000"/>
                <w:sz w:val="20"/>
              </w:rPr>
              <w:t xml:space="preserve">, [w:] </w:t>
            </w:r>
            <w:r w:rsidRPr="000F38C4">
              <w:rPr>
                <w:rFonts w:ascii="Cambria" w:hAnsi="Cambria"/>
                <w:i/>
                <w:iCs/>
                <w:color w:val="000000"/>
                <w:sz w:val="20"/>
              </w:rPr>
              <w:t>Język trzeciego tysiąclecia III</w:t>
            </w:r>
            <w:r w:rsidRPr="000F38C4">
              <w:rPr>
                <w:rFonts w:ascii="Cambria" w:hAnsi="Cambria"/>
                <w:color w:val="000000"/>
                <w:sz w:val="20"/>
              </w:rPr>
              <w:t xml:space="preserve">, t. 1: </w:t>
            </w:r>
            <w:r w:rsidRPr="000F38C4">
              <w:rPr>
                <w:rFonts w:ascii="Cambria" w:hAnsi="Cambria"/>
                <w:i/>
                <w:iCs/>
                <w:color w:val="000000"/>
                <w:sz w:val="20"/>
              </w:rPr>
              <w:t>Tendencje rozwojowe współczesnej polszczyzny</w:t>
            </w:r>
            <w:r w:rsidRPr="000F38C4">
              <w:rPr>
                <w:rFonts w:ascii="Cambria" w:hAnsi="Cambria"/>
                <w:color w:val="000000"/>
                <w:sz w:val="20"/>
              </w:rPr>
              <w:t>, pod red. G. Szpili, Kraków 2005, s. 455-462.</w:t>
            </w:r>
          </w:p>
          <w:p w14:paraId="01EC9AF0" w14:textId="77777777" w:rsidR="00101275" w:rsidRPr="000F38C4" w:rsidRDefault="00101275" w:rsidP="00101275">
            <w:pPr>
              <w:numPr>
                <w:ilvl w:val="0"/>
                <w:numId w:val="34"/>
              </w:num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  <w:r w:rsidRPr="000F38C4">
              <w:rPr>
                <w:rFonts w:ascii="Cambria" w:hAnsi="Cambria"/>
                <w:i/>
                <w:iCs/>
                <w:color w:val="000000"/>
                <w:sz w:val="20"/>
              </w:rPr>
              <w:t>Grzeczność nasza i obca</w:t>
            </w:r>
            <w:r w:rsidRPr="000F38C4">
              <w:rPr>
                <w:rFonts w:ascii="Cambria" w:hAnsi="Cambria"/>
                <w:color w:val="000000"/>
                <w:sz w:val="20"/>
              </w:rPr>
              <w:t xml:space="preserve">, red. M. </w:t>
            </w:r>
            <w:proofErr w:type="spellStart"/>
            <w:r w:rsidRPr="000F38C4">
              <w:rPr>
                <w:rFonts w:ascii="Cambria" w:hAnsi="Cambria"/>
                <w:color w:val="000000"/>
                <w:sz w:val="20"/>
              </w:rPr>
              <w:t>Marcjanik</w:t>
            </w:r>
            <w:proofErr w:type="spellEnd"/>
            <w:r w:rsidRPr="000F38C4">
              <w:rPr>
                <w:rFonts w:ascii="Cambria" w:hAnsi="Cambria"/>
                <w:color w:val="000000"/>
                <w:sz w:val="20"/>
              </w:rPr>
              <w:t>, Warszawa 2005.</w:t>
            </w:r>
          </w:p>
          <w:p w14:paraId="6D009817" w14:textId="77777777" w:rsidR="00101275" w:rsidRPr="000F38C4" w:rsidRDefault="00101275" w:rsidP="00101275">
            <w:pPr>
              <w:numPr>
                <w:ilvl w:val="0"/>
                <w:numId w:val="34"/>
              </w:num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  <w:r w:rsidRPr="000F38C4">
              <w:rPr>
                <w:rFonts w:ascii="Cambria" w:hAnsi="Cambria"/>
                <w:color w:val="000000"/>
                <w:sz w:val="20"/>
              </w:rPr>
              <w:t xml:space="preserve">Karwatowska M., Szpyra-Kozłowska J., </w:t>
            </w:r>
            <w:r w:rsidRPr="000F38C4">
              <w:rPr>
                <w:rFonts w:ascii="Cambria" w:hAnsi="Cambria"/>
                <w:i/>
                <w:iCs/>
                <w:color w:val="000000"/>
                <w:sz w:val="20"/>
              </w:rPr>
              <w:t>Lingwistyka płci. Ona i on w języku polskim</w:t>
            </w:r>
            <w:r w:rsidRPr="000F38C4">
              <w:rPr>
                <w:rFonts w:ascii="Cambria" w:hAnsi="Cambria"/>
                <w:color w:val="000000"/>
                <w:sz w:val="20"/>
              </w:rPr>
              <w:t>, Lublin 2013.</w:t>
            </w:r>
          </w:p>
          <w:p w14:paraId="4AD79F52" w14:textId="77777777" w:rsidR="00101275" w:rsidRPr="000F38C4" w:rsidRDefault="00101275" w:rsidP="00101275">
            <w:pPr>
              <w:numPr>
                <w:ilvl w:val="0"/>
                <w:numId w:val="34"/>
              </w:numPr>
              <w:spacing w:after="0" w:line="240" w:lineRule="auto"/>
              <w:rPr>
                <w:rFonts w:ascii="Cambria" w:hAnsi="Cambria"/>
                <w:bCs/>
                <w:color w:val="000000"/>
                <w:sz w:val="20"/>
              </w:rPr>
            </w:pPr>
            <w:proofErr w:type="spellStart"/>
            <w:r w:rsidRPr="000F38C4">
              <w:rPr>
                <w:rFonts w:ascii="Cambria" w:hAnsi="Cambria"/>
                <w:color w:val="000000"/>
                <w:sz w:val="20"/>
              </w:rPr>
              <w:t>Marcjanik</w:t>
            </w:r>
            <w:proofErr w:type="spellEnd"/>
            <w:r w:rsidRPr="000F38C4">
              <w:rPr>
                <w:rFonts w:ascii="Cambria" w:hAnsi="Cambria"/>
                <w:color w:val="000000"/>
                <w:sz w:val="20"/>
              </w:rPr>
              <w:t xml:space="preserve"> M., </w:t>
            </w:r>
            <w:r w:rsidRPr="000F38C4">
              <w:rPr>
                <w:rFonts w:ascii="Cambria" w:hAnsi="Cambria"/>
                <w:i/>
                <w:iCs/>
                <w:color w:val="000000"/>
                <w:sz w:val="20"/>
              </w:rPr>
              <w:t>Mówimy uprzejmie. Poradnik językowego savoir-vivre’u</w:t>
            </w:r>
            <w:r w:rsidRPr="000F38C4">
              <w:rPr>
                <w:rFonts w:ascii="Cambria" w:hAnsi="Cambria"/>
                <w:color w:val="000000"/>
                <w:sz w:val="20"/>
              </w:rPr>
              <w:t xml:space="preserve">, </w:t>
            </w:r>
            <w:r w:rsidRPr="000F38C4">
              <w:rPr>
                <w:rFonts w:ascii="Cambria" w:hAnsi="Cambria"/>
                <w:color w:val="000000"/>
                <w:sz w:val="20"/>
              </w:rPr>
              <w:br/>
              <w:t>Warszawa 2009.</w:t>
            </w:r>
          </w:p>
          <w:p w14:paraId="4D07EC06" w14:textId="77777777" w:rsidR="00101275" w:rsidRPr="000F38C4" w:rsidRDefault="00101275" w:rsidP="00101275">
            <w:pPr>
              <w:numPr>
                <w:ilvl w:val="0"/>
                <w:numId w:val="34"/>
              </w:numPr>
              <w:spacing w:after="0" w:line="240" w:lineRule="auto"/>
              <w:rPr>
                <w:rFonts w:ascii="Cambria" w:hAnsi="Cambria"/>
                <w:bCs/>
                <w:color w:val="000000"/>
                <w:sz w:val="20"/>
              </w:rPr>
            </w:pPr>
            <w:r w:rsidRPr="000F38C4">
              <w:rPr>
                <w:rFonts w:ascii="Cambria" w:hAnsi="Cambria"/>
                <w:i/>
                <w:iCs/>
                <w:sz w:val="20"/>
              </w:rPr>
              <w:t>Retoryka codzienności. Zwyczaje językowe współczesnych Polaków</w:t>
            </w:r>
            <w:r w:rsidRPr="000F38C4">
              <w:rPr>
                <w:rFonts w:ascii="Cambria" w:hAnsi="Cambria"/>
                <w:sz w:val="20"/>
              </w:rPr>
              <w:t>, Warszawa 2006.</w:t>
            </w:r>
          </w:p>
          <w:p w14:paraId="43F676D9" w14:textId="77777777" w:rsidR="00101275" w:rsidRPr="000F38C4" w:rsidRDefault="00101275" w:rsidP="00101275">
            <w:pPr>
              <w:numPr>
                <w:ilvl w:val="0"/>
                <w:numId w:val="34"/>
              </w:numPr>
              <w:spacing w:after="0" w:line="240" w:lineRule="auto"/>
              <w:rPr>
                <w:rFonts w:ascii="Cambria" w:hAnsi="Cambria"/>
                <w:bCs/>
                <w:color w:val="000000"/>
                <w:sz w:val="20"/>
              </w:rPr>
            </w:pPr>
            <w:r w:rsidRPr="000F38C4">
              <w:rPr>
                <w:rFonts w:ascii="Cambria" w:hAnsi="Cambria"/>
                <w:sz w:val="20"/>
              </w:rPr>
              <w:t xml:space="preserve">Reynolds S., </w:t>
            </w:r>
            <w:proofErr w:type="spellStart"/>
            <w:r w:rsidRPr="000F38C4">
              <w:rPr>
                <w:rFonts w:ascii="Cambria" w:hAnsi="Cambria"/>
                <w:sz w:val="20"/>
              </w:rPr>
              <w:t>Valentine</w:t>
            </w:r>
            <w:proofErr w:type="spellEnd"/>
            <w:r w:rsidRPr="000F38C4">
              <w:rPr>
                <w:rFonts w:ascii="Cambria" w:hAnsi="Cambria"/>
                <w:sz w:val="20"/>
              </w:rPr>
              <w:t xml:space="preserve"> D., </w:t>
            </w:r>
            <w:r w:rsidRPr="000F38C4">
              <w:rPr>
                <w:rFonts w:ascii="Cambria" w:hAnsi="Cambria"/>
                <w:i/>
                <w:sz w:val="20"/>
              </w:rPr>
              <w:t>Komunikacja międzykulturowa</w:t>
            </w:r>
            <w:r w:rsidRPr="000F38C4">
              <w:rPr>
                <w:rFonts w:ascii="Cambria" w:hAnsi="Cambria"/>
                <w:sz w:val="20"/>
              </w:rPr>
              <w:t>, Wolters Kluwer 2009.</w:t>
            </w:r>
          </w:p>
        </w:tc>
      </w:tr>
    </w:tbl>
    <w:p w14:paraId="11DE91D8" w14:textId="77777777" w:rsidR="003147CB" w:rsidRPr="000F38C4" w:rsidRDefault="003147CB">
      <w:pPr>
        <w:pStyle w:val="Legenda"/>
        <w:spacing w:after="0"/>
        <w:rPr>
          <w:rFonts w:ascii="Cambria" w:hAnsi="Cambria"/>
        </w:rPr>
      </w:pPr>
    </w:p>
    <w:p w14:paraId="12F7E6EB" w14:textId="77777777" w:rsidR="003147CB" w:rsidRPr="000F38C4" w:rsidRDefault="003147CB">
      <w:pPr>
        <w:pStyle w:val="Legenda"/>
        <w:spacing w:after="0"/>
        <w:rPr>
          <w:rFonts w:ascii="Cambria" w:hAnsi="Cambria"/>
        </w:rPr>
      </w:pPr>
    </w:p>
    <w:p w14:paraId="13AC1359" w14:textId="5B9F8D2D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01275" w:rsidRPr="000F38C4" w14:paraId="58766917" w14:textId="77777777">
        <w:trPr>
          <w:jc w:val="center"/>
        </w:trPr>
        <w:tc>
          <w:tcPr>
            <w:tcW w:w="3846" w:type="dxa"/>
          </w:tcPr>
          <w:p w14:paraId="4B6EF1B5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7A3B8551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Piotr Kładoczny</w:t>
            </w:r>
          </w:p>
        </w:tc>
      </w:tr>
      <w:tr w:rsidR="00101275" w:rsidRPr="000F38C4" w14:paraId="3AAC7569" w14:textId="77777777">
        <w:trPr>
          <w:jc w:val="center"/>
        </w:trPr>
        <w:tc>
          <w:tcPr>
            <w:tcW w:w="3846" w:type="dxa"/>
          </w:tcPr>
          <w:p w14:paraId="51AA6A27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1B728FF" w14:textId="67FBA5A8" w:rsidR="00101275" w:rsidRPr="000F38C4" w:rsidRDefault="004B65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10.06.2025 r.</w:t>
            </w:r>
          </w:p>
        </w:tc>
      </w:tr>
      <w:tr w:rsidR="00101275" w:rsidRPr="000F38C4" w14:paraId="2FB6E717" w14:textId="77777777">
        <w:trPr>
          <w:jc w:val="center"/>
        </w:trPr>
        <w:tc>
          <w:tcPr>
            <w:tcW w:w="3846" w:type="dxa"/>
          </w:tcPr>
          <w:p w14:paraId="05210E85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036C1D5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pkladoczny@ajp.edu.pl</w:t>
            </w:r>
          </w:p>
        </w:tc>
      </w:tr>
      <w:tr w:rsidR="00101275" w:rsidRPr="000F38C4" w14:paraId="1003C3E1" w14:textId="77777777">
        <w:trPr>
          <w:jc w:val="center"/>
        </w:trPr>
        <w:tc>
          <w:tcPr>
            <w:tcW w:w="3846" w:type="dxa"/>
          </w:tcPr>
          <w:p w14:paraId="16CC279D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311865BD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B7E3566" w14:textId="77777777" w:rsidR="00101275" w:rsidRPr="000F38C4" w:rsidRDefault="00101275">
      <w:pPr>
        <w:spacing w:after="0"/>
        <w:rPr>
          <w:rFonts w:ascii="Cambria" w:hAnsi="Cambria"/>
        </w:rPr>
      </w:pPr>
    </w:p>
    <w:p w14:paraId="33D37FC5" w14:textId="77777777" w:rsidR="00101275" w:rsidRPr="000F38C4" w:rsidRDefault="00101275">
      <w:pPr>
        <w:spacing w:after="0" w:line="240" w:lineRule="auto"/>
        <w:rPr>
          <w:rFonts w:ascii="Cambria" w:hAnsi="Cambria"/>
        </w:rPr>
      </w:pPr>
      <w:r w:rsidRPr="000F38C4">
        <w:rPr>
          <w:rFonts w:ascii="Cambria" w:hAnsi="Cambria"/>
        </w:rPr>
        <w:br w:type="page"/>
      </w:r>
    </w:p>
    <w:p w14:paraId="53D969D4" w14:textId="77777777" w:rsidR="00101275" w:rsidRPr="000F38C4" w:rsidRDefault="00101275">
      <w:pPr>
        <w:spacing w:after="0"/>
        <w:rPr>
          <w:rFonts w:ascii="Cambria" w:hAnsi="Cambria"/>
        </w:rPr>
      </w:pPr>
    </w:p>
    <w:p w14:paraId="64DAEEB6" w14:textId="77777777" w:rsidR="00101275" w:rsidRPr="000F38C4" w:rsidRDefault="0010127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F38C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E04ACCF" w14:textId="77777777" w:rsidR="00101275" w:rsidRPr="000F38C4" w:rsidRDefault="00101275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01275" w:rsidRPr="000F38C4" w14:paraId="3128E656" w14:textId="77777777">
        <w:trPr>
          <w:trHeight w:val="269"/>
        </w:trPr>
        <w:tc>
          <w:tcPr>
            <w:tcW w:w="1968" w:type="dxa"/>
            <w:vMerge w:val="restart"/>
          </w:tcPr>
          <w:p w14:paraId="5466623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5D0C51" wp14:editId="5EAE7AC2">
                  <wp:extent cx="1054735" cy="1054735"/>
                  <wp:effectExtent l="0" t="0" r="0" b="0"/>
                  <wp:docPr id="1155267457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76D353E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24461F3B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01275" w:rsidRPr="000F38C4" w14:paraId="27EF6B37" w14:textId="77777777">
        <w:trPr>
          <w:trHeight w:val="275"/>
        </w:trPr>
        <w:tc>
          <w:tcPr>
            <w:tcW w:w="1968" w:type="dxa"/>
            <w:vMerge/>
          </w:tcPr>
          <w:p w14:paraId="09194B2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A65162C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03106B4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101275" w:rsidRPr="000F38C4" w14:paraId="582F7A7D" w14:textId="77777777">
        <w:trPr>
          <w:trHeight w:val="139"/>
        </w:trPr>
        <w:tc>
          <w:tcPr>
            <w:tcW w:w="1968" w:type="dxa"/>
            <w:vMerge/>
          </w:tcPr>
          <w:p w14:paraId="26F0E53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2963D5C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58BCA5B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01275" w:rsidRPr="000F38C4" w14:paraId="19E21B60" w14:textId="77777777">
        <w:trPr>
          <w:trHeight w:val="139"/>
        </w:trPr>
        <w:tc>
          <w:tcPr>
            <w:tcW w:w="1968" w:type="dxa"/>
            <w:vMerge/>
          </w:tcPr>
          <w:p w14:paraId="307ADFA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4E400FB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6A06972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01275" w:rsidRPr="000F38C4" w14:paraId="0432AC6D" w14:textId="77777777">
        <w:trPr>
          <w:trHeight w:val="139"/>
        </w:trPr>
        <w:tc>
          <w:tcPr>
            <w:tcW w:w="1968" w:type="dxa"/>
            <w:vMerge/>
          </w:tcPr>
          <w:p w14:paraId="1240E1A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E1EA5B4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8C7CDE5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01275" w:rsidRPr="000F38C4" w14:paraId="7F4BC676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270D8A18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4D7792E9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A.10</w:t>
            </w:r>
          </w:p>
        </w:tc>
      </w:tr>
    </w:tbl>
    <w:p w14:paraId="1909AA8F" w14:textId="77777777" w:rsidR="00101275" w:rsidRPr="000F38C4" w:rsidRDefault="00101275" w:rsidP="00C169CE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01275" w:rsidRPr="000F38C4" w14:paraId="63D82B57" w14:textId="77777777">
        <w:trPr>
          <w:trHeight w:val="328"/>
        </w:trPr>
        <w:tc>
          <w:tcPr>
            <w:tcW w:w="4219" w:type="dxa"/>
            <w:vAlign w:val="center"/>
          </w:tcPr>
          <w:p w14:paraId="22E0F602" w14:textId="77777777" w:rsidR="00101275" w:rsidRPr="000F38C4" w:rsidRDefault="00101275">
            <w:pPr>
              <w:pStyle w:val="akarta"/>
            </w:pPr>
            <w:r w:rsidRPr="000F38C4">
              <w:t>Nazwa zajęć</w:t>
            </w:r>
          </w:p>
        </w:tc>
        <w:tc>
          <w:tcPr>
            <w:tcW w:w="5670" w:type="dxa"/>
            <w:vAlign w:val="center"/>
          </w:tcPr>
          <w:p w14:paraId="2B4A7E33" w14:textId="77777777" w:rsidR="00101275" w:rsidRPr="000F38C4" w:rsidRDefault="00101275">
            <w:pPr>
              <w:pStyle w:val="akarta"/>
            </w:pPr>
            <w:r w:rsidRPr="000F38C4">
              <w:t>Wstęp do analizy matematycznej</w:t>
            </w:r>
          </w:p>
        </w:tc>
      </w:tr>
      <w:tr w:rsidR="00101275" w:rsidRPr="000F38C4" w14:paraId="32B95DCA" w14:textId="77777777">
        <w:tc>
          <w:tcPr>
            <w:tcW w:w="4219" w:type="dxa"/>
            <w:vAlign w:val="center"/>
          </w:tcPr>
          <w:p w14:paraId="77038703" w14:textId="77777777" w:rsidR="00101275" w:rsidRPr="000F38C4" w:rsidRDefault="00101275">
            <w:pPr>
              <w:pStyle w:val="akarta"/>
            </w:pPr>
            <w:r w:rsidRPr="000F38C4">
              <w:t>Punkty ECTS</w:t>
            </w:r>
          </w:p>
        </w:tc>
        <w:tc>
          <w:tcPr>
            <w:tcW w:w="5670" w:type="dxa"/>
            <w:vAlign w:val="center"/>
          </w:tcPr>
          <w:p w14:paraId="5D5F7932" w14:textId="77777777" w:rsidR="00101275" w:rsidRPr="000F38C4" w:rsidRDefault="00101275">
            <w:pPr>
              <w:pStyle w:val="akarta"/>
            </w:pPr>
            <w:r w:rsidRPr="000F38C4">
              <w:t>4</w:t>
            </w:r>
          </w:p>
        </w:tc>
      </w:tr>
      <w:tr w:rsidR="00101275" w:rsidRPr="000F38C4" w14:paraId="7E8DB209" w14:textId="77777777">
        <w:tc>
          <w:tcPr>
            <w:tcW w:w="4219" w:type="dxa"/>
            <w:vAlign w:val="center"/>
          </w:tcPr>
          <w:p w14:paraId="0C4FD412" w14:textId="77777777" w:rsidR="00101275" w:rsidRPr="000F38C4" w:rsidRDefault="00101275">
            <w:pPr>
              <w:pStyle w:val="akarta"/>
            </w:pPr>
            <w:r w:rsidRPr="000F38C4">
              <w:t>Rodzaj zajęć</w:t>
            </w:r>
          </w:p>
        </w:tc>
        <w:tc>
          <w:tcPr>
            <w:tcW w:w="5670" w:type="dxa"/>
            <w:vAlign w:val="center"/>
          </w:tcPr>
          <w:p w14:paraId="6D87672A" w14:textId="77777777" w:rsidR="00101275" w:rsidRPr="000F38C4" w:rsidRDefault="00101275">
            <w:pPr>
              <w:pStyle w:val="akarta"/>
            </w:pPr>
            <w:r w:rsidRPr="000F38C4">
              <w:t>obowiązkowe/</w:t>
            </w:r>
            <w:r w:rsidRPr="000F38C4">
              <w:rPr>
                <w:strike/>
              </w:rPr>
              <w:t>obieralne</w:t>
            </w:r>
          </w:p>
        </w:tc>
      </w:tr>
      <w:tr w:rsidR="00101275" w:rsidRPr="000F38C4" w14:paraId="2E2C5FD0" w14:textId="77777777">
        <w:tc>
          <w:tcPr>
            <w:tcW w:w="4219" w:type="dxa"/>
            <w:vAlign w:val="center"/>
          </w:tcPr>
          <w:p w14:paraId="1CF4062C" w14:textId="77777777" w:rsidR="00101275" w:rsidRPr="000F38C4" w:rsidRDefault="00101275">
            <w:pPr>
              <w:pStyle w:val="akarta"/>
            </w:pPr>
            <w:r w:rsidRPr="000F38C4">
              <w:t>Moduł/specjalizacja</w:t>
            </w:r>
          </w:p>
        </w:tc>
        <w:tc>
          <w:tcPr>
            <w:tcW w:w="5670" w:type="dxa"/>
            <w:vAlign w:val="center"/>
          </w:tcPr>
          <w:p w14:paraId="589D860C" w14:textId="77777777" w:rsidR="00101275" w:rsidRPr="000F38C4" w:rsidRDefault="00101275">
            <w:pPr>
              <w:pStyle w:val="akarta"/>
            </w:pPr>
            <w:r w:rsidRPr="000F38C4">
              <w:t>Przedmioty podstawowe</w:t>
            </w:r>
          </w:p>
        </w:tc>
      </w:tr>
      <w:tr w:rsidR="00101275" w:rsidRPr="000F38C4" w14:paraId="28104807" w14:textId="77777777">
        <w:tc>
          <w:tcPr>
            <w:tcW w:w="4219" w:type="dxa"/>
            <w:vAlign w:val="center"/>
          </w:tcPr>
          <w:p w14:paraId="77648627" w14:textId="77777777" w:rsidR="00101275" w:rsidRPr="000F38C4" w:rsidRDefault="00101275">
            <w:pPr>
              <w:pStyle w:val="akarta"/>
            </w:pPr>
            <w:r w:rsidRPr="000F38C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67B6CF8" w14:textId="77777777" w:rsidR="00101275" w:rsidRPr="000F38C4" w:rsidRDefault="00101275">
            <w:pPr>
              <w:pStyle w:val="akarta"/>
            </w:pPr>
            <w:r w:rsidRPr="000F38C4">
              <w:t>Polski</w:t>
            </w:r>
          </w:p>
        </w:tc>
      </w:tr>
      <w:tr w:rsidR="00101275" w:rsidRPr="000F38C4" w14:paraId="1AA0092B" w14:textId="77777777">
        <w:tc>
          <w:tcPr>
            <w:tcW w:w="4219" w:type="dxa"/>
            <w:vAlign w:val="center"/>
          </w:tcPr>
          <w:p w14:paraId="13A7F788" w14:textId="77777777" w:rsidR="00101275" w:rsidRPr="000F38C4" w:rsidRDefault="00101275">
            <w:pPr>
              <w:pStyle w:val="akarta"/>
            </w:pPr>
            <w:r w:rsidRPr="000F38C4">
              <w:t>Rok studiów</w:t>
            </w:r>
          </w:p>
        </w:tc>
        <w:tc>
          <w:tcPr>
            <w:tcW w:w="5670" w:type="dxa"/>
            <w:vAlign w:val="center"/>
          </w:tcPr>
          <w:p w14:paraId="2DCFDEB8" w14:textId="77777777" w:rsidR="00101275" w:rsidRPr="000F38C4" w:rsidRDefault="00101275">
            <w:pPr>
              <w:pStyle w:val="akarta"/>
            </w:pPr>
            <w:r w:rsidRPr="000F38C4">
              <w:t>2</w:t>
            </w:r>
          </w:p>
        </w:tc>
      </w:tr>
      <w:tr w:rsidR="00101275" w:rsidRPr="000F38C4" w14:paraId="61478744" w14:textId="77777777">
        <w:tc>
          <w:tcPr>
            <w:tcW w:w="4219" w:type="dxa"/>
            <w:vAlign w:val="center"/>
          </w:tcPr>
          <w:p w14:paraId="088C85AD" w14:textId="77777777" w:rsidR="00101275" w:rsidRPr="000F38C4" w:rsidRDefault="00101275">
            <w:pPr>
              <w:pStyle w:val="akarta"/>
            </w:pPr>
            <w:r w:rsidRPr="000F38C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1F0E32A" w14:textId="77777777" w:rsidR="00101275" w:rsidRPr="000F38C4" w:rsidRDefault="00101275">
            <w:pPr>
              <w:pStyle w:val="akarta"/>
            </w:pPr>
            <w:r w:rsidRPr="000F38C4">
              <w:rPr>
                <w:b w:val="0"/>
                <w:bCs/>
                <w:color w:val="000000"/>
                <w:lang w:eastAsia="pl-PL"/>
              </w:rPr>
              <w:t>dr Rafał Różański, mgr Tomasz Walkowiak</w:t>
            </w:r>
          </w:p>
        </w:tc>
      </w:tr>
    </w:tbl>
    <w:p w14:paraId="101D20B6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7C93E6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101275" w:rsidRPr="000F38C4" w14:paraId="61E4CC8D" w14:textId="77777777">
        <w:tc>
          <w:tcPr>
            <w:tcW w:w="2528" w:type="dxa"/>
            <w:vAlign w:val="center"/>
          </w:tcPr>
          <w:p w14:paraId="6E42B7B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108EED8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563B2C3C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371CCB9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66BC53B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01275" w:rsidRPr="000F38C4" w14:paraId="518F9B81" w14:textId="77777777">
        <w:tc>
          <w:tcPr>
            <w:tcW w:w="2528" w:type="dxa"/>
          </w:tcPr>
          <w:p w14:paraId="21883017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00A9A74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198" w:type="dxa"/>
            <w:vAlign w:val="center"/>
          </w:tcPr>
          <w:p w14:paraId="07839FEC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371" w:type="dxa"/>
            <w:vMerge w:val="restart"/>
            <w:vAlign w:val="center"/>
          </w:tcPr>
          <w:p w14:paraId="5F9AD2A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01275" w:rsidRPr="000F38C4" w14:paraId="6A5F27D6" w14:textId="77777777">
        <w:tc>
          <w:tcPr>
            <w:tcW w:w="2528" w:type="dxa"/>
          </w:tcPr>
          <w:p w14:paraId="0D4D95C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7476EA8C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1110EA1C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371" w:type="dxa"/>
            <w:vMerge/>
          </w:tcPr>
          <w:p w14:paraId="50F1E15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F883D64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8A820D0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01275" w:rsidRPr="000F38C4" w14:paraId="4AB35D8B" w14:textId="77777777">
        <w:trPr>
          <w:trHeight w:val="301"/>
          <w:jc w:val="center"/>
        </w:trPr>
        <w:tc>
          <w:tcPr>
            <w:tcW w:w="9898" w:type="dxa"/>
          </w:tcPr>
          <w:p w14:paraId="34FF8C3A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brak</w:t>
            </w:r>
          </w:p>
        </w:tc>
      </w:tr>
    </w:tbl>
    <w:p w14:paraId="5E187A7B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C1FAA7B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01275" w:rsidRPr="000F38C4" w14:paraId="3326FB96" w14:textId="77777777" w:rsidTr="00141049">
        <w:trPr>
          <w:trHeight w:val="1062"/>
        </w:trPr>
        <w:tc>
          <w:tcPr>
            <w:tcW w:w="9889" w:type="dxa"/>
          </w:tcPr>
          <w:p w14:paraId="15DC1CCF" w14:textId="77777777" w:rsidR="00101275" w:rsidRPr="000F38C4" w:rsidRDefault="00101275" w:rsidP="00141049">
            <w:pPr>
              <w:spacing w:after="0" w:line="240" w:lineRule="auto"/>
              <w:textAlignment w:val="baseline"/>
              <w:rPr>
                <w:rFonts w:ascii="Cambria" w:hAnsi="Cambria" w:cs="Segoe UI"/>
                <w:sz w:val="18"/>
                <w:szCs w:val="18"/>
                <w:lang w:eastAsia="pl-PL"/>
              </w:rPr>
            </w:pPr>
            <w:r w:rsidRPr="000F38C4">
              <w:rPr>
                <w:rFonts w:ascii="Cambria" w:hAnsi="Cambria" w:cs="Segoe UI"/>
                <w:color w:val="000000"/>
                <w:sz w:val="20"/>
                <w:szCs w:val="20"/>
                <w:lang w:eastAsia="pl-PL"/>
              </w:rPr>
              <w:t xml:space="preserve">C1 - </w:t>
            </w:r>
            <w:r w:rsidRPr="000F38C4">
              <w:rPr>
                <w:rFonts w:ascii="Cambria" w:hAnsi="Cambria" w:cs="Segoe UI"/>
                <w:sz w:val="20"/>
                <w:szCs w:val="20"/>
                <w:lang w:eastAsia="pl-PL"/>
              </w:rPr>
              <w:t>zapoznanie z podstawowymi zagadnieniami analizy matematycznej w zakresie studiów inżynierskich pierwszego stopnia; </w:t>
            </w:r>
          </w:p>
          <w:p w14:paraId="3849E8DF" w14:textId="77777777" w:rsidR="00101275" w:rsidRPr="000F38C4" w:rsidRDefault="00101275" w:rsidP="00141049">
            <w:pPr>
              <w:spacing w:after="0" w:line="240" w:lineRule="auto"/>
              <w:textAlignment w:val="baseline"/>
              <w:rPr>
                <w:rFonts w:ascii="Cambria" w:hAnsi="Cambria" w:cs="Segoe UI"/>
                <w:sz w:val="18"/>
                <w:szCs w:val="18"/>
                <w:lang w:eastAsia="pl-PL"/>
              </w:rPr>
            </w:pPr>
            <w:r w:rsidRPr="000F38C4">
              <w:rPr>
                <w:rFonts w:ascii="Cambria" w:hAnsi="Cambria" w:cs="Segoe UI"/>
                <w:color w:val="000000"/>
                <w:sz w:val="20"/>
                <w:szCs w:val="20"/>
                <w:lang w:eastAsia="pl-PL"/>
              </w:rPr>
              <w:t xml:space="preserve">C2 - </w:t>
            </w:r>
            <w:r w:rsidRPr="000F38C4">
              <w:rPr>
                <w:rFonts w:ascii="Cambria" w:hAnsi="Cambria" w:cs="Segoe UI"/>
                <w:sz w:val="20"/>
                <w:szCs w:val="20"/>
                <w:lang w:eastAsia="pl-PL"/>
              </w:rPr>
              <w:t>wyrobienie umiejętności stosowania w zadaniach podstawowych metod analizy matematycznej </w:t>
            </w:r>
          </w:p>
          <w:p w14:paraId="06778B48" w14:textId="77777777" w:rsidR="00101275" w:rsidRPr="000F38C4" w:rsidRDefault="00101275" w:rsidP="00141049">
            <w:pPr>
              <w:spacing w:after="0" w:line="240" w:lineRule="auto"/>
              <w:textAlignment w:val="baseline"/>
              <w:rPr>
                <w:rFonts w:ascii="Cambria" w:hAnsi="Cambria" w:cs="Segoe UI"/>
                <w:sz w:val="18"/>
                <w:szCs w:val="18"/>
                <w:lang w:eastAsia="pl-PL"/>
              </w:rPr>
            </w:pPr>
            <w:r w:rsidRPr="000F38C4">
              <w:rPr>
                <w:rFonts w:ascii="Cambria" w:hAnsi="Cambria" w:cs="Segoe UI"/>
                <w:color w:val="000000"/>
                <w:sz w:val="20"/>
                <w:szCs w:val="20"/>
                <w:lang w:eastAsia="pl-PL"/>
              </w:rPr>
              <w:t xml:space="preserve">C3 - </w:t>
            </w:r>
            <w:r w:rsidRPr="000F38C4">
              <w:rPr>
                <w:rFonts w:ascii="Cambria" w:hAnsi="Cambria" w:cs="Segoe UI"/>
                <w:sz w:val="20"/>
                <w:szCs w:val="20"/>
                <w:lang w:eastAsia="pl-PL"/>
              </w:rPr>
              <w:t>wyrobienie umiejętności myślenia analitycznego i dedukcyjnego </w:t>
            </w:r>
          </w:p>
        </w:tc>
      </w:tr>
    </w:tbl>
    <w:p w14:paraId="798E6655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F8B799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01275" w:rsidRPr="000F38C4" w14:paraId="783EE1D8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EA857F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B44D5A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AC5905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101275" w:rsidRPr="000F38C4" w14:paraId="6AF4A886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1F6B1AE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01275" w:rsidRPr="000F38C4" w14:paraId="49611D8B" w14:textId="77777777" w:rsidTr="009B5145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46F1FFE2" w14:textId="77777777" w:rsidR="00101275" w:rsidRPr="000F38C4" w:rsidRDefault="00101275" w:rsidP="001410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4CF26DD2" w14:textId="1397916F" w:rsidR="00101275" w:rsidRPr="000F38C4" w:rsidRDefault="00CD38EB" w:rsidP="00141049">
            <w:pPr>
              <w:pStyle w:val="Default"/>
              <w:rPr>
                <w:color w:val="auto"/>
                <w:sz w:val="20"/>
                <w:szCs w:val="20"/>
              </w:rPr>
            </w:pPr>
            <w:r w:rsidRPr="00CD38EB">
              <w:rPr>
                <w:rFonts w:cs="Times New Roman"/>
                <w:sz w:val="20"/>
                <w:szCs w:val="20"/>
                <w:lang w:eastAsia="pl-PL"/>
              </w:rPr>
              <w:t>Student zna i rozumie podstawowe zagadnienia z analizy matematycznej oraz jej zastosowań.</w:t>
            </w:r>
          </w:p>
        </w:tc>
        <w:tc>
          <w:tcPr>
            <w:tcW w:w="1732" w:type="dxa"/>
            <w:vAlign w:val="center"/>
          </w:tcPr>
          <w:p w14:paraId="0B6C00A3" w14:textId="3765BF85" w:rsidR="00101275" w:rsidRPr="000F38C4" w:rsidRDefault="00101275" w:rsidP="009B514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K_W01</w:t>
            </w:r>
          </w:p>
        </w:tc>
      </w:tr>
      <w:tr w:rsidR="00101275" w:rsidRPr="000F38C4" w14:paraId="69BB8570" w14:textId="77777777" w:rsidTr="009B5145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2DB73D68" w14:textId="77777777" w:rsidR="00101275" w:rsidRPr="000F38C4" w:rsidRDefault="00101275" w:rsidP="009B514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101275" w:rsidRPr="000F38C4" w14:paraId="176C830C" w14:textId="77777777" w:rsidTr="009B5145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9FAFE8A" w14:textId="77777777" w:rsidR="00101275" w:rsidRPr="000F38C4" w:rsidRDefault="00101275" w:rsidP="0014104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D03E0B5" w14:textId="2B0AED74" w:rsidR="00101275" w:rsidRPr="000F38C4" w:rsidRDefault="00CD38EB" w:rsidP="00141049">
            <w:pPr>
              <w:pStyle w:val="Default"/>
              <w:rPr>
                <w:color w:val="auto"/>
                <w:sz w:val="20"/>
                <w:szCs w:val="20"/>
              </w:rPr>
            </w:pPr>
            <w:r w:rsidRPr="00CD38EB">
              <w:rPr>
                <w:rFonts w:cs="Times New Roman"/>
                <w:sz w:val="20"/>
                <w:szCs w:val="20"/>
                <w:lang w:eastAsia="pl-PL"/>
              </w:rPr>
              <w:t>Student potrafi operować pojęciami i metodami analizy matematycznej oraz wykorzystywać je w rozwiązywaniu zadań</w:t>
            </w:r>
          </w:p>
        </w:tc>
        <w:tc>
          <w:tcPr>
            <w:tcW w:w="1732" w:type="dxa"/>
            <w:vAlign w:val="center"/>
          </w:tcPr>
          <w:p w14:paraId="68D03ACC" w14:textId="55712682" w:rsidR="00101275" w:rsidRPr="000F38C4" w:rsidRDefault="00101275" w:rsidP="009B514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K_U06</w:t>
            </w:r>
          </w:p>
        </w:tc>
      </w:tr>
      <w:tr w:rsidR="00101275" w:rsidRPr="000F38C4" w14:paraId="5500F83B" w14:textId="77777777" w:rsidTr="009B5145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38EC1C28" w14:textId="77777777" w:rsidR="00101275" w:rsidRPr="000F38C4" w:rsidRDefault="00101275" w:rsidP="009B514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101275" w:rsidRPr="000F38C4" w14:paraId="6082CF7A" w14:textId="77777777" w:rsidTr="009B5145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13FD723" w14:textId="77777777" w:rsidR="00101275" w:rsidRPr="000F38C4" w:rsidRDefault="00101275" w:rsidP="0014104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92D1C2E" w14:textId="62B175E1" w:rsidR="00101275" w:rsidRPr="000F38C4" w:rsidRDefault="00CD38EB" w:rsidP="00141049">
            <w:pPr>
              <w:pStyle w:val="Default"/>
              <w:rPr>
                <w:color w:val="auto"/>
                <w:sz w:val="20"/>
                <w:szCs w:val="20"/>
              </w:rPr>
            </w:pPr>
            <w:r w:rsidRPr="00CD38EB">
              <w:rPr>
                <w:rFonts w:cs="Times New Roman"/>
                <w:sz w:val="20"/>
                <w:szCs w:val="20"/>
                <w:lang w:eastAsia="pl-PL"/>
              </w:rPr>
              <w:t>Student jest gotów do rozwijania umiejętności kreatywnego myślenia poprzez analizowanie i wnioskowanie.</w:t>
            </w:r>
          </w:p>
        </w:tc>
        <w:tc>
          <w:tcPr>
            <w:tcW w:w="1732" w:type="dxa"/>
            <w:vAlign w:val="center"/>
          </w:tcPr>
          <w:p w14:paraId="429EC89C" w14:textId="70DF3738" w:rsidR="00101275" w:rsidRPr="000F38C4" w:rsidRDefault="00101275" w:rsidP="009B514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K_K04</w:t>
            </w:r>
          </w:p>
        </w:tc>
      </w:tr>
    </w:tbl>
    <w:p w14:paraId="155E6E1D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6C2FDB" w14:textId="77777777" w:rsidR="003147CB" w:rsidRPr="000F38C4" w:rsidRDefault="003147C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B30C80" w14:textId="4B628A9B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6. Treści programowe oraz liczba godzin na poszczególnych formach zajęć </w:t>
      </w:r>
      <w:r w:rsidRPr="000F38C4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61"/>
        <w:gridCol w:w="6053"/>
        <w:gridCol w:w="1511"/>
        <w:gridCol w:w="1816"/>
      </w:tblGrid>
      <w:tr w:rsidR="00101275" w:rsidRPr="000F38C4" w14:paraId="641DEFCE" w14:textId="77777777" w:rsidTr="00141049">
        <w:trPr>
          <w:cantSplit/>
          <w:trHeight w:val="340"/>
        </w:trPr>
        <w:tc>
          <w:tcPr>
            <w:tcW w:w="661" w:type="dxa"/>
            <w:vMerge w:val="restart"/>
            <w:tcMar>
              <w:left w:w="103" w:type="dxa"/>
            </w:tcMar>
            <w:vAlign w:val="center"/>
          </w:tcPr>
          <w:p w14:paraId="09F36CA9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53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A9C40EC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7737A0C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101275" w:rsidRPr="000F38C4" w14:paraId="76963475" w14:textId="77777777" w:rsidTr="00141049">
        <w:trPr>
          <w:cantSplit/>
          <w:trHeight w:val="196"/>
        </w:trPr>
        <w:tc>
          <w:tcPr>
            <w:tcW w:w="661" w:type="dxa"/>
            <w:vMerge/>
            <w:tcMar>
              <w:left w:w="103" w:type="dxa"/>
            </w:tcMar>
          </w:tcPr>
          <w:p w14:paraId="6B859CAE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53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7FD8C029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950D5F6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D2D1BF3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101275" w:rsidRPr="000F38C4" w14:paraId="440EB73D" w14:textId="77777777" w:rsidTr="00141049">
        <w:trPr>
          <w:trHeight w:val="225"/>
        </w:trPr>
        <w:tc>
          <w:tcPr>
            <w:tcW w:w="661" w:type="dxa"/>
            <w:tcMar>
              <w:left w:w="103" w:type="dxa"/>
            </w:tcMar>
          </w:tcPr>
          <w:p w14:paraId="7B675E04" w14:textId="77777777" w:rsidR="00101275" w:rsidRPr="000F38C4" w:rsidRDefault="00101275" w:rsidP="0014104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5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78EC6D9" w14:textId="77777777" w:rsidR="00101275" w:rsidRPr="000F38C4" w:rsidRDefault="00101275" w:rsidP="00141049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Zapoznanie z efektami uczenia się, metodami oceniania i kartą przedmiotu.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B6F555D" w14:textId="77777777" w:rsidR="00101275" w:rsidRPr="000F38C4" w:rsidRDefault="00101275" w:rsidP="0014104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92AA528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47D4E698" w14:textId="77777777" w:rsidTr="00141049">
        <w:trPr>
          <w:trHeight w:val="285"/>
        </w:trPr>
        <w:tc>
          <w:tcPr>
            <w:tcW w:w="661" w:type="dxa"/>
            <w:tcMar>
              <w:left w:w="103" w:type="dxa"/>
            </w:tcMar>
          </w:tcPr>
          <w:p w14:paraId="0398727C" w14:textId="77777777" w:rsidR="00101275" w:rsidRPr="000F38C4" w:rsidRDefault="00101275" w:rsidP="0014104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5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6CB1ED" w14:textId="77777777" w:rsidR="00101275" w:rsidRPr="000F38C4" w:rsidRDefault="00101275" w:rsidP="00141049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Ciągi i ich granice.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6F29164" w14:textId="77777777" w:rsidR="00101275" w:rsidRPr="000F38C4" w:rsidRDefault="00101275" w:rsidP="0014104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2C056F6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3AB9CC30" w14:textId="77777777" w:rsidTr="00141049">
        <w:trPr>
          <w:trHeight w:val="285"/>
        </w:trPr>
        <w:tc>
          <w:tcPr>
            <w:tcW w:w="661" w:type="dxa"/>
            <w:tcMar>
              <w:left w:w="103" w:type="dxa"/>
            </w:tcMar>
          </w:tcPr>
          <w:p w14:paraId="4D9F3D25" w14:textId="77777777" w:rsidR="00101275" w:rsidRPr="000F38C4" w:rsidRDefault="00101275" w:rsidP="0014104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5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0F98BCE" w14:textId="77777777" w:rsidR="00101275" w:rsidRPr="000F38C4" w:rsidRDefault="00101275" w:rsidP="00141049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Szeregi i kryteria zbieżności.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755619" w14:textId="77777777" w:rsidR="00101275" w:rsidRPr="000F38C4" w:rsidRDefault="00101275" w:rsidP="0014104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074C517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112D2089" w14:textId="77777777" w:rsidTr="00141049">
        <w:trPr>
          <w:trHeight w:val="345"/>
        </w:trPr>
        <w:tc>
          <w:tcPr>
            <w:tcW w:w="661" w:type="dxa"/>
            <w:tcMar>
              <w:left w:w="103" w:type="dxa"/>
            </w:tcMar>
          </w:tcPr>
          <w:p w14:paraId="04DB1632" w14:textId="77777777" w:rsidR="00101275" w:rsidRPr="000F38C4" w:rsidRDefault="00101275" w:rsidP="0014104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5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EF3DF3" w14:textId="77777777" w:rsidR="00101275" w:rsidRPr="000F38C4" w:rsidRDefault="00101275" w:rsidP="00141049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Funkcja, jej własności.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287F8C" w14:textId="77777777" w:rsidR="00101275" w:rsidRPr="000F38C4" w:rsidRDefault="00101275" w:rsidP="0014104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8B209C1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30FD8DF4" w14:textId="77777777" w:rsidTr="00141049">
        <w:trPr>
          <w:trHeight w:val="345"/>
        </w:trPr>
        <w:tc>
          <w:tcPr>
            <w:tcW w:w="661" w:type="dxa"/>
            <w:tcMar>
              <w:left w:w="103" w:type="dxa"/>
            </w:tcMar>
          </w:tcPr>
          <w:p w14:paraId="0B45DF12" w14:textId="77777777" w:rsidR="00101275" w:rsidRPr="000F38C4" w:rsidRDefault="00101275" w:rsidP="0014104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5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28B6AF7" w14:textId="77777777" w:rsidR="00101275" w:rsidRPr="000F38C4" w:rsidRDefault="00101275" w:rsidP="00141049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Granice funkcji.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934CC4" w14:textId="77777777" w:rsidR="00101275" w:rsidRPr="000F38C4" w:rsidRDefault="00101275" w:rsidP="0014104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2F4B62B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3D68356C" w14:textId="77777777" w:rsidTr="00141049">
        <w:trPr>
          <w:trHeight w:val="240"/>
        </w:trPr>
        <w:tc>
          <w:tcPr>
            <w:tcW w:w="661" w:type="dxa"/>
            <w:tcMar>
              <w:left w:w="103" w:type="dxa"/>
            </w:tcMar>
          </w:tcPr>
          <w:p w14:paraId="0A3B86B6" w14:textId="77777777" w:rsidR="00101275" w:rsidRPr="000F38C4" w:rsidRDefault="00101275" w:rsidP="00A4250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5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ABA905" w14:textId="77777777" w:rsidR="00101275" w:rsidRPr="000F38C4" w:rsidRDefault="00101275" w:rsidP="00A4250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Pochodna funkcji, pochodna funkcji złożonej. Szeregi funkcyjne.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7FE16F" w14:textId="77777777" w:rsidR="00101275" w:rsidRPr="000F38C4" w:rsidRDefault="00101275" w:rsidP="00A4250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0F83724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52247940" w14:textId="77777777" w:rsidTr="00141049">
        <w:trPr>
          <w:trHeight w:val="240"/>
        </w:trPr>
        <w:tc>
          <w:tcPr>
            <w:tcW w:w="661" w:type="dxa"/>
            <w:tcMar>
              <w:left w:w="103" w:type="dxa"/>
            </w:tcMar>
          </w:tcPr>
          <w:p w14:paraId="61D645CD" w14:textId="77777777" w:rsidR="00101275" w:rsidRPr="000F38C4" w:rsidRDefault="00101275" w:rsidP="00A4250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5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440B3F1" w14:textId="77777777" w:rsidR="00101275" w:rsidRPr="000F38C4" w:rsidRDefault="00101275" w:rsidP="00A4250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 xml:space="preserve">Reguła de </w:t>
            </w:r>
            <w:proofErr w:type="spellStart"/>
            <w:r w:rsidRPr="000F38C4">
              <w:rPr>
                <w:rFonts w:cs="Times New Roman"/>
                <w:sz w:val="20"/>
                <w:szCs w:val="20"/>
                <w:lang w:eastAsia="pl-PL"/>
              </w:rPr>
              <w:t>l’Hospitala</w:t>
            </w:r>
            <w:proofErr w:type="spellEnd"/>
            <w:r w:rsidRPr="000F38C4">
              <w:rPr>
                <w:rFonts w:cs="Times New Roman"/>
                <w:sz w:val="20"/>
                <w:szCs w:val="20"/>
                <w:lang w:eastAsia="pl-PL"/>
              </w:rPr>
              <w:t>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1442905" w14:textId="77777777" w:rsidR="00101275" w:rsidRPr="000F38C4" w:rsidRDefault="00101275" w:rsidP="00A4250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EE6AA69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744283C2" w14:textId="77777777" w:rsidTr="00141049">
        <w:trPr>
          <w:trHeight w:val="240"/>
        </w:trPr>
        <w:tc>
          <w:tcPr>
            <w:tcW w:w="661" w:type="dxa"/>
            <w:tcMar>
              <w:left w:w="103" w:type="dxa"/>
            </w:tcMar>
          </w:tcPr>
          <w:p w14:paraId="5C4C76CC" w14:textId="77777777" w:rsidR="00101275" w:rsidRPr="000F38C4" w:rsidRDefault="00101275" w:rsidP="00A4250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5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76552F" w14:textId="77777777" w:rsidR="00101275" w:rsidRPr="000F38C4" w:rsidRDefault="00101275" w:rsidP="00A4250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Monotoniczność i ekstremum lokalne.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2AEED8C" w14:textId="77777777" w:rsidR="00101275" w:rsidRPr="000F38C4" w:rsidRDefault="00101275" w:rsidP="00A4250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BDC0F44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7C4BF2EF" w14:textId="77777777" w:rsidTr="00141049">
        <w:trPr>
          <w:trHeight w:val="240"/>
        </w:trPr>
        <w:tc>
          <w:tcPr>
            <w:tcW w:w="661" w:type="dxa"/>
            <w:tcMar>
              <w:left w:w="103" w:type="dxa"/>
            </w:tcMar>
          </w:tcPr>
          <w:p w14:paraId="36C5A496" w14:textId="77777777" w:rsidR="00101275" w:rsidRPr="000F38C4" w:rsidRDefault="00101275" w:rsidP="00A4250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W9 </w:t>
            </w:r>
          </w:p>
        </w:tc>
        <w:tc>
          <w:tcPr>
            <w:tcW w:w="605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47D2C0" w14:textId="77777777" w:rsidR="00101275" w:rsidRPr="000F38C4" w:rsidRDefault="00101275" w:rsidP="00A4250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Wypukłość i punkty przegięcia.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6CFBCB" w14:textId="77777777" w:rsidR="00101275" w:rsidRPr="000F38C4" w:rsidRDefault="00101275" w:rsidP="00A4250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5049819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6EC216C0" w14:textId="77777777" w:rsidTr="00141049">
        <w:trPr>
          <w:trHeight w:val="240"/>
        </w:trPr>
        <w:tc>
          <w:tcPr>
            <w:tcW w:w="661" w:type="dxa"/>
            <w:tcMar>
              <w:left w:w="103" w:type="dxa"/>
            </w:tcMar>
          </w:tcPr>
          <w:p w14:paraId="08B3C4B2" w14:textId="77777777" w:rsidR="00101275" w:rsidRPr="000F38C4" w:rsidRDefault="00101275" w:rsidP="00A4250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W10 </w:t>
            </w:r>
          </w:p>
        </w:tc>
        <w:tc>
          <w:tcPr>
            <w:tcW w:w="605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38D9C87" w14:textId="77777777" w:rsidR="00101275" w:rsidRPr="000F38C4" w:rsidRDefault="00101275" w:rsidP="00A4250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Całka nieoznaczona. Metoda podstawiania i przez części.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ABAEC45" w14:textId="77777777" w:rsidR="00101275" w:rsidRPr="000F38C4" w:rsidRDefault="00101275" w:rsidP="00A4250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006C50C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0DB1A8F0" w14:textId="77777777" w:rsidTr="00141049">
        <w:trPr>
          <w:trHeight w:val="240"/>
        </w:trPr>
        <w:tc>
          <w:tcPr>
            <w:tcW w:w="661" w:type="dxa"/>
            <w:tcMar>
              <w:left w:w="103" w:type="dxa"/>
            </w:tcMar>
          </w:tcPr>
          <w:p w14:paraId="26EFC933" w14:textId="77777777" w:rsidR="00101275" w:rsidRPr="000F38C4" w:rsidRDefault="00101275" w:rsidP="00A4250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W11 </w:t>
            </w:r>
          </w:p>
        </w:tc>
        <w:tc>
          <w:tcPr>
            <w:tcW w:w="605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8067055" w14:textId="77777777" w:rsidR="00101275" w:rsidRPr="000F38C4" w:rsidRDefault="00101275" w:rsidP="00A4250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Metoda ułamków prostych, całki z funkcji niewymiernych.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105FAC" w14:textId="77777777" w:rsidR="00101275" w:rsidRPr="000F38C4" w:rsidRDefault="00101275" w:rsidP="00A4250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1330774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2A7F91C4" w14:textId="77777777" w:rsidTr="00141049">
        <w:trPr>
          <w:trHeight w:val="240"/>
        </w:trPr>
        <w:tc>
          <w:tcPr>
            <w:tcW w:w="661" w:type="dxa"/>
            <w:tcMar>
              <w:left w:w="103" w:type="dxa"/>
            </w:tcMar>
          </w:tcPr>
          <w:p w14:paraId="73AAB0B6" w14:textId="77777777" w:rsidR="00101275" w:rsidRPr="000F38C4" w:rsidRDefault="00101275" w:rsidP="00A4250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W12 </w:t>
            </w:r>
          </w:p>
        </w:tc>
        <w:tc>
          <w:tcPr>
            <w:tcW w:w="605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64A38CA" w14:textId="77777777" w:rsidR="00101275" w:rsidRPr="000F38C4" w:rsidRDefault="00101275" w:rsidP="00A4250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Całka oznaczona i jej zastosowania.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719532" w14:textId="77777777" w:rsidR="00101275" w:rsidRPr="000F38C4" w:rsidRDefault="00101275" w:rsidP="00A4250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87563B9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601F5D6C" w14:textId="77777777" w:rsidTr="00141049">
        <w:trPr>
          <w:trHeight w:val="240"/>
        </w:trPr>
        <w:tc>
          <w:tcPr>
            <w:tcW w:w="661" w:type="dxa"/>
            <w:tcMar>
              <w:left w:w="103" w:type="dxa"/>
            </w:tcMar>
          </w:tcPr>
          <w:p w14:paraId="7B07D2B5" w14:textId="77777777" w:rsidR="00101275" w:rsidRPr="000F38C4" w:rsidRDefault="00101275" w:rsidP="00A4250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W13 </w:t>
            </w:r>
          </w:p>
        </w:tc>
        <w:tc>
          <w:tcPr>
            <w:tcW w:w="605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62B6708" w14:textId="77777777" w:rsidR="00101275" w:rsidRPr="000F38C4" w:rsidRDefault="00101275" w:rsidP="00A4250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Całki niewłaściwe.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1C92B7" w14:textId="77777777" w:rsidR="00101275" w:rsidRPr="000F38C4" w:rsidRDefault="00101275" w:rsidP="00A4250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5357D94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6F402073" w14:textId="77777777" w:rsidTr="00141049">
        <w:trPr>
          <w:trHeight w:val="240"/>
        </w:trPr>
        <w:tc>
          <w:tcPr>
            <w:tcW w:w="661" w:type="dxa"/>
            <w:tcMar>
              <w:left w:w="103" w:type="dxa"/>
            </w:tcMar>
          </w:tcPr>
          <w:p w14:paraId="2E4FDD17" w14:textId="77777777" w:rsidR="00101275" w:rsidRPr="000F38C4" w:rsidRDefault="00101275" w:rsidP="00A4250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W14 </w:t>
            </w:r>
          </w:p>
        </w:tc>
        <w:tc>
          <w:tcPr>
            <w:tcW w:w="605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E18190" w14:textId="77777777" w:rsidR="00101275" w:rsidRPr="000F38C4" w:rsidRDefault="00101275" w:rsidP="00A4250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Funkcje wielu zmiennych, pochodne cząstkowe.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E3452B9" w14:textId="77777777" w:rsidR="00101275" w:rsidRPr="000F38C4" w:rsidRDefault="00101275" w:rsidP="00A4250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8563BC8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1A66F5A8" w14:textId="77777777" w:rsidTr="00141049">
        <w:trPr>
          <w:trHeight w:val="240"/>
        </w:trPr>
        <w:tc>
          <w:tcPr>
            <w:tcW w:w="661" w:type="dxa"/>
            <w:tcMar>
              <w:left w:w="103" w:type="dxa"/>
            </w:tcMar>
          </w:tcPr>
          <w:p w14:paraId="0A29CFD8" w14:textId="77777777" w:rsidR="00101275" w:rsidRPr="000F38C4" w:rsidRDefault="00101275" w:rsidP="00A4250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W15 </w:t>
            </w:r>
          </w:p>
        </w:tc>
        <w:tc>
          <w:tcPr>
            <w:tcW w:w="605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11752E3" w14:textId="77777777" w:rsidR="00101275" w:rsidRPr="000F38C4" w:rsidRDefault="00101275" w:rsidP="00A4250D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  <w:lang w:eastAsia="pl-PL"/>
              </w:rPr>
              <w:t>Ekstrema lokalne funkcji dwóch zmiennych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6D37187" w14:textId="77777777" w:rsidR="00101275" w:rsidRPr="000F38C4" w:rsidRDefault="00101275" w:rsidP="00F611C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8B7488C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7DAB3367" w14:textId="77777777" w:rsidTr="00141049">
        <w:tc>
          <w:tcPr>
            <w:tcW w:w="661" w:type="dxa"/>
            <w:tcMar>
              <w:left w:w="103" w:type="dxa"/>
            </w:tcMar>
          </w:tcPr>
          <w:p w14:paraId="7AEAFCDA" w14:textId="77777777" w:rsidR="00101275" w:rsidRPr="000F38C4" w:rsidRDefault="00101275" w:rsidP="00A4250D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53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3F33AB2" w14:textId="77777777" w:rsidR="00101275" w:rsidRPr="000F38C4" w:rsidRDefault="00101275" w:rsidP="00A4250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1F901C" w14:textId="77777777" w:rsidR="00101275" w:rsidRPr="000F38C4" w:rsidRDefault="00101275" w:rsidP="00A4250D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6E86D04" w14:textId="77777777" w:rsidR="00101275" w:rsidRPr="000F38C4" w:rsidRDefault="00101275" w:rsidP="00A4250D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</w:tr>
    </w:tbl>
    <w:p w14:paraId="2BDFE769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101275" w:rsidRPr="000F38C4" w14:paraId="583BD799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47BD7DB0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B8B9AE9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ćwiczeń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5C2AB8B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101275" w:rsidRPr="000F38C4" w14:paraId="1CB203CF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0ACAFC33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2839EE6B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7C5A0F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A97CD76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101275" w:rsidRPr="000F38C4" w14:paraId="1EE430D8" w14:textId="77777777" w:rsidTr="00BC31B1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7448CACD" w14:textId="77777777" w:rsidR="00101275" w:rsidRPr="000F38C4" w:rsidRDefault="00101275" w:rsidP="009C3FD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C1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79919ED" w14:textId="77777777" w:rsidR="00101275" w:rsidRPr="000F38C4" w:rsidRDefault="00101275" w:rsidP="009C3FD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Obliczanie granic ciągów.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8471E3" w14:textId="77777777" w:rsidR="00101275" w:rsidRPr="000F38C4" w:rsidRDefault="00101275" w:rsidP="009C3FD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F11F4AB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1B0B0D8B" w14:textId="77777777" w:rsidTr="00BC31B1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33329786" w14:textId="77777777" w:rsidR="00101275" w:rsidRPr="000F38C4" w:rsidRDefault="00101275" w:rsidP="009C3FD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C2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EBCD57" w14:textId="77777777" w:rsidR="00101275" w:rsidRPr="000F38C4" w:rsidRDefault="00101275" w:rsidP="009C3FD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Badanie zbieżności szeregów.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315E65" w14:textId="77777777" w:rsidR="00101275" w:rsidRPr="000F38C4" w:rsidRDefault="00101275" w:rsidP="009C3FD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3FF0FB8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75BC5820" w14:textId="77777777" w:rsidTr="00BC31B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2133F2D" w14:textId="77777777" w:rsidR="00101275" w:rsidRPr="000F38C4" w:rsidRDefault="00101275" w:rsidP="009C3FD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C3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6B653D" w14:textId="77777777" w:rsidR="00101275" w:rsidRPr="000F38C4" w:rsidRDefault="00101275" w:rsidP="009C3FD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Obliczanie granic funkcji w punkcie. Badanie ciągłości. Asymptoty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E177801" w14:textId="77777777" w:rsidR="00101275" w:rsidRPr="000F38C4" w:rsidRDefault="00101275" w:rsidP="009C3FD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5638399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10895B42" w14:textId="77777777" w:rsidTr="00BC31B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58DB1C5" w14:textId="77777777" w:rsidR="00101275" w:rsidRPr="000F38C4" w:rsidRDefault="00101275" w:rsidP="009C3FD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C4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E9AD01" w14:textId="77777777" w:rsidR="00101275" w:rsidRPr="000F38C4" w:rsidRDefault="00101275" w:rsidP="009C3FD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Obliczanie pochodnej funkcji.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A9EE26C" w14:textId="77777777" w:rsidR="00101275" w:rsidRPr="000F38C4" w:rsidRDefault="00101275" w:rsidP="009C3FD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C6101A7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101275" w:rsidRPr="000F38C4" w14:paraId="0E405C54" w14:textId="77777777" w:rsidTr="00BC31B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07EA28F" w14:textId="77777777" w:rsidR="00101275" w:rsidRPr="000F38C4" w:rsidRDefault="00101275" w:rsidP="009C3FD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C5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2F088A" w14:textId="77777777" w:rsidR="00101275" w:rsidRPr="000F38C4" w:rsidRDefault="00101275" w:rsidP="009C3FD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 xml:space="preserve">Wykorzystanie Reguły de </w:t>
            </w:r>
            <w:proofErr w:type="spellStart"/>
            <w:r w:rsidRPr="000F38C4">
              <w:rPr>
                <w:rFonts w:cs="Times New Roman"/>
                <w:sz w:val="20"/>
                <w:szCs w:val="20"/>
                <w:lang w:eastAsia="pl-PL"/>
              </w:rPr>
              <w:t>l’Hospitala</w:t>
            </w:r>
            <w:proofErr w:type="spellEnd"/>
            <w:r w:rsidRPr="000F38C4">
              <w:rPr>
                <w:rFonts w:cs="Times New Roman"/>
                <w:sz w:val="20"/>
                <w:szCs w:val="20"/>
                <w:lang w:eastAsia="pl-PL"/>
              </w:rPr>
              <w:t xml:space="preserve"> do liczenia granic.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675FA3" w14:textId="77777777" w:rsidR="00101275" w:rsidRPr="000F38C4" w:rsidRDefault="00101275" w:rsidP="009C3FD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0CCDCD3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50DF08DA" w14:textId="77777777" w:rsidTr="00BC31B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622B58A" w14:textId="77777777" w:rsidR="00101275" w:rsidRPr="000F38C4" w:rsidRDefault="00101275" w:rsidP="009C3FD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C6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C9B63BA" w14:textId="77777777" w:rsidR="00101275" w:rsidRPr="000F38C4" w:rsidRDefault="00101275" w:rsidP="009C3FD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Badanie monotoniczności i ekstremów lokalnych funkcji.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4D7BF6" w14:textId="77777777" w:rsidR="00101275" w:rsidRPr="000F38C4" w:rsidRDefault="00101275" w:rsidP="009C3FD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7995857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67040E5D" w14:textId="77777777" w:rsidTr="00BC31B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76367CB" w14:textId="77777777" w:rsidR="00101275" w:rsidRPr="000F38C4" w:rsidRDefault="00101275" w:rsidP="009C3FD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C7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B918CFE" w14:textId="77777777" w:rsidR="00101275" w:rsidRPr="000F38C4" w:rsidRDefault="00101275" w:rsidP="009C3FD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Badanie wypukłość i punktów przegięcia funkcji.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DAD997" w14:textId="77777777" w:rsidR="00101275" w:rsidRPr="000F38C4" w:rsidRDefault="00101275" w:rsidP="009C3FD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BDA7695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5C3D869A" w14:textId="77777777" w:rsidTr="00BC31B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1A7F6A1" w14:textId="77777777" w:rsidR="00101275" w:rsidRPr="000F38C4" w:rsidRDefault="00101275" w:rsidP="009C3FD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C8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3AD4718" w14:textId="77777777" w:rsidR="00101275" w:rsidRPr="000F38C4" w:rsidRDefault="00101275" w:rsidP="009C3FD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Obliczanie całek z podstawowych wzorów i metodą podstawiania.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8D3DEE" w14:textId="77777777" w:rsidR="00101275" w:rsidRPr="000F38C4" w:rsidRDefault="00101275" w:rsidP="009C3FD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A8DC7F9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101275" w:rsidRPr="000F38C4" w14:paraId="3E53BBC1" w14:textId="77777777" w:rsidTr="00BC31B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F61B868" w14:textId="77777777" w:rsidR="00101275" w:rsidRPr="000F38C4" w:rsidRDefault="00101275" w:rsidP="009C3FD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C9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2EC4E4A" w14:textId="77777777" w:rsidR="00101275" w:rsidRPr="000F38C4" w:rsidRDefault="00101275" w:rsidP="009C3FD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Obliczanie całek metodą przez części i metodą ułamków prostych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E8444EC" w14:textId="77777777" w:rsidR="00101275" w:rsidRPr="000F38C4" w:rsidRDefault="00101275" w:rsidP="009C3FD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354FBFC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60AA9B2B" w14:textId="77777777" w:rsidTr="00BC31B1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2D56A059" w14:textId="77777777" w:rsidR="00101275" w:rsidRPr="000F38C4" w:rsidRDefault="00101275" w:rsidP="009C3FD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C10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F5249E0" w14:textId="77777777" w:rsidR="00101275" w:rsidRPr="000F38C4" w:rsidRDefault="00101275" w:rsidP="009C3FD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Obliczanie podstawowych całek niewymiernych.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2E90485" w14:textId="77777777" w:rsidR="00101275" w:rsidRPr="000F38C4" w:rsidRDefault="00101275" w:rsidP="009C3FD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05F3CC2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08AA9053" w14:textId="77777777" w:rsidTr="00BC31B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C0F9F69" w14:textId="77777777" w:rsidR="00101275" w:rsidRPr="000F38C4" w:rsidRDefault="00101275" w:rsidP="009C3FD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C11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633864" w14:textId="77777777" w:rsidR="00101275" w:rsidRPr="000F38C4" w:rsidRDefault="00101275" w:rsidP="009C3FD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Zastosowanie metody współczynników nieoznaczonych.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77257A" w14:textId="77777777" w:rsidR="00101275" w:rsidRPr="000F38C4" w:rsidRDefault="00101275" w:rsidP="009C3FD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8E5884C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1B5BE0EE" w14:textId="77777777" w:rsidTr="00BC31B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26F62EC" w14:textId="77777777" w:rsidR="00101275" w:rsidRPr="000F38C4" w:rsidRDefault="00101275" w:rsidP="009C3FD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C12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32B600" w14:textId="77777777" w:rsidR="00101275" w:rsidRPr="000F38C4" w:rsidRDefault="00101275" w:rsidP="009C3FD4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Obliczanie całek oznaczonych i ich zastosowanie do liczenia pól figur płaskich.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7CF5AA" w14:textId="77777777" w:rsidR="00101275" w:rsidRPr="000F38C4" w:rsidRDefault="00101275" w:rsidP="009C3FD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EE96887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70CB8740" w14:textId="77777777" w:rsidTr="00BC31B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ED0D4CB" w14:textId="77777777" w:rsidR="00101275" w:rsidRPr="000F38C4" w:rsidRDefault="00101275" w:rsidP="009C3FD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C13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802A6B" w14:textId="77777777" w:rsidR="00101275" w:rsidRPr="000F38C4" w:rsidRDefault="00101275" w:rsidP="009C3FD4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  <w:lang w:eastAsia="pl-PL"/>
              </w:rPr>
              <w:t xml:space="preserve">Obliczanie pochodnych I </w:t>
            </w:r>
            <w:proofErr w:type="spellStart"/>
            <w:r w:rsidRPr="000F38C4">
              <w:rPr>
                <w:b w:val="0"/>
                <w:bCs/>
                <w:lang w:eastAsia="pl-PL"/>
              </w:rPr>
              <w:t>i</w:t>
            </w:r>
            <w:proofErr w:type="spellEnd"/>
            <w:r w:rsidRPr="000F38C4">
              <w:rPr>
                <w:b w:val="0"/>
                <w:bCs/>
                <w:lang w:eastAsia="pl-PL"/>
              </w:rPr>
              <w:t xml:space="preserve"> II rzędu z funkcji dwóch zmiennych.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E806F6" w14:textId="77777777" w:rsidR="00101275" w:rsidRPr="000F38C4" w:rsidRDefault="00101275" w:rsidP="009C3FD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F5FFF22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101275" w:rsidRPr="000F38C4" w14:paraId="096672D9" w14:textId="77777777" w:rsidTr="00BC31B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B10A287" w14:textId="77777777" w:rsidR="00101275" w:rsidRPr="000F38C4" w:rsidRDefault="00101275" w:rsidP="009C3FD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C14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837EDAF" w14:textId="77777777" w:rsidR="00101275" w:rsidRPr="000F38C4" w:rsidRDefault="00101275" w:rsidP="009C3FD4">
            <w:pPr>
              <w:pStyle w:val="akarta"/>
              <w:rPr>
                <w:b w:val="0"/>
                <w:bCs/>
              </w:rPr>
            </w:pPr>
            <w:r w:rsidRPr="000F38C4">
              <w:rPr>
                <w:b w:val="0"/>
                <w:bCs/>
                <w:lang w:eastAsia="pl-PL"/>
              </w:rPr>
              <w:t>Obliczanie ekstremów lokalnych funkcji dwóch zmiennych.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4A627D7" w14:textId="77777777" w:rsidR="00101275" w:rsidRPr="000F38C4" w:rsidRDefault="00101275" w:rsidP="009C3FD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5535812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01275" w:rsidRPr="000F38C4" w14:paraId="47F096B3" w14:textId="77777777" w:rsidTr="00BC31B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A50AD2C" w14:textId="77777777" w:rsidR="00101275" w:rsidRPr="000F38C4" w:rsidRDefault="00101275" w:rsidP="009C3FD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C15 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4104F9E" w14:textId="77777777" w:rsidR="00101275" w:rsidRPr="000F38C4" w:rsidRDefault="00101275" w:rsidP="009C3FD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Kolokwium zaliczeniowe 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CB4A0C" w14:textId="77777777" w:rsidR="00101275" w:rsidRPr="000F38C4" w:rsidRDefault="00101275" w:rsidP="009C3FD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1E48C8B" w14:textId="77777777" w:rsidR="00101275" w:rsidRPr="000F38C4" w:rsidRDefault="00101275" w:rsidP="009C3FD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101275" w:rsidRPr="000F38C4" w14:paraId="7F8D21F6" w14:textId="77777777">
        <w:tc>
          <w:tcPr>
            <w:tcW w:w="646" w:type="dxa"/>
            <w:tcMar>
              <w:left w:w="103" w:type="dxa"/>
            </w:tcMar>
          </w:tcPr>
          <w:p w14:paraId="73D22193" w14:textId="77777777" w:rsidR="00101275" w:rsidRPr="000F38C4" w:rsidRDefault="00101275" w:rsidP="0014104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5EE85B" w14:textId="77777777" w:rsidR="00101275" w:rsidRPr="000F38C4" w:rsidRDefault="00101275" w:rsidP="0014104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ćwiczeń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704D0E3" w14:textId="77777777" w:rsidR="00101275" w:rsidRPr="000F38C4" w:rsidRDefault="00101275" w:rsidP="0014104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0F38C4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ECE6888" w14:textId="77777777" w:rsidR="00101275" w:rsidRPr="000F38C4" w:rsidRDefault="00101275" w:rsidP="0014104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0F38C4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45CE49C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BB1374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1275" w:rsidRPr="000F38C4" w14:paraId="05396328" w14:textId="77777777">
        <w:tc>
          <w:tcPr>
            <w:tcW w:w="1666" w:type="dxa"/>
          </w:tcPr>
          <w:p w14:paraId="55E640BA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D4DF582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2D0898B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1275" w:rsidRPr="000F38C4" w14:paraId="0FAD5A35" w14:textId="77777777">
        <w:tc>
          <w:tcPr>
            <w:tcW w:w="1666" w:type="dxa"/>
          </w:tcPr>
          <w:p w14:paraId="059D97DA" w14:textId="77777777" w:rsidR="00101275" w:rsidRPr="000F38C4" w:rsidRDefault="00101275" w:rsidP="0086685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09D74105" w14:textId="77777777" w:rsidR="00101275" w:rsidRPr="000F38C4" w:rsidRDefault="00101275" w:rsidP="0086685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wykład z wykorzystaniem komputera, materiałów multimedialnych </w:t>
            </w:r>
          </w:p>
        </w:tc>
        <w:tc>
          <w:tcPr>
            <w:tcW w:w="3260" w:type="dxa"/>
          </w:tcPr>
          <w:p w14:paraId="21E6007C" w14:textId="77777777" w:rsidR="00101275" w:rsidRPr="000F38C4" w:rsidRDefault="00101275" w:rsidP="0086685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komputer, projektor, tablica, pisak, notatnik, długopis </w:t>
            </w:r>
          </w:p>
        </w:tc>
      </w:tr>
      <w:tr w:rsidR="00101275" w:rsidRPr="000F38C4" w14:paraId="2500F92E" w14:textId="77777777">
        <w:tc>
          <w:tcPr>
            <w:tcW w:w="1666" w:type="dxa"/>
          </w:tcPr>
          <w:p w14:paraId="086A6FD6" w14:textId="77777777" w:rsidR="00101275" w:rsidRPr="000F38C4" w:rsidRDefault="00101275" w:rsidP="0086685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 xml:space="preserve">ćwiczenia </w:t>
            </w:r>
          </w:p>
        </w:tc>
        <w:tc>
          <w:tcPr>
            <w:tcW w:w="5105" w:type="dxa"/>
          </w:tcPr>
          <w:p w14:paraId="76510A47" w14:textId="77777777" w:rsidR="00101275" w:rsidRPr="000F38C4" w:rsidRDefault="00101275" w:rsidP="0086685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ćwiczenia audytoryjne </w:t>
            </w:r>
          </w:p>
        </w:tc>
        <w:tc>
          <w:tcPr>
            <w:tcW w:w="3260" w:type="dxa"/>
          </w:tcPr>
          <w:p w14:paraId="1E044613" w14:textId="77777777" w:rsidR="00101275" w:rsidRPr="000F38C4" w:rsidRDefault="00101275" w:rsidP="0086685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tablica, pisak, notatnik, długopis </w:t>
            </w:r>
          </w:p>
        </w:tc>
      </w:tr>
    </w:tbl>
    <w:p w14:paraId="31642EFB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B6B21C8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14:paraId="07FBE441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01275" w:rsidRPr="000F38C4" w14:paraId="38CDD798" w14:textId="77777777">
        <w:tc>
          <w:tcPr>
            <w:tcW w:w="1526" w:type="dxa"/>
          </w:tcPr>
          <w:p w14:paraId="657048FC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FACCE4E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373493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1275" w:rsidRPr="000F38C4" w14:paraId="0FD841A2" w14:textId="77777777">
        <w:tc>
          <w:tcPr>
            <w:tcW w:w="1526" w:type="dxa"/>
          </w:tcPr>
          <w:p w14:paraId="4BD4B6AA" w14:textId="77777777" w:rsidR="00101275" w:rsidRPr="000F38C4" w:rsidRDefault="00101275" w:rsidP="0086685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A70666F" w14:textId="77777777" w:rsidR="00101275" w:rsidRPr="000F38C4" w:rsidRDefault="00101275" w:rsidP="00866856">
            <w:pPr>
              <w:spacing w:after="0" w:line="240" w:lineRule="auto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F1 – sprawdzian ustny; </w:t>
            </w:r>
          </w:p>
          <w:p w14:paraId="05167F87" w14:textId="77777777" w:rsidR="00101275" w:rsidRPr="000F38C4" w:rsidRDefault="00101275" w:rsidP="0086685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F2 – obserwacja/aktywność; </w:t>
            </w:r>
          </w:p>
        </w:tc>
        <w:tc>
          <w:tcPr>
            <w:tcW w:w="3260" w:type="dxa"/>
          </w:tcPr>
          <w:p w14:paraId="4B27114B" w14:textId="77777777" w:rsidR="00101275" w:rsidRPr="000F38C4" w:rsidRDefault="00101275" w:rsidP="00866856">
            <w:pPr>
              <w:spacing w:after="0" w:line="240" w:lineRule="auto"/>
              <w:textAlignment w:val="baseline"/>
              <w:rPr>
                <w:rFonts w:ascii="Cambria" w:hAnsi="Cambria" w:cs="Times New Roman"/>
                <w:color w:val="000000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P1 – egzamin </w:t>
            </w:r>
          </w:p>
          <w:p w14:paraId="34CF4D61" w14:textId="77777777" w:rsidR="00101275" w:rsidRPr="000F38C4" w:rsidRDefault="00101275" w:rsidP="0086685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01275" w:rsidRPr="000F38C4" w14:paraId="050948FA" w14:textId="77777777">
        <w:tc>
          <w:tcPr>
            <w:tcW w:w="1526" w:type="dxa"/>
          </w:tcPr>
          <w:p w14:paraId="765A8A96" w14:textId="77777777" w:rsidR="00101275" w:rsidRPr="000F38C4" w:rsidRDefault="00101275" w:rsidP="0086685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0A83992D" w14:textId="77777777" w:rsidR="00101275" w:rsidRPr="000F38C4" w:rsidRDefault="00101275" w:rsidP="00866856">
            <w:pPr>
              <w:spacing w:after="0" w:line="240" w:lineRule="auto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F1 – sprawdzian ustny; </w:t>
            </w:r>
          </w:p>
          <w:p w14:paraId="75981069" w14:textId="77777777" w:rsidR="00101275" w:rsidRPr="000F38C4" w:rsidRDefault="00101275" w:rsidP="00866856">
            <w:pPr>
              <w:spacing w:after="0" w:line="240" w:lineRule="auto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F2 – obserwacja/aktywność; </w:t>
            </w:r>
          </w:p>
          <w:p w14:paraId="65BA8DC5" w14:textId="77777777" w:rsidR="00101275" w:rsidRPr="000F38C4" w:rsidRDefault="00101275" w:rsidP="0086685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F5 – ćwiczenia praktyczne; </w:t>
            </w:r>
          </w:p>
        </w:tc>
        <w:tc>
          <w:tcPr>
            <w:tcW w:w="3260" w:type="dxa"/>
          </w:tcPr>
          <w:p w14:paraId="40DDA1B2" w14:textId="77777777" w:rsidR="00101275" w:rsidRPr="000F38C4" w:rsidRDefault="00101275" w:rsidP="00866856">
            <w:pPr>
              <w:spacing w:after="0" w:line="240" w:lineRule="auto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P2 – kolokwium </w:t>
            </w:r>
          </w:p>
          <w:p w14:paraId="11910F6B" w14:textId="77777777" w:rsidR="00101275" w:rsidRPr="000F38C4" w:rsidRDefault="00101275" w:rsidP="0086685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50414EC6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477E55B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1081"/>
        <w:gridCol w:w="1081"/>
        <w:gridCol w:w="1095"/>
        <w:gridCol w:w="1081"/>
        <w:gridCol w:w="1081"/>
        <w:gridCol w:w="1081"/>
        <w:gridCol w:w="1110"/>
      </w:tblGrid>
      <w:tr w:rsidR="00101275" w:rsidRPr="000F38C4" w14:paraId="6FB3808A" w14:textId="77777777" w:rsidTr="00BA295C">
        <w:trPr>
          <w:trHeight w:val="135"/>
        </w:trPr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6D5AF" w14:textId="77777777" w:rsidR="00101275" w:rsidRPr="000F38C4" w:rsidRDefault="00101275" w:rsidP="00BA295C">
            <w:pPr>
              <w:spacing w:after="0" w:line="135" w:lineRule="atLeast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Symbol efektu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9607DB4" w14:textId="77777777" w:rsidR="00101275" w:rsidRPr="000F38C4" w:rsidRDefault="00101275" w:rsidP="00BA295C">
            <w:pPr>
              <w:spacing w:after="0" w:line="135" w:lineRule="atLeast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Wykład  </w:t>
            </w:r>
          </w:p>
        </w:tc>
        <w:tc>
          <w:tcPr>
            <w:tcW w:w="43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5C34825" w14:textId="77777777" w:rsidR="00101275" w:rsidRPr="000F38C4" w:rsidRDefault="00101275" w:rsidP="00BA295C">
            <w:pPr>
              <w:spacing w:after="0" w:line="135" w:lineRule="atLeast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Ćwiczenia  </w:t>
            </w:r>
          </w:p>
        </w:tc>
      </w:tr>
      <w:tr w:rsidR="00101275" w:rsidRPr="000F38C4" w14:paraId="1B703663" w14:textId="77777777" w:rsidTr="00BA295C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72AD0" w14:textId="77777777" w:rsidR="00101275" w:rsidRPr="000F38C4" w:rsidRDefault="00101275" w:rsidP="00BA295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250FE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F1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CB9FB89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F2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5F399C0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P3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E32A4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F1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999E5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F2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19147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F5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F1547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P2 </w:t>
            </w:r>
          </w:p>
        </w:tc>
      </w:tr>
      <w:tr w:rsidR="00101275" w:rsidRPr="000F38C4" w14:paraId="69AFAC7B" w14:textId="77777777" w:rsidTr="00BA295C">
        <w:trPr>
          <w:trHeight w:val="300"/>
        </w:trPr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33587" w14:textId="77777777" w:rsidR="00101275" w:rsidRPr="000F38C4" w:rsidRDefault="00101275" w:rsidP="00BA295C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W_01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95369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451B50A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D9B2EEE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42253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59707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FCF51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14638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</w:tr>
      <w:tr w:rsidR="00101275" w:rsidRPr="000F38C4" w14:paraId="26D58187" w14:textId="77777777" w:rsidTr="00BA295C">
        <w:trPr>
          <w:trHeight w:val="300"/>
        </w:trPr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8D83B" w14:textId="77777777" w:rsidR="00101275" w:rsidRPr="000F38C4" w:rsidRDefault="00101275" w:rsidP="00BA295C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U_01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C1857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10E9154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6EA278C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BEC24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F0975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A81F5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84D2D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</w:tr>
      <w:tr w:rsidR="00101275" w:rsidRPr="000F38C4" w14:paraId="7D38C9E6" w14:textId="77777777" w:rsidTr="00BA295C">
        <w:trPr>
          <w:trHeight w:val="300"/>
        </w:trPr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6EB23" w14:textId="77777777" w:rsidR="00101275" w:rsidRPr="000F38C4" w:rsidRDefault="00101275" w:rsidP="00BA295C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K_01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7886A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B091729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6CA52C5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5FEFE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455A7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6B969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3F7DD" w14:textId="77777777" w:rsidR="00101275" w:rsidRPr="000F38C4" w:rsidRDefault="00101275" w:rsidP="00BA295C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06A67D0F" w14:textId="77777777" w:rsidR="00101275" w:rsidRPr="000F38C4" w:rsidRDefault="00101275">
      <w:pPr>
        <w:spacing w:after="0"/>
        <w:rPr>
          <w:rFonts w:ascii="Cambria" w:hAnsi="Cambria"/>
          <w:b/>
          <w:bCs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 </w:t>
      </w:r>
    </w:p>
    <w:p w14:paraId="3C186FB5" w14:textId="77777777" w:rsidR="00101275" w:rsidRPr="000F38C4" w:rsidRDefault="00101275">
      <w:pPr>
        <w:spacing w:after="0"/>
        <w:rPr>
          <w:rFonts w:ascii="Cambria" w:hAnsi="Cambria"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0F38C4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01275" w:rsidRPr="000F38C4" w14:paraId="2462E191" w14:textId="77777777">
        <w:trPr>
          <w:trHeight w:val="93"/>
          <w:jc w:val="center"/>
        </w:trPr>
        <w:tc>
          <w:tcPr>
            <w:tcW w:w="9907" w:type="dxa"/>
          </w:tcPr>
          <w:p w14:paraId="108242A1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042E617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F38C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01275" w:rsidRPr="000F38C4" w14:paraId="34F61AB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1E4C2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1CF99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01275" w:rsidRPr="000F38C4" w14:paraId="6BAB5AE1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BBB51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DEE4A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01275" w:rsidRPr="000F38C4" w14:paraId="2628452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A6D50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06E68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01275" w:rsidRPr="000F38C4" w14:paraId="4654C7E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2AE6E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A9F0F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01275" w:rsidRPr="000F38C4" w14:paraId="09D821E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5F7BB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DA2B7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01275" w:rsidRPr="000F38C4" w14:paraId="217E817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918BF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726F5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01275" w:rsidRPr="000F38C4" w14:paraId="777E937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95A65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D95F4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DED51AB" w14:textId="77777777" w:rsidR="00101275" w:rsidRPr="000F38C4" w:rsidRDefault="00101275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0074465B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07BBB9E6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1275" w:rsidRPr="000F38C4" w14:paraId="2C835078" w14:textId="77777777">
        <w:trPr>
          <w:trHeight w:val="394"/>
          <w:jc w:val="center"/>
        </w:trPr>
        <w:tc>
          <w:tcPr>
            <w:tcW w:w="9923" w:type="dxa"/>
          </w:tcPr>
          <w:p w14:paraId="47D75FC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egzamin</w:t>
            </w:r>
          </w:p>
        </w:tc>
      </w:tr>
    </w:tbl>
    <w:p w14:paraId="44B2D9AB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1C55594D" w14:textId="77777777" w:rsidR="00101275" w:rsidRPr="000F38C4" w:rsidRDefault="00101275">
      <w:pPr>
        <w:pStyle w:val="Legenda"/>
        <w:spacing w:after="0"/>
        <w:rPr>
          <w:rFonts w:ascii="Cambria" w:hAnsi="Cambria"/>
          <w:b w:val="0"/>
          <w:bCs w:val="0"/>
        </w:rPr>
      </w:pPr>
      <w:r w:rsidRPr="000F38C4">
        <w:rPr>
          <w:rFonts w:ascii="Cambria" w:hAnsi="Cambria"/>
        </w:rPr>
        <w:t xml:space="preserve">11. Obciążenie pracą studenta </w:t>
      </w:r>
      <w:r w:rsidRPr="000F38C4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01275" w:rsidRPr="000F38C4" w14:paraId="6D6D326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114FB33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399A3EE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01275" w:rsidRPr="000F38C4" w14:paraId="460732D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1132D87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A6C7E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2750137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01275" w:rsidRPr="000F38C4" w14:paraId="68D703C4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1D372D7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101275" w:rsidRPr="000F38C4" w14:paraId="6C87838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B86D7E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34D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138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101275" w:rsidRPr="000F38C4" w14:paraId="393CD96C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CCB4B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01275" w:rsidRPr="000F38C4" w14:paraId="1ECCB8C2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6E6DC605" w14:textId="77777777" w:rsidR="00101275" w:rsidRPr="000F38C4" w:rsidRDefault="00101275" w:rsidP="0086685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przygotowanie do egzaminu</w:t>
            </w:r>
          </w:p>
        </w:tc>
        <w:tc>
          <w:tcPr>
            <w:tcW w:w="1984" w:type="dxa"/>
            <w:vAlign w:val="center"/>
          </w:tcPr>
          <w:p w14:paraId="04529A17" w14:textId="77777777" w:rsidR="00101275" w:rsidRPr="000F38C4" w:rsidRDefault="00101275" w:rsidP="0086685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10 </w:t>
            </w:r>
          </w:p>
        </w:tc>
        <w:tc>
          <w:tcPr>
            <w:tcW w:w="1985" w:type="dxa"/>
            <w:vAlign w:val="center"/>
          </w:tcPr>
          <w:p w14:paraId="6FEE29F6" w14:textId="77777777" w:rsidR="00101275" w:rsidRPr="000F38C4" w:rsidRDefault="00101275" w:rsidP="0086685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101275" w:rsidRPr="000F38C4" w14:paraId="0EB9B08F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2ED89DA7" w14:textId="77777777" w:rsidR="00101275" w:rsidRPr="000F38C4" w:rsidRDefault="00101275" w:rsidP="0086685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przygotowanie do kolokwium zaliczeniowego</w:t>
            </w:r>
          </w:p>
        </w:tc>
        <w:tc>
          <w:tcPr>
            <w:tcW w:w="1984" w:type="dxa"/>
            <w:vAlign w:val="center"/>
          </w:tcPr>
          <w:p w14:paraId="4724EBD4" w14:textId="77777777" w:rsidR="00101275" w:rsidRPr="000F38C4" w:rsidRDefault="00101275" w:rsidP="0086685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15 </w:t>
            </w:r>
          </w:p>
        </w:tc>
        <w:tc>
          <w:tcPr>
            <w:tcW w:w="1985" w:type="dxa"/>
            <w:vAlign w:val="center"/>
          </w:tcPr>
          <w:p w14:paraId="6E780DE3" w14:textId="77777777" w:rsidR="00101275" w:rsidRPr="000F38C4" w:rsidRDefault="00101275" w:rsidP="0086685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101275" w:rsidRPr="000F38C4" w14:paraId="6C34BACD" w14:textId="77777777">
        <w:trPr>
          <w:gridAfter w:val="1"/>
          <w:wAfter w:w="7" w:type="dxa"/>
          <w:jc w:val="center"/>
        </w:trPr>
        <w:tc>
          <w:tcPr>
            <w:tcW w:w="5920" w:type="dxa"/>
          </w:tcPr>
          <w:p w14:paraId="04B7116E" w14:textId="77777777" w:rsidR="00101275" w:rsidRPr="000F38C4" w:rsidRDefault="00101275" w:rsidP="0086685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przygotowanie do zajęć </w:t>
            </w:r>
          </w:p>
        </w:tc>
        <w:tc>
          <w:tcPr>
            <w:tcW w:w="1984" w:type="dxa"/>
            <w:vAlign w:val="center"/>
          </w:tcPr>
          <w:p w14:paraId="7E245444" w14:textId="77777777" w:rsidR="00101275" w:rsidRPr="000F38C4" w:rsidRDefault="00101275" w:rsidP="0086685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5" w:type="dxa"/>
            <w:vAlign w:val="center"/>
          </w:tcPr>
          <w:p w14:paraId="52C1B474" w14:textId="77777777" w:rsidR="00101275" w:rsidRPr="000F38C4" w:rsidRDefault="00101275" w:rsidP="0086685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20 </w:t>
            </w:r>
          </w:p>
        </w:tc>
      </w:tr>
      <w:tr w:rsidR="00101275" w:rsidRPr="000F38C4" w14:paraId="6D7615B7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3DEF438F" w14:textId="77777777" w:rsidR="00101275" w:rsidRPr="000F38C4" w:rsidRDefault="00101275" w:rsidP="0086685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zapoznanie z literaturą </w:t>
            </w:r>
          </w:p>
        </w:tc>
        <w:tc>
          <w:tcPr>
            <w:tcW w:w="1984" w:type="dxa"/>
            <w:vAlign w:val="center"/>
          </w:tcPr>
          <w:p w14:paraId="1EFF8CCF" w14:textId="54FA2BA0" w:rsidR="00101275" w:rsidRPr="000F38C4" w:rsidRDefault="00CD38EB" w:rsidP="0086685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vAlign w:val="center"/>
          </w:tcPr>
          <w:p w14:paraId="4CC99C18" w14:textId="60122F51" w:rsidR="00101275" w:rsidRPr="000F38C4" w:rsidRDefault="00CD38EB" w:rsidP="0086685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101275" w:rsidRPr="000F38C4" w14:paraId="2501B85E" w14:textId="77777777" w:rsidTr="00961946">
        <w:trPr>
          <w:gridAfter w:val="1"/>
          <w:wAfter w:w="7" w:type="dxa"/>
          <w:trHeight w:val="360"/>
          <w:jc w:val="center"/>
        </w:trPr>
        <w:tc>
          <w:tcPr>
            <w:tcW w:w="5920" w:type="dxa"/>
          </w:tcPr>
          <w:p w14:paraId="27366C6F" w14:textId="77777777" w:rsidR="00101275" w:rsidRPr="000F38C4" w:rsidRDefault="00101275" w:rsidP="0012391F">
            <w:pPr>
              <w:spacing w:after="0"/>
              <w:jc w:val="right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6DEAA1FB" w14:textId="77777777" w:rsidR="00101275" w:rsidRPr="000F38C4" w:rsidRDefault="00101275" w:rsidP="0012391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vAlign w:val="center"/>
          </w:tcPr>
          <w:p w14:paraId="5D551B35" w14:textId="77777777" w:rsidR="00101275" w:rsidRPr="000F38C4" w:rsidRDefault="00101275" w:rsidP="0012391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101275" w:rsidRPr="000F38C4" w14:paraId="0076A55F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4E0AA824" w14:textId="77777777" w:rsidR="00101275" w:rsidRPr="000F38C4" w:rsidRDefault="00101275" w:rsidP="0012391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09E15D8D" w14:textId="77777777" w:rsidR="00101275" w:rsidRPr="000F38C4" w:rsidRDefault="00101275" w:rsidP="001239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25CE8FFD" w14:textId="77777777" w:rsidR="00101275" w:rsidRPr="000F38C4" w:rsidRDefault="00101275" w:rsidP="001239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2B2D36C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101275" w:rsidRPr="000F38C4" w14:paraId="0D2C7867" w14:textId="77777777">
        <w:tc>
          <w:tcPr>
            <w:tcW w:w="10005" w:type="dxa"/>
            <w:tcMar>
              <w:left w:w="103" w:type="dxa"/>
            </w:tcMar>
          </w:tcPr>
          <w:p w14:paraId="0165D2FF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3A5C29C6" w14:textId="77777777" w:rsidR="00101275" w:rsidRPr="000F38C4" w:rsidRDefault="00101275" w:rsidP="00101275">
            <w:pPr>
              <w:numPr>
                <w:ilvl w:val="0"/>
                <w:numId w:val="35"/>
              </w:numPr>
              <w:tabs>
                <w:tab w:val="clear" w:pos="720"/>
                <w:tab w:val="num" w:pos="318"/>
              </w:tabs>
              <w:spacing w:after="0" w:line="240" w:lineRule="auto"/>
              <w:ind w:left="60" w:firstLine="0"/>
              <w:jc w:val="both"/>
              <w:textAlignment w:val="baseline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proofErr w:type="spellStart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Gewert</w:t>
            </w:r>
            <w:proofErr w:type="spellEnd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M., Z. Skoczylas, </w:t>
            </w:r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  <w:lang w:eastAsia="pl-PL"/>
              </w:rPr>
              <w:t>Analiza matematyczn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a, Oficyna Wydawnicza Gis, Wrocław 200. </w:t>
            </w:r>
          </w:p>
          <w:p w14:paraId="7CBB600D" w14:textId="77777777" w:rsidR="00101275" w:rsidRPr="000F38C4" w:rsidRDefault="00101275" w:rsidP="00101275">
            <w:pPr>
              <w:numPr>
                <w:ilvl w:val="0"/>
                <w:numId w:val="36"/>
              </w:numPr>
              <w:tabs>
                <w:tab w:val="clear" w:pos="720"/>
                <w:tab w:val="num" w:pos="318"/>
              </w:tabs>
              <w:spacing w:after="0" w:line="240" w:lineRule="auto"/>
              <w:ind w:left="60" w:firstLine="0"/>
              <w:jc w:val="both"/>
              <w:textAlignment w:val="baseline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Krysicki</w:t>
            </w:r>
            <w:proofErr w:type="spellEnd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W., L. Włodarski, </w:t>
            </w:r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  <w:lang w:eastAsia="pl-PL"/>
              </w:rPr>
              <w:t xml:space="preserve">Analiza matematyczna w zadaniach cz. I </w:t>
            </w:r>
            <w:proofErr w:type="spellStart"/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  <w:lang w:eastAsia="pl-PL"/>
              </w:rPr>
              <w:t>i</w:t>
            </w:r>
            <w:proofErr w:type="spellEnd"/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  <w:lang w:eastAsia="pl-PL"/>
              </w:rPr>
              <w:t xml:space="preserve"> II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, PWN, Warszawa 2005. </w:t>
            </w:r>
          </w:p>
          <w:p w14:paraId="3B60D732" w14:textId="77777777" w:rsidR="00101275" w:rsidRPr="000F38C4" w:rsidRDefault="00101275" w:rsidP="00101275">
            <w:pPr>
              <w:numPr>
                <w:ilvl w:val="0"/>
                <w:numId w:val="36"/>
              </w:numPr>
              <w:tabs>
                <w:tab w:val="clear" w:pos="720"/>
                <w:tab w:val="num" w:pos="318"/>
              </w:tabs>
              <w:spacing w:after="0" w:line="240" w:lineRule="auto"/>
              <w:ind w:left="60" w:firstLine="0"/>
              <w:jc w:val="both"/>
              <w:textAlignment w:val="baseline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Ostrowski T., </w:t>
            </w:r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  <w:lang w:eastAsia="pl-PL"/>
              </w:rPr>
              <w:t>Analiza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, PWSZ Gorzów Wielkopolski. 2010. </w:t>
            </w:r>
          </w:p>
        </w:tc>
      </w:tr>
      <w:tr w:rsidR="00101275" w:rsidRPr="000F38C4" w14:paraId="19C30BF5" w14:textId="77777777">
        <w:tc>
          <w:tcPr>
            <w:tcW w:w="10005" w:type="dxa"/>
            <w:tcMar>
              <w:left w:w="103" w:type="dxa"/>
            </w:tcMar>
          </w:tcPr>
          <w:p w14:paraId="7E13B5B8" w14:textId="77777777" w:rsidR="00101275" w:rsidRPr="000F38C4" w:rsidRDefault="00101275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552F5DC9" w14:textId="77777777" w:rsidR="00101275" w:rsidRPr="000F38C4" w:rsidRDefault="00101275" w:rsidP="00101275">
            <w:pPr>
              <w:numPr>
                <w:ilvl w:val="0"/>
                <w:numId w:val="37"/>
              </w:numPr>
              <w:tabs>
                <w:tab w:val="clear" w:pos="720"/>
                <w:tab w:val="num" w:pos="318"/>
              </w:tabs>
              <w:spacing w:after="0" w:line="240" w:lineRule="auto"/>
              <w:ind w:left="60" w:firstLine="0"/>
              <w:jc w:val="both"/>
              <w:textAlignment w:val="baseline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Gewert</w:t>
            </w:r>
            <w:proofErr w:type="spellEnd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M., Z. Skoczylas, </w:t>
            </w:r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  <w:lang w:eastAsia="pl-PL"/>
              </w:rPr>
              <w:t>Analiza matematyczna 2, Przykłady i zadania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, Oficyna Wydawnicza Gis, Wrocław 2002. </w:t>
            </w:r>
          </w:p>
          <w:p w14:paraId="152DD14C" w14:textId="77777777" w:rsidR="00101275" w:rsidRPr="000F38C4" w:rsidRDefault="00101275" w:rsidP="00101275">
            <w:pPr>
              <w:numPr>
                <w:ilvl w:val="0"/>
                <w:numId w:val="37"/>
              </w:numPr>
              <w:tabs>
                <w:tab w:val="clear" w:pos="720"/>
                <w:tab w:val="num" w:pos="318"/>
              </w:tabs>
              <w:spacing w:after="0" w:line="240" w:lineRule="auto"/>
              <w:ind w:left="60" w:firstLine="0"/>
              <w:jc w:val="both"/>
              <w:textAlignment w:val="baseline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Janicka L., </w:t>
            </w:r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  <w:lang w:eastAsia="pl-PL"/>
              </w:rPr>
              <w:t>Wstęp do analizy matematycznej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GiS</w:t>
            </w:r>
            <w:proofErr w:type="spellEnd"/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, Wrocław 2003. </w:t>
            </w:r>
          </w:p>
        </w:tc>
      </w:tr>
    </w:tbl>
    <w:p w14:paraId="6AAE6415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3F426EAB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01275" w:rsidRPr="000F38C4" w14:paraId="7CCC568B" w14:textId="77777777">
        <w:trPr>
          <w:jc w:val="center"/>
        </w:trPr>
        <w:tc>
          <w:tcPr>
            <w:tcW w:w="3846" w:type="dxa"/>
          </w:tcPr>
          <w:p w14:paraId="729C6551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74E7D467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dr Rafał Różański </w:t>
            </w:r>
          </w:p>
        </w:tc>
      </w:tr>
      <w:tr w:rsidR="00101275" w:rsidRPr="000F38C4" w14:paraId="2F2C70CC" w14:textId="77777777">
        <w:trPr>
          <w:jc w:val="center"/>
        </w:trPr>
        <w:tc>
          <w:tcPr>
            <w:tcW w:w="3846" w:type="dxa"/>
          </w:tcPr>
          <w:p w14:paraId="46211EB0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FA31A14" w14:textId="2A6C7C74" w:rsidR="00101275" w:rsidRPr="000F38C4" w:rsidRDefault="004B65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10.06.2025 r.</w:t>
            </w:r>
          </w:p>
        </w:tc>
      </w:tr>
      <w:tr w:rsidR="00101275" w:rsidRPr="000F38C4" w14:paraId="5F7734E6" w14:textId="77777777">
        <w:trPr>
          <w:jc w:val="center"/>
        </w:trPr>
        <w:tc>
          <w:tcPr>
            <w:tcW w:w="3846" w:type="dxa"/>
          </w:tcPr>
          <w:p w14:paraId="56EFFB94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F9342D1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rrozanski@ajp.edu.pl </w:t>
            </w:r>
          </w:p>
        </w:tc>
      </w:tr>
      <w:tr w:rsidR="00101275" w:rsidRPr="000F38C4" w14:paraId="33C56177" w14:textId="77777777">
        <w:trPr>
          <w:jc w:val="center"/>
        </w:trPr>
        <w:tc>
          <w:tcPr>
            <w:tcW w:w="3846" w:type="dxa"/>
          </w:tcPr>
          <w:p w14:paraId="7B3547BF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460E75AE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638D01F" w14:textId="77777777" w:rsidR="00101275" w:rsidRPr="000F38C4" w:rsidRDefault="00101275">
      <w:pPr>
        <w:spacing w:after="0"/>
        <w:rPr>
          <w:rFonts w:ascii="Cambria" w:hAnsi="Cambria"/>
        </w:rPr>
      </w:pPr>
    </w:p>
    <w:p w14:paraId="3C951073" w14:textId="77777777" w:rsidR="00101275" w:rsidRPr="000F38C4" w:rsidRDefault="00101275">
      <w:pPr>
        <w:spacing w:after="0" w:line="240" w:lineRule="auto"/>
        <w:rPr>
          <w:rFonts w:ascii="Cambria" w:hAnsi="Cambria"/>
        </w:rPr>
      </w:pPr>
      <w:r w:rsidRPr="000F38C4">
        <w:rPr>
          <w:rFonts w:ascii="Cambria" w:hAnsi="Cambria"/>
        </w:rPr>
        <w:br w:type="page"/>
      </w:r>
    </w:p>
    <w:p w14:paraId="3DA4E7CA" w14:textId="77777777" w:rsidR="00101275" w:rsidRPr="000F38C4" w:rsidRDefault="00101275">
      <w:pPr>
        <w:spacing w:after="0"/>
        <w:rPr>
          <w:rFonts w:ascii="Cambria" w:hAnsi="Cambria"/>
        </w:rPr>
      </w:pPr>
    </w:p>
    <w:tbl>
      <w:tblPr>
        <w:tblpPr w:leftFromText="141" w:rightFromText="141" w:vertAnchor="text" w:horzAnchor="margin" w:tblpY="5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01275" w:rsidRPr="000F38C4" w14:paraId="3486E21C" w14:textId="77777777" w:rsidTr="004A5250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4EE8" w14:textId="77777777" w:rsidR="00101275" w:rsidRPr="000F38C4" w:rsidRDefault="00101275" w:rsidP="004A525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ED1B28" wp14:editId="2837A307">
                  <wp:extent cx="1066800" cy="1066800"/>
                  <wp:effectExtent l="0" t="0" r="0" b="0"/>
                  <wp:docPr id="11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DCE5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0307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01275" w:rsidRPr="000F38C4" w14:paraId="73095F63" w14:textId="77777777" w:rsidTr="004A5250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1959" w14:textId="77777777" w:rsidR="00101275" w:rsidRPr="000F38C4" w:rsidRDefault="00101275" w:rsidP="004A525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489E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B4B6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101275" w:rsidRPr="000F38C4" w14:paraId="0A42E46F" w14:textId="77777777" w:rsidTr="004A525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5EC9" w14:textId="77777777" w:rsidR="00101275" w:rsidRPr="000F38C4" w:rsidRDefault="00101275" w:rsidP="004A525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2EBF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142C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01275" w:rsidRPr="000F38C4" w14:paraId="61EA3CAD" w14:textId="77777777" w:rsidTr="004A525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20F5" w14:textId="77777777" w:rsidR="00101275" w:rsidRPr="000F38C4" w:rsidRDefault="00101275" w:rsidP="004A525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3E67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E8BB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01275" w:rsidRPr="000F38C4" w14:paraId="6B8A294B" w14:textId="77777777" w:rsidTr="004A525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A484" w14:textId="77777777" w:rsidR="00101275" w:rsidRPr="000F38C4" w:rsidRDefault="00101275" w:rsidP="004A525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5CD4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1B0A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01275" w:rsidRPr="000F38C4" w14:paraId="0B83E011" w14:textId="77777777" w:rsidTr="004A5250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1A35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35C1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A.11</w:t>
            </w:r>
          </w:p>
        </w:tc>
      </w:tr>
    </w:tbl>
    <w:p w14:paraId="5D37B36E" w14:textId="77777777" w:rsidR="00101275" w:rsidRPr="000F38C4" w:rsidRDefault="00101275" w:rsidP="005B292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CEB7933" w14:textId="77777777" w:rsidR="00101275" w:rsidRPr="000F38C4" w:rsidRDefault="00101275" w:rsidP="005B292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30956522" w14:textId="77777777" w:rsidR="00101275" w:rsidRPr="000F38C4" w:rsidRDefault="00101275" w:rsidP="005B292E">
      <w:pPr>
        <w:spacing w:after="0"/>
        <w:rPr>
          <w:rFonts w:ascii="Cambria" w:hAnsi="Cambria"/>
          <w:color w:val="000000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101275" w:rsidRPr="000F38C4" w14:paraId="171065FD" w14:textId="77777777" w:rsidTr="004A5250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8764" w14:textId="77777777" w:rsidR="00101275" w:rsidRPr="000F38C4" w:rsidRDefault="00101275" w:rsidP="004A5250">
            <w:pPr>
              <w:pStyle w:val="akarta"/>
              <w:rPr>
                <w:color w:val="000000"/>
              </w:rPr>
            </w:pPr>
            <w:r w:rsidRPr="000F38C4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F073" w14:textId="77777777" w:rsidR="00101275" w:rsidRPr="000F38C4" w:rsidRDefault="00101275" w:rsidP="004A5250">
            <w:pPr>
              <w:pStyle w:val="akarta"/>
              <w:rPr>
                <w:color w:val="000000"/>
              </w:rPr>
            </w:pPr>
            <w:r w:rsidRPr="000F38C4">
              <w:rPr>
                <w:color w:val="000000"/>
              </w:rPr>
              <w:t>Metody probabilistyczne i statystyka</w:t>
            </w:r>
          </w:p>
        </w:tc>
      </w:tr>
      <w:tr w:rsidR="00101275" w:rsidRPr="000F38C4" w14:paraId="59E35F5B" w14:textId="77777777" w:rsidTr="004A525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5833" w14:textId="77777777" w:rsidR="00101275" w:rsidRPr="000F38C4" w:rsidRDefault="00101275" w:rsidP="004A5250">
            <w:pPr>
              <w:pStyle w:val="akarta"/>
              <w:rPr>
                <w:color w:val="000000"/>
              </w:rPr>
            </w:pPr>
            <w:r w:rsidRPr="000F38C4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8CB3" w14:textId="77777777" w:rsidR="00101275" w:rsidRPr="000F38C4" w:rsidRDefault="00101275" w:rsidP="004A5250">
            <w:pPr>
              <w:pStyle w:val="akarta"/>
              <w:rPr>
                <w:color w:val="000000"/>
              </w:rPr>
            </w:pPr>
            <w:r w:rsidRPr="000F38C4">
              <w:rPr>
                <w:color w:val="000000"/>
              </w:rPr>
              <w:t>4</w:t>
            </w:r>
          </w:p>
        </w:tc>
      </w:tr>
      <w:tr w:rsidR="00101275" w:rsidRPr="000F38C4" w14:paraId="6E60C79A" w14:textId="77777777" w:rsidTr="004A525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05F9" w14:textId="77777777" w:rsidR="00101275" w:rsidRPr="000F38C4" w:rsidRDefault="00101275" w:rsidP="004A5250">
            <w:pPr>
              <w:pStyle w:val="akarta"/>
              <w:rPr>
                <w:color w:val="000000"/>
              </w:rPr>
            </w:pPr>
            <w:r w:rsidRPr="000F38C4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C1C1" w14:textId="77777777" w:rsidR="00101275" w:rsidRPr="000F38C4" w:rsidRDefault="00101275" w:rsidP="004A5250">
            <w:pPr>
              <w:pStyle w:val="akarta"/>
              <w:rPr>
                <w:color w:val="000000"/>
              </w:rPr>
            </w:pPr>
            <w:r w:rsidRPr="000F38C4">
              <w:rPr>
                <w:color w:val="000000"/>
              </w:rPr>
              <w:t>obowiązkowe/obieralne</w:t>
            </w:r>
          </w:p>
        </w:tc>
      </w:tr>
      <w:tr w:rsidR="00101275" w:rsidRPr="000F38C4" w14:paraId="391EECCA" w14:textId="77777777" w:rsidTr="004A525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6286" w14:textId="77777777" w:rsidR="00101275" w:rsidRPr="000F38C4" w:rsidRDefault="00101275" w:rsidP="004A5250">
            <w:pPr>
              <w:pStyle w:val="akarta"/>
              <w:rPr>
                <w:color w:val="000000"/>
              </w:rPr>
            </w:pPr>
            <w:r w:rsidRPr="000F38C4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60A8" w14:textId="77777777" w:rsidR="00101275" w:rsidRPr="000F38C4" w:rsidRDefault="00101275" w:rsidP="004A5250">
            <w:pPr>
              <w:pStyle w:val="akarta"/>
              <w:rPr>
                <w:color w:val="000000"/>
              </w:rPr>
            </w:pPr>
            <w:r w:rsidRPr="000F38C4">
              <w:rPr>
                <w:color w:val="000000"/>
              </w:rPr>
              <w:t>Przedmioty podstawowe</w:t>
            </w:r>
          </w:p>
        </w:tc>
      </w:tr>
      <w:tr w:rsidR="00101275" w:rsidRPr="000F38C4" w14:paraId="5A7FB5F9" w14:textId="77777777" w:rsidTr="004A525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E077" w14:textId="77777777" w:rsidR="00101275" w:rsidRPr="000F38C4" w:rsidRDefault="00101275" w:rsidP="004A5250">
            <w:pPr>
              <w:pStyle w:val="akarta"/>
              <w:rPr>
                <w:color w:val="000000"/>
              </w:rPr>
            </w:pPr>
            <w:r w:rsidRPr="000F38C4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2254" w14:textId="77777777" w:rsidR="00101275" w:rsidRPr="000F38C4" w:rsidRDefault="00101275" w:rsidP="004A5250">
            <w:pPr>
              <w:pStyle w:val="akarta"/>
              <w:rPr>
                <w:color w:val="000000"/>
              </w:rPr>
            </w:pPr>
            <w:r w:rsidRPr="000F38C4">
              <w:rPr>
                <w:color w:val="000000"/>
              </w:rPr>
              <w:t>Polski</w:t>
            </w:r>
          </w:p>
        </w:tc>
      </w:tr>
      <w:tr w:rsidR="00101275" w:rsidRPr="000F38C4" w14:paraId="7CAF104C" w14:textId="77777777" w:rsidTr="004A525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F9E8" w14:textId="77777777" w:rsidR="00101275" w:rsidRPr="000F38C4" w:rsidRDefault="00101275" w:rsidP="004A5250">
            <w:pPr>
              <w:pStyle w:val="akarta"/>
              <w:rPr>
                <w:color w:val="000000"/>
              </w:rPr>
            </w:pPr>
            <w:r w:rsidRPr="000F38C4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1B10" w14:textId="77777777" w:rsidR="00101275" w:rsidRPr="000F38C4" w:rsidRDefault="00101275" w:rsidP="004A5250">
            <w:pPr>
              <w:pStyle w:val="akarta"/>
              <w:rPr>
                <w:color w:val="000000"/>
              </w:rPr>
            </w:pPr>
            <w:r w:rsidRPr="000F38C4">
              <w:rPr>
                <w:color w:val="000000"/>
              </w:rPr>
              <w:t>2</w:t>
            </w:r>
          </w:p>
        </w:tc>
      </w:tr>
      <w:tr w:rsidR="00101275" w:rsidRPr="000F38C4" w14:paraId="393EE153" w14:textId="77777777" w:rsidTr="004A525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2B7E" w14:textId="77777777" w:rsidR="00101275" w:rsidRPr="000F38C4" w:rsidRDefault="00101275" w:rsidP="004A5250">
            <w:pPr>
              <w:pStyle w:val="akarta"/>
              <w:rPr>
                <w:color w:val="000000"/>
              </w:rPr>
            </w:pPr>
            <w:r w:rsidRPr="000F38C4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7297" w14:textId="77777777" w:rsidR="00101275" w:rsidRPr="000F38C4" w:rsidRDefault="00101275" w:rsidP="004A5250">
            <w:pPr>
              <w:pStyle w:val="akarta"/>
              <w:rPr>
                <w:color w:val="000000"/>
              </w:rPr>
            </w:pPr>
            <w:r w:rsidRPr="000F38C4">
              <w:rPr>
                <w:color w:val="000000"/>
              </w:rPr>
              <w:t>dr Rafał Różański</w:t>
            </w:r>
          </w:p>
        </w:tc>
      </w:tr>
    </w:tbl>
    <w:p w14:paraId="3C56F828" w14:textId="77777777" w:rsidR="00101275" w:rsidRPr="000F38C4" w:rsidRDefault="00101275" w:rsidP="005B292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7AE98D" w14:textId="77777777" w:rsidR="00101275" w:rsidRPr="000F38C4" w:rsidRDefault="00101275" w:rsidP="005B292E">
      <w:pPr>
        <w:spacing w:after="0"/>
        <w:rPr>
          <w:rFonts w:ascii="Cambria" w:hAnsi="Cambria"/>
          <w:color w:val="000000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101275" w:rsidRPr="000F38C4" w14:paraId="4DC01AB5" w14:textId="77777777" w:rsidTr="004A525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A9F3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C67E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58D82DF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A091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C8BF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01275" w:rsidRPr="000F38C4" w14:paraId="254C92D7" w14:textId="77777777" w:rsidTr="00932BF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6AFE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78ED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F017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2493F2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01275" w:rsidRPr="000F38C4" w14:paraId="7DF7BA16" w14:textId="77777777" w:rsidTr="00932BF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197A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08DA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817E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F480A3" w14:textId="77777777" w:rsidR="00101275" w:rsidRPr="000F38C4" w:rsidRDefault="00101275" w:rsidP="004A525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1275" w:rsidRPr="000F38C4" w14:paraId="61A29E5A" w14:textId="77777777" w:rsidTr="00932BF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EC22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9DDB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BBAA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522E" w14:textId="77777777" w:rsidR="00101275" w:rsidRPr="000F38C4" w:rsidRDefault="00101275" w:rsidP="004A525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6A1D543" w14:textId="77777777" w:rsidR="00101275" w:rsidRPr="000F38C4" w:rsidRDefault="00101275" w:rsidP="005B292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97F3AC3" w14:textId="77777777" w:rsidR="00101275" w:rsidRPr="000F38C4" w:rsidRDefault="00101275" w:rsidP="005B292E">
      <w:pPr>
        <w:spacing w:after="0"/>
        <w:rPr>
          <w:rFonts w:ascii="Cambria" w:hAnsi="Cambria"/>
          <w:color w:val="000000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01275" w:rsidRPr="000F38C4" w14:paraId="53EB5543" w14:textId="77777777" w:rsidTr="004A5250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395C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wiedza z zakresu analizy matematycznej, w szczególności podstawowe metody obliczania całek</w:t>
            </w:r>
          </w:p>
        </w:tc>
      </w:tr>
    </w:tbl>
    <w:p w14:paraId="0632D930" w14:textId="77777777" w:rsidR="00101275" w:rsidRPr="000F38C4" w:rsidRDefault="00101275" w:rsidP="005B292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7C2C4DA" w14:textId="77777777" w:rsidR="00101275" w:rsidRPr="000F38C4" w:rsidRDefault="00101275" w:rsidP="005B292E">
      <w:pPr>
        <w:spacing w:after="0"/>
        <w:rPr>
          <w:rFonts w:ascii="Cambria" w:hAnsi="Cambria"/>
          <w:color w:val="000000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101275" w:rsidRPr="000F38C4" w14:paraId="7E8812F9" w14:textId="77777777" w:rsidTr="004A525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C4CD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 xml:space="preserve"> zapoznanie z podstawowymi zagadnieniami rachunku prawdopodobieństwa, statystyki opisowej oraz elementów wnioskowania statystycznego w zakresie studiów inżynierskich pierwszego stopnia</w:t>
            </w:r>
          </w:p>
          <w:p w14:paraId="3CB8ABA3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C2 - obliczania prawdopodobieństwa zdarzeń; badania niezależności zdarzeń; określania rozkładu zmiennej losowej oraz jej dystrybuanty, wartości oczekiwanej i wariancji; analizowania danych statystycznych, korzystając z narzędzi statystyki opisowej i umiejętności ich interpretacji; wyznaczania przedziałów ufności i estymatorów punktowych</w:t>
            </w:r>
          </w:p>
          <w:p w14:paraId="139D6AC7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1916109D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wyrobienie umiejętności logicznego i kreatywnego myślenia</w:t>
            </w:r>
          </w:p>
        </w:tc>
      </w:tr>
    </w:tbl>
    <w:p w14:paraId="454CE6A6" w14:textId="77777777" w:rsidR="00101275" w:rsidRPr="000F38C4" w:rsidRDefault="00101275" w:rsidP="005B292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2394273" w14:textId="77777777" w:rsidR="00101275" w:rsidRPr="000F38C4" w:rsidRDefault="00101275" w:rsidP="005B292E">
      <w:pPr>
        <w:spacing w:after="0"/>
        <w:rPr>
          <w:rFonts w:ascii="Cambria" w:hAnsi="Cambria"/>
          <w:color w:val="000000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101275" w:rsidRPr="000F38C4" w14:paraId="447F27DC" w14:textId="77777777" w:rsidTr="004A525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70EF1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133C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BCEA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101275" w:rsidRPr="000F38C4" w14:paraId="0B191820" w14:textId="77777777" w:rsidTr="004A525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0E5E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01275" w:rsidRPr="000F38C4" w14:paraId="7B56948B" w14:textId="77777777" w:rsidTr="004A525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2D49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230F" w14:textId="1598D4AC" w:rsidR="00101275" w:rsidRPr="000F38C4" w:rsidRDefault="00BC3D21" w:rsidP="004A5250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C3D21">
              <w:rPr>
                <w:rFonts w:ascii="Cambria" w:hAnsi="Cambria" w:cs="Times New Roman"/>
                <w:sz w:val="20"/>
                <w:szCs w:val="20"/>
              </w:rPr>
              <w:t>Student zna i rozumie podstawowe zagadnienia z rachunku prawdopodobieństwa, statystyki opisowej oraz wnioskowania statystycznego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D29D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101275" w:rsidRPr="000F38C4" w14:paraId="2830D355" w14:textId="77777777" w:rsidTr="004A525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8B96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01275" w:rsidRPr="000F38C4" w14:paraId="225AE9F7" w14:textId="77777777" w:rsidTr="00BC3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358C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3B9D" w14:textId="0D59F0A7" w:rsidR="00101275" w:rsidRPr="000F38C4" w:rsidRDefault="00BC3D21" w:rsidP="004A5250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C3D21">
              <w:rPr>
                <w:rFonts w:ascii="Cambria" w:hAnsi="Cambria" w:cs="Times New Roman"/>
                <w:sz w:val="20"/>
                <w:szCs w:val="20"/>
              </w:rPr>
              <w:t>Student potrafi pozyskiwać dane, analizować je, interpretować i wyciągać wnioski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C455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101275" w:rsidRPr="000F38C4" w14:paraId="7302A7C9" w14:textId="77777777" w:rsidTr="00BC3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7097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0BC0" w14:textId="4A79E04F" w:rsidR="00101275" w:rsidRPr="000F38C4" w:rsidRDefault="00BC3D21" w:rsidP="004A5250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C3D21">
              <w:rPr>
                <w:rFonts w:ascii="Cambria" w:hAnsi="Cambria" w:cs="Times New Roman"/>
                <w:sz w:val="20"/>
                <w:szCs w:val="20"/>
              </w:rPr>
              <w:t>Student potrafi operować i wykorzystywać pojęcia, metody oraz modele probabilistyki i statystyki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95C0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101275" w:rsidRPr="000F38C4" w14:paraId="39CB54B3" w14:textId="77777777" w:rsidTr="004A525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BD56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101275" w:rsidRPr="000F38C4" w14:paraId="68D1EB3C" w14:textId="77777777" w:rsidTr="00BC3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234E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DBB" w14:textId="752A10D4" w:rsidR="00101275" w:rsidRPr="000F38C4" w:rsidRDefault="00BC3D21" w:rsidP="004A5250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C3D21">
              <w:rPr>
                <w:rFonts w:ascii="Cambria" w:hAnsi="Cambria" w:cs="Times New Roman"/>
                <w:sz w:val="20"/>
                <w:szCs w:val="20"/>
              </w:rPr>
              <w:t>Student jest gotów do ciągłego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F2F9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101275" w:rsidRPr="000F38C4" w14:paraId="4149B7CF" w14:textId="77777777" w:rsidTr="00BC3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4027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F7ED" w14:textId="347DB1B6" w:rsidR="00101275" w:rsidRPr="000F38C4" w:rsidRDefault="00BC3D21" w:rsidP="004A5250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C3D21">
              <w:rPr>
                <w:rFonts w:ascii="Cambria" w:hAnsi="Cambria" w:cs="Times New Roman"/>
                <w:sz w:val="20"/>
                <w:szCs w:val="20"/>
              </w:rPr>
              <w:t>Student jest gotów do rozwijania umiejętności kreatywnego myślenia poprzez analizowanie i wnioskowanie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1E2F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441D45A8" w14:textId="77777777" w:rsidR="00101275" w:rsidRPr="000F38C4" w:rsidRDefault="00101275" w:rsidP="005B292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206267C" w14:textId="77777777" w:rsidR="00101275" w:rsidRPr="000F38C4" w:rsidRDefault="00101275" w:rsidP="005B292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101275" w:rsidRPr="000F38C4" w14:paraId="4ACC91B6" w14:textId="77777777" w:rsidTr="004A5250">
        <w:trPr>
          <w:trHeight w:val="340"/>
        </w:trPr>
        <w:tc>
          <w:tcPr>
            <w:tcW w:w="669" w:type="dxa"/>
            <w:vMerge w:val="restart"/>
            <w:vAlign w:val="center"/>
          </w:tcPr>
          <w:p w14:paraId="30FF1E77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18" w:type="dxa"/>
            <w:vMerge w:val="restart"/>
            <w:vAlign w:val="center"/>
          </w:tcPr>
          <w:p w14:paraId="464096A5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6E0027F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01275" w:rsidRPr="000F38C4" w14:paraId="1E862545" w14:textId="77777777" w:rsidTr="004A5250">
        <w:trPr>
          <w:trHeight w:val="196"/>
        </w:trPr>
        <w:tc>
          <w:tcPr>
            <w:tcW w:w="669" w:type="dxa"/>
            <w:vMerge/>
          </w:tcPr>
          <w:p w14:paraId="24FEC936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18" w:type="dxa"/>
            <w:vMerge/>
          </w:tcPr>
          <w:p w14:paraId="5D79EB24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93EABB5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44DFA3F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1275" w:rsidRPr="000F38C4" w14:paraId="1A98B047" w14:textId="77777777" w:rsidTr="004A5250">
        <w:trPr>
          <w:trHeight w:val="225"/>
        </w:trPr>
        <w:tc>
          <w:tcPr>
            <w:tcW w:w="669" w:type="dxa"/>
          </w:tcPr>
          <w:p w14:paraId="1B508E80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18" w:type="dxa"/>
          </w:tcPr>
          <w:p w14:paraId="7C779472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Zapoznanie z efektami uczenia się, metodami oceniania i kartą przedmiotu.</w:t>
            </w:r>
          </w:p>
        </w:tc>
        <w:tc>
          <w:tcPr>
            <w:tcW w:w="1256" w:type="dxa"/>
            <w:vAlign w:val="center"/>
          </w:tcPr>
          <w:p w14:paraId="1286D25A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594080C3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1E60C423" w14:textId="77777777" w:rsidTr="004A5250">
        <w:trPr>
          <w:trHeight w:val="285"/>
        </w:trPr>
        <w:tc>
          <w:tcPr>
            <w:tcW w:w="669" w:type="dxa"/>
          </w:tcPr>
          <w:p w14:paraId="6EAF5BCC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18" w:type="dxa"/>
          </w:tcPr>
          <w:p w14:paraId="5861904D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Zdarzenia losowe i działania na nich. Prawdopodobieństwo klasyczne i geometryczne, </w:t>
            </w:r>
          </w:p>
        </w:tc>
        <w:tc>
          <w:tcPr>
            <w:tcW w:w="1256" w:type="dxa"/>
            <w:vAlign w:val="center"/>
          </w:tcPr>
          <w:p w14:paraId="31E9C918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0D45F81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1275" w:rsidRPr="000F38C4" w14:paraId="16570730" w14:textId="77777777" w:rsidTr="004A5250">
        <w:trPr>
          <w:trHeight w:val="345"/>
        </w:trPr>
        <w:tc>
          <w:tcPr>
            <w:tcW w:w="669" w:type="dxa"/>
          </w:tcPr>
          <w:p w14:paraId="01513854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18" w:type="dxa"/>
          </w:tcPr>
          <w:p w14:paraId="23EA982E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Aksjomatyczna definicja prawdopodobieństwa. Niezależność zdarzeń. </w:t>
            </w:r>
          </w:p>
        </w:tc>
        <w:tc>
          <w:tcPr>
            <w:tcW w:w="1256" w:type="dxa"/>
            <w:vAlign w:val="center"/>
          </w:tcPr>
          <w:p w14:paraId="79DCCFE3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201F21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0A31B6D1" w14:textId="77777777" w:rsidTr="004A5250">
        <w:trPr>
          <w:trHeight w:val="240"/>
        </w:trPr>
        <w:tc>
          <w:tcPr>
            <w:tcW w:w="669" w:type="dxa"/>
          </w:tcPr>
          <w:p w14:paraId="23BB79E1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18" w:type="dxa"/>
          </w:tcPr>
          <w:p w14:paraId="6A3F847A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Prawdopodobieństwo warunkowe i całkowite.</w:t>
            </w:r>
          </w:p>
        </w:tc>
        <w:tc>
          <w:tcPr>
            <w:tcW w:w="1256" w:type="dxa"/>
            <w:vAlign w:val="center"/>
          </w:tcPr>
          <w:p w14:paraId="21CA3110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4C8E623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64D63C2A" w14:textId="77777777" w:rsidTr="004A5250">
        <w:trPr>
          <w:trHeight w:val="240"/>
        </w:trPr>
        <w:tc>
          <w:tcPr>
            <w:tcW w:w="669" w:type="dxa"/>
          </w:tcPr>
          <w:p w14:paraId="303F2B32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18" w:type="dxa"/>
          </w:tcPr>
          <w:p w14:paraId="0268EAA5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Rozkład prawdopodobieństwa zmiennej losowej dyskretnej i absolutnie ciągłej. Wartość oczekiwana i wariancja.</w:t>
            </w:r>
          </w:p>
        </w:tc>
        <w:tc>
          <w:tcPr>
            <w:tcW w:w="1256" w:type="dxa"/>
            <w:vAlign w:val="center"/>
          </w:tcPr>
          <w:p w14:paraId="0DFE6861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3F6F9B3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2CD3C26E" w14:textId="77777777" w:rsidTr="004A5250">
        <w:trPr>
          <w:trHeight w:val="240"/>
        </w:trPr>
        <w:tc>
          <w:tcPr>
            <w:tcW w:w="669" w:type="dxa"/>
          </w:tcPr>
          <w:p w14:paraId="09CF0615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18" w:type="dxa"/>
          </w:tcPr>
          <w:p w14:paraId="6628F98A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Podstawowe pojęcia i zagadnienia statystyki. Metody statystyki opisowej.</w:t>
            </w:r>
          </w:p>
        </w:tc>
        <w:tc>
          <w:tcPr>
            <w:tcW w:w="1256" w:type="dxa"/>
            <w:vAlign w:val="center"/>
          </w:tcPr>
          <w:p w14:paraId="4CFA1FE3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A631DD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1275" w:rsidRPr="000F38C4" w14:paraId="4F8B8AFF" w14:textId="77777777" w:rsidTr="004A5250">
        <w:trPr>
          <w:trHeight w:val="240"/>
        </w:trPr>
        <w:tc>
          <w:tcPr>
            <w:tcW w:w="669" w:type="dxa"/>
          </w:tcPr>
          <w:p w14:paraId="52D6B2F4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18" w:type="dxa"/>
          </w:tcPr>
          <w:p w14:paraId="119C0EF0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Korelacja i regresja</w:t>
            </w:r>
          </w:p>
        </w:tc>
        <w:tc>
          <w:tcPr>
            <w:tcW w:w="1256" w:type="dxa"/>
            <w:vAlign w:val="center"/>
          </w:tcPr>
          <w:p w14:paraId="2AF5CDED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E9D48A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2B6417BF" w14:textId="77777777" w:rsidTr="004A5250">
        <w:trPr>
          <w:trHeight w:val="240"/>
        </w:trPr>
        <w:tc>
          <w:tcPr>
            <w:tcW w:w="669" w:type="dxa"/>
          </w:tcPr>
          <w:p w14:paraId="376042D0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18" w:type="dxa"/>
          </w:tcPr>
          <w:p w14:paraId="02EFE7CE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Estymacja punktowa i przedziałowa</w:t>
            </w:r>
          </w:p>
        </w:tc>
        <w:tc>
          <w:tcPr>
            <w:tcW w:w="1256" w:type="dxa"/>
            <w:vAlign w:val="center"/>
          </w:tcPr>
          <w:p w14:paraId="489C6CD4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07D430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629BC629" w14:textId="77777777" w:rsidTr="004A5250">
        <w:tc>
          <w:tcPr>
            <w:tcW w:w="669" w:type="dxa"/>
          </w:tcPr>
          <w:p w14:paraId="39EFB9DA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18" w:type="dxa"/>
          </w:tcPr>
          <w:p w14:paraId="3CB9B444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3B4566E6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7089695B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0D0E07B6" w14:textId="77777777" w:rsidR="00101275" w:rsidRPr="000F38C4" w:rsidRDefault="00101275" w:rsidP="005B292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101275" w:rsidRPr="000F38C4" w14:paraId="4AA3F4E4" w14:textId="77777777" w:rsidTr="004A5250">
        <w:trPr>
          <w:trHeight w:val="340"/>
        </w:trPr>
        <w:tc>
          <w:tcPr>
            <w:tcW w:w="658" w:type="dxa"/>
            <w:vMerge w:val="restart"/>
            <w:vAlign w:val="center"/>
          </w:tcPr>
          <w:p w14:paraId="6E4A8B69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3CD3211F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0AAA8459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01275" w:rsidRPr="000F38C4" w14:paraId="4FBAD7C6" w14:textId="77777777" w:rsidTr="004A5250">
        <w:trPr>
          <w:trHeight w:val="196"/>
        </w:trPr>
        <w:tc>
          <w:tcPr>
            <w:tcW w:w="658" w:type="dxa"/>
            <w:vMerge/>
          </w:tcPr>
          <w:p w14:paraId="0EF6AF44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28AE6E6A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6CEA084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7FF0B0C8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1275" w:rsidRPr="000F38C4" w14:paraId="1D7C5961" w14:textId="77777777" w:rsidTr="004A5250">
        <w:trPr>
          <w:trHeight w:val="225"/>
        </w:trPr>
        <w:tc>
          <w:tcPr>
            <w:tcW w:w="658" w:type="dxa"/>
          </w:tcPr>
          <w:p w14:paraId="4DF4AF28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3EF05E68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liczby możliwych zdarzeń z wykorzystaniem prawa mnożenia i prawa dodawania oraz permutacji, wariacji i kombinacji.</w:t>
            </w:r>
          </w:p>
        </w:tc>
        <w:tc>
          <w:tcPr>
            <w:tcW w:w="1256" w:type="dxa"/>
            <w:vAlign w:val="center"/>
          </w:tcPr>
          <w:p w14:paraId="2662A38F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1296E61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3C162839" w14:textId="77777777" w:rsidTr="004A5250">
        <w:trPr>
          <w:trHeight w:val="285"/>
        </w:trPr>
        <w:tc>
          <w:tcPr>
            <w:tcW w:w="658" w:type="dxa"/>
          </w:tcPr>
          <w:p w14:paraId="467DA56C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5D3FE923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przestrzeni zdarzeń oraz zdarzeń losowych i wykonywanie działań na nich.</w:t>
            </w:r>
          </w:p>
        </w:tc>
        <w:tc>
          <w:tcPr>
            <w:tcW w:w="1256" w:type="dxa"/>
            <w:vAlign w:val="center"/>
          </w:tcPr>
          <w:p w14:paraId="77DFD9CC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61B37180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124576F9" w14:textId="77777777" w:rsidTr="004A5250">
        <w:trPr>
          <w:trHeight w:val="345"/>
        </w:trPr>
        <w:tc>
          <w:tcPr>
            <w:tcW w:w="658" w:type="dxa"/>
          </w:tcPr>
          <w:p w14:paraId="3911DBB0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7D25C5A0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pr. klasycznego.</w:t>
            </w:r>
          </w:p>
        </w:tc>
        <w:tc>
          <w:tcPr>
            <w:tcW w:w="1256" w:type="dxa"/>
            <w:vAlign w:val="center"/>
          </w:tcPr>
          <w:p w14:paraId="2D1B9166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5A5BCB7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6B273E11" w14:textId="77777777" w:rsidTr="004A5250">
        <w:trPr>
          <w:trHeight w:val="345"/>
        </w:trPr>
        <w:tc>
          <w:tcPr>
            <w:tcW w:w="658" w:type="dxa"/>
          </w:tcPr>
          <w:p w14:paraId="0DF1F4AB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1643FF2B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drzewek stochastycznych.</w:t>
            </w:r>
          </w:p>
        </w:tc>
        <w:tc>
          <w:tcPr>
            <w:tcW w:w="1256" w:type="dxa"/>
            <w:vAlign w:val="center"/>
          </w:tcPr>
          <w:p w14:paraId="49A0CD31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8ECAFF6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7F8A3D39" w14:textId="77777777" w:rsidTr="004A5250">
        <w:trPr>
          <w:trHeight w:val="345"/>
        </w:trPr>
        <w:tc>
          <w:tcPr>
            <w:tcW w:w="658" w:type="dxa"/>
          </w:tcPr>
          <w:p w14:paraId="5B84F9E0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1772EF34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prawdopodobieństwa geometrycznego.</w:t>
            </w:r>
          </w:p>
        </w:tc>
        <w:tc>
          <w:tcPr>
            <w:tcW w:w="1256" w:type="dxa"/>
            <w:vAlign w:val="center"/>
          </w:tcPr>
          <w:p w14:paraId="2F4F55CA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19AED31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30BD70AD" w14:textId="77777777" w:rsidTr="004A5250">
        <w:trPr>
          <w:trHeight w:val="240"/>
        </w:trPr>
        <w:tc>
          <w:tcPr>
            <w:tcW w:w="658" w:type="dxa"/>
          </w:tcPr>
          <w:p w14:paraId="755BBE65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5BA43149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z wykorzystaniem własności prawdopodobieństwa aksjomatycznego.</w:t>
            </w:r>
          </w:p>
        </w:tc>
        <w:tc>
          <w:tcPr>
            <w:tcW w:w="1256" w:type="dxa"/>
            <w:vAlign w:val="center"/>
          </w:tcPr>
          <w:p w14:paraId="45039C74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695ED4D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6761549D" w14:textId="77777777" w:rsidTr="004A5250">
        <w:trPr>
          <w:trHeight w:val="310"/>
        </w:trPr>
        <w:tc>
          <w:tcPr>
            <w:tcW w:w="658" w:type="dxa"/>
          </w:tcPr>
          <w:p w14:paraId="6E985E2F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666219E6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Badanie niezależności zdarzeń.</w:t>
            </w:r>
          </w:p>
        </w:tc>
        <w:tc>
          <w:tcPr>
            <w:tcW w:w="1256" w:type="dxa"/>
            <w:vAlign w:val="center"/>
          </w:tcPr>
          <w:p w14:paraId="5C886AE3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8797A9A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06871D73" w14:textId="77777777" w:rsidTr="004A5250">
        <w:trPr>
          <w:trHeight w:val="310"/>
        </w:trPr>
        <w:tc>
          <w:tcPr>
            <w:tcW w:w="658" w:type="dxa"/>
          </w:tcPr>
          <w:p w14:paraId="1BF7EFD1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11B7E42B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warunkowego. Obliczanie prawdopodobieństwa całkowitego.</w:t>
            </w:r>
          </w:p>
        </w:tc>
        <w:tc>
          <w:tcPr>
            <w:tcW w:w="1256" w:type="dxa"/>
            <w:vAlign w:val="center"/>
          </w:tcPr>
          <w:p w14:paraId="56B904C9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2F97195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570E7333" w14:textId="77777777" w:rsidTr="004A5250">
        <w:trPr>
          <w:trHeight w:val="310"/>
        </w:trPr>
        <w:tc>
          <w:tcPr>
            <w:tcW w:w="658" w:type="dxa"/>
          </w:tcPr>
          <w:p w14:paraId="088180B9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535" w:type="dxa"/>
          </w:tcPr>
          <w:p w14:paraId="6B33F8AB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prawdopodobieństwa, dystrybuanty oraz momentów  zmiennej losowej dyskretnej</w:t>
            </w:r>
          </w:p>
        </w:tc>
        <w:tc>
          <w:tcPr>
            <w:tcW w:w="1256" w:type="dxa"/>
            <w:vAlign w:val="center"/>
          </w:tcPr>
          <w:p w14:paraId="43D7B28E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4E9C3EF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53766672" w14:textId="77777777" w:rsidTr="004A5250">
        <w:trPr>
          <w:trHeight w:val="310"/>
        </w:trPr>
        <w:tc>
          <w:tcPr>
            <w:tcW w:w="658" w:type="dxa"/>
          </w:tcPr>
          <w:p w14:paraId="60666163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lastRenderedPageBreak/>
              <w:t>C10</w:t>
            </w:r>
          </w:p>
        </w:tc>
        <w:tc>
          <w:tcPr>
            <w:tcW w:w="6535" w:type="dxa"/>
          </w:tcPr>
          <w:p w14:paraId="52B30874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  zmiennej losowej absolutnie ciągłej.</w:t>
            </w:r>
          </w:p>
        </w:tc>
        <w:tc>
          <w:tcPr>
            <w:tcW w:w="1256" w:type="dxa"/>
            <w:vAlign w:val="center"/>
          </w:tcPr>
          <w:p w14:paraId="39581CCA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4553246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1275" w:rsidRPr="000F38C4" w14:paraId="4E0CA48C" w14:textId="77777777" w:rsidTr="004A5250">
        <w:trPr>
          <w:trHeight w:val="310"/>
        </w:trPr>
        <w:tc>
          <w:tcPr>
            <w:tcW w:w="658" w:type="dxa"/>
          </w:tcPr>
          <w:p w14:paraId="0044F40B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535" w:type="dxa"/>
          </w:tcPr>
          <w:p w14:paraId="7052E831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zdarzeń dla zmiennych o rozkładzie normalnym</w:t>
            </w:r>
          </w:p>
        </w:tc>
        <w:tc>
          <w:tcPr>
            <w:tcW w:w="1256" w:type="dxa"/>
            <w:vAlign w:val="center"/>
          </w:tcPr>
          <w:p w14:paraId="37A2815C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0497B50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26AF5478" w14:textId="77777777" w:rsidTr="004A5250">
        <w:trPr>
          <w:trHeight w:val="310"/>
        </w:trPr>
        <w:tc>
          <w:tcPr>
            <w:tcW w:w="658" w:type="dxa"/>
          </w:tcPr>
          <w:p w14:paraId="56116BB2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535" w:type="dxa"/>
          </w:tcPr>
          <w:p w14:paraId="755D6786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szczegółowych, wykresów kolumnowych oraz statystyk z próby.</w:t>
            </w:r>
          </w:p>
        </w:tc>
        <w:tc>
          <w:tcPr>
            <w:tcW w:w="1256" w:type="dxa"/>
            <w:vAlign w:val="center"/>
          </w:tcPr>
          <w:p w14:paraId="1B59740C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1C5A748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1275" w:rsidRPr="000F38C4" w14:paraId="01267D9F" w14:textId="77777777" w:rsidTr="004A5250">
        <w:trPr>
          <w:trHeight w:val="310"/>
        </w:trPr>
        <w:tc>
          <w:tcPr>
            <w:tcW w:w="658" w:type="dxa"/>
          </w:tcPr>
          <w:p w14:paraId="2F4834DE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535" w:type="dxa"/>
          </w:tcPr>
          <w:p w14:paraId="0021081C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ogólnych, wykresów kolumnowych oraz statystyk z szeregów.</w:t>
            </w:r>
          </w:p>
        </w:tc>
        <w:tc>
          <w:tcPr>
            <w:tcW w:w="1256" w:type="dxa"/>
            <w:vAlign w:val="center"/>
          </w:tcPr>
          <w:p w14:paraId="0E40DD63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6979CFD1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24EEFC1E" w14:textId="77777777" w:rsidTr="004A5250">
        <w:trPr>
          <w:trHeight w:val="310"/>
        </w:trPr>
        <w:tc>
          <w:tcPr>
            <w:tcW w:w="658" w:type="dxa"/>
          </w:tcPr>
          <w:p w14:paraId="3CADE9A5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535" w:type="dxa"/>
          </w:tcPr>
          <w:p w14:paraId="76E93136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Analizowanie korelacji dwóch zmiennych i wyznaczanie prostej regresji</w:t>
            </w:r>
          </w:p>
        </w:tc>
        <w:tc>
          <w:tcPr>
            <w:tcW w:w="1256" w:type="dxa"/>
            <w:vAlign w:val="center"/>
          </w:tcPr>
          <w:p w14:paraId="6B11DADA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705CF50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60B8F6E9" w14:textId="77777777" w:rsidTr="004A5250">
        <w:trPr>
          <w:trHeight w:val="310"/>
        </w:trPr>
        <w:tc>
          <w:tcPr>
            <w:tcW w:w="658" w:type="dxa"/>
          </w:tcPr>
          <w:p w14:paraId="7F4ACC62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535" w:type="dxa"/>
          </w:tcPr>
          <w:p w14:paraId="738FC25C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6D203FE0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93F6957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1275" w:rsidRPr="000F38C4" w14:paraId="4CDF5670" w14:textId="77777777" w:rsidTr="004A5250">
        <w:tc>
          <w:tcPr>
            <w:tcW w:w="658" w:type="dxa"/>
          </w:tcPr>
          <w:p w14:paraId="32E52D59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1D098DF8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12982662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82" w:type="dxa"/>
            <w:vAlign w:val="center"/>
          </w:tcPr>
          <w:p w14:paraId="7205356C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2F03D73D" w14:textId="77777777" w:rsidR="00101275" w:rsidRPr="000F38C4" w:rsidRDefault="00101275" w:rsidP="005B292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101275" w:rsidRPr="000F38C4" w14:paraId="584C9C28" w14:textId="77777777" w:rsidTr="005B292E">
        <w:trPr>
          <w:trHeight w:val="340"/>
        </w:trPr>
        <w:tc>
          <w:tcPr>
            <w:tcW w:w="646" w:type="dxa"/>
            <w:vMerge w:val="restart"/>
            <w:vAlign w:val="center"/>
          </w:tcPr>
          <w:p w14:paraId="4164FCC0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5A41376D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Treści laboratorium</w:t>
            </w:r>
          </w:p>
        </w:tc>
        <w:tc>
          <w:tcPr>
            <w:tcW w:w="3322" w:type="dxa"/>
            <w:gridSpan w:val="2"/>
            <w:vAlign w:val="center"/>
          </w:tcPr>
          <w:p w14:paraId="12F83D19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01275" w:rsidRPr="000F38C4" w14:paraId="2BE913B8" w14:textId="77777777" w:rsidTr="005B292E">
        <w:trPr>
          <w:trHeight w:val="196"/>
        </w:trPr>
        <w:tc>
          <w:tcPr>
            <w:tcW w:w="646" w:type="dxa"/>
            <w:vMerge/>
          </w:tcPr>
          <w:p w14:paraId="0E0F8D97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05B79248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E737F03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FDC9265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1275" w:rsidRPr="000F38C4" w14:paraId="2DCF46B6" w14:textId="77777777" w:rsidTr="005B292E">
        <w:trPr>
          <w:trHeight w:val="225"/>
        </w:trPr>
        <w:tc>
          <w:tcPr>
            <w:tcW w:w="646" w:type="dxa"/>
          </w:tcPr>
          <w:p w14:paraId="27A64A52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317DE26A" w14:textId="77777777" w:rsidR="00101275" w:rsidRPr="000F38C4" w:rsidRDefault="00101275" w:rsidP="005B292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Symulacja zdarzeń losowych i badanie ich częstości.</w:t>
            </w:r>
          </w:p>
          <w:p w14:paraId="4563BFF1" w14:textId="77777777" w:rsidR="00101275" w:rsidRPr="000F38C4" w:rsidRDefault="00101275" w:rsidP="005B292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Wprowadzenie do generowania danych losowych, analiza prawdopodobieństw empirycznych i porównanie z teoretycznymi rozkładami.</w:t>
            </w:r>
          </w:p>
        </w:tc>
        <w:tc>
          <w:tcPr>
            <w:tcW w:w="1516" w:type="dxa"/>
            <w:vAlign w:val="center"/>
          </w:tcPr>
          <w:p w14:paraId="1EC76CAD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63A0E071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3EFE03FC" w14:textId="77777777" w:rsidTr="005B292E">
        <w:trPr>
          <w:trHeight w:val="285"/>
        </w:trPr>
        <w:tc>
          <w:tcPr>
            <w:tcW w:w="646" w:type="dxa"/>
          </w:tcPr>
          <w:p w14:paraId="03D89108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26409C60" w14:textId="77777777" w:rsidR="00101275" w:rsidRPr="000F38C4" w:rsidRDefault="00101275" w:rsidP="005B292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Wizualizacja przestrzeni zdarzeń i działania na zbiorach.</w:t>
            </w:r>
          </w:p>
          <w:p w14:paraId="17BBD8C2" w14:textId="77777777" w:rsidR="00101275" w:rsidRPr="000F38C4" w:rsidRDefault="00101275" w:rsidP="005B292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Graficzna reprezentacja zdarzeń losowych, przecięć i sum zbiorów w kontekście reguł rachunku prawdopodobieństwa.</w:t>
            </w:r>
          </w:p>
        </w:tc>
        <w:tc>
          <w:tcPr>
            <w:tcW w:w="1516" w:type="dxa"/>
            <w:vAlign w:val="center"/>
          </w:tcPr>
          <w:p w14:paraId="1C7741B4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2044D9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494A5CB7" w14:textId="77777777" w:rsidTr="005B292E">
        <w:trPr>
          <w:trHeight w:val="345"/>
        </w:trPr>
        <w:tc>
          <w:tcPr>
            <w:tcW w:w="646" w:type="dxa"/>
          </w:tcPr>
          <w:p w14:paraId="31EBBB81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3B851F5A" w14:textId="77777777" w:rsidR="00101275" w:rsidRPr="000F38C4" w:rsidRDefault="00101275" w:rsidP="005B292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Symulacje drzewek stochastycznych i prawdopodobieństwa całkowitego.</w:t>
            </w:r>
          </w:p>
          <w:p w14:paraId="7D109137" w14:textId="77777777" w:rsidR="00101275" w:rsidRPr="000F38C4" w:rsidRDefault="00101275" w:rsidP="005B292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Budowanie i analiza drzew decyzyjnych w zadaniach warunkowych, obliczanie prawdopodobieństwa całkowitego.</w:t>
            </w:r>
          </w:p>
        </w:tc>
        <w:tc>
          <w:tcPr>
            <w:tcW w:w="1516" w:type="dxa"/>
            <w:vAlign w:val="center"/>
          </w:tcPr>
          <w:p w14:paraId="7F9FDCCB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E654A7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1275" w:rsidRPr="000F38C4" w14:paraId="14DF48C0" w14:textId="77777777" w:rsidTr="005B292E">
        <w:trPr>
          <w:trHeight w:val="345"/>
        </w:trPr>
        <w:tc>
          <w:tcPr>
            <w:tcW w:w="646" w:type="dxa"/>
          </w:tcPr>
          <w:p w14:paraId="44D3AE59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07D46C52" w14:textId="77777777" w:rsidR="00101275" w:rsidRPr="000F38C4" w:rsidRDefault="00101275" w:rsidP="005B292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Modelowanie zmiennych losowych i ich rozkładów.</w:t>
            </w:r>
          </w:p>
          <w:p w14:paraId="7B4C2D0C" w14:textId="77777777" w:rsidR="00101275" w:rsidRPr="000F38C4" w:rsidRDefault="00101275" w:rsidP="005B292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Tworzenie histogramów, wykresów gęstości i wyznaczanie momentów statystycznych (średnia, wariancja, odchylenie).</w:t>
            </w:r>
          </w:p>
        </w:tc>
        <w:tc>
          <w:tcPr>
            <w:tcW w:w="1516" w:type="dxa"/>
            <w:vAlign w:val="center"/>
          </w:tcPr>
          <w:p w14:paraId="34692C75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DB4B29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275F2650" w14:textId="77777777" w:rsidTr="005B292E">
        <w:trPr>
          <w:trHeight w:val="345"/>
        </w:trPr>
        <w:tc>
          <w:tcPr>
            <w:tcW w:w="646" w:type="dxa"/>
          </w:tcPr>
          <w:p w14:paraId="54F6B3F5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17629F6A" w14:textId="77777777" w:rsidR="00101275" w:rsidRPr="000F38C4" w:rsidRDefault="00101275" w:rsidP="005B292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Estymacja parametrów populacji z próby – analiza danych rzeczywistych.</w:t>
            </w:r>
          </w:p>
          <w:p w14:paraId="3D8A5E14" w14:textId="77777777" w:rsidR="00101275" w:rsidRPr="000F38C4" w:rsidRDefault="00101275" w:rsidP="005B292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Estymacja punktowa i przedziałowa dla średnich i wariancji na podstawie zbiorów danych.</w:t>
            </w:r>
          </w:p>
        </w:tc>
        <w:tc>
          <w:tcPr>
            <w:tcW w:w="1516" w:type="dxa"/>
            <w:vAlign w:val="center"/>
          </w:tcPr>
          <w:p w14:paraId="0048046E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DE974C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5E69E616" w14:textId="77777777" w:rsidTr="005B292E">
        <w:trPr>
          <w:trHeight w:val="240"/>
        </w:trPr>
        <w:tc>
          <w:tcPr>
            <w:tcW w:w="646" w:type="dxa"/>
          </w:tcPr>
          <w:p w14:paraId="084D9BEA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2463131C" w14:textId="77777777" w:rsidR="00101275" w:rsidRPr="000F38C4" w:rsidRDefault="00101275" w:rsidP="005B292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Analiza współzależności – korelacja i regresja liniowa.</w:t>
            </w:r>
          </w:p>
          <w:p w14:paraId="07E0EE5E" w14:textId="77777777" w:rsidR="00101275" w:rsidRPr="000F38C4" w:rsidRDefault="00101275" w:rsidP="005B292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współczynnika korelacji, wizualizacja danych i wyznaczanie linii regresji.</w:t>
            </w:r>
          </w:p>
        </w:tc>
        <w:tc>
          <w:tcPr>
            <w:tcW w:w="1516" w:type="dxa"/>
            <w:vAlign w:val="center"/>
          </w:tcPr>
          <w:p w14:paraId="5B2553C7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0BEC02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46643FAA" w14:textId="77777777" w:rsidTr="005B292E">
        <w:trPr>
          <w:trHeight w:val="310"/>
        </w:trPr>
        <w:tc>
          <w:tcPr>
            <w:tcW w:w="646" w:type="dxa"/>
          </w:tcPr>
          <w:p w14:paraId="1FACC046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4158EE95" w14:textId="77777777" w:rsidR="00101275" w:rsidRPr="000F38C4" w:rsidRDefault="00101275" w:rsidP="005B292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Testowanie hipotez dla danych rzeczywistych.</w:t>
            </w:r>
          </w:p>
          <w:p w14:paraId="0BC5A9F7" w14:textId="77777777" w:rsidR="00101275" w:rsidRPr="000F38C4" w:rsidRDefault="00101275" w:rsidP="005B292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Weryfikacja hipotez statystycznych dotyczących średnich, wariancji i niezależności (np. test t-Studenta, test chi-kwadrat).</w:t>
            </w:r>
          </w:p>
        </w:tc>
        <w:tc>
          <w:tcPr>
            <w:tcW w:w="1516" w:type="dxa"/>
            <w:vAlign w:val="center"/>
          </w:tcPr>
          <w:p w14:paraId="3916286C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1979D9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2798F4B2" w14:textId="77777777" w:rsidTr="005B292E">
        <w:trPr>
          <w:trHeight w:val="310"/>
        </w:trPr>
        <w:tc>
          <w:tcPr>
            <w:tcW w:w="646" w:type="dxa"/>
          </w:tcPr>
          <w:p w14:paraId="0EEB41B1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7243CA1C" w14:textId="77777777" w:rsidR="00101275" w:rsidRPr="000F38C4" w:rsidRDefault="00101275" w:rsidP="005B292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Projekt końcowy – statystyczna analiza danych z własnego źródła.</w:t>
            </w:r>
          </w:p>
          <w:p w14:paraId="2DAD97D3" w14:textId="77777777" w:rsidR="00101275" w:rsidRPr="000F38C4" w:rsidRDefault="00101275" w:rsidP="005B292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Zastosowanie poznanych metod do analizy danych z wybranego obszaru (np. dane demograficzne, pomiary fizyczne, dane losowe).</w:t>
            </w:r>
          </w:p>
        </w:tc>
        <w:tc>
          <w:tcPr>
            <w:tcW w:w="1516" w:type="dxa"/>
            <w:vAlign w:val="center"/>
          </w:tcPr>
          <w:p w14:paraId="77A632AB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F2D317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1275" w:rsidRPr="000F38C4" w14:paraId="7E870C6B" w14:textId="77777777" w:rsidTr="005B292E">
        <w:tc>
          <w:tcPr>
            <w:tcW w:w="646" w:type="dxa"/>
          </w:tcPr>
          <w:p w14:paraId="31F01440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6245AEF1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  <w:vAlign w:val="center"/>
          </w:tcPr>
          <w:p w14:paraId="26554FA2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31DCCBE6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44C2110B" w14:textId="77777777" w:rsidR="00101275" w:rsidRPr="000F38C4" w:rsidRDefault="00101275" w:rsidP="005B292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414BAB2" w14:textId="77777777" w:rsidR="00101275" w:rsidRPr="000F38C4" w:rsidRDefault="00101275" w:rsidP="005B292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1275" w:rsidRPr="000F38C4" w14:paraId="06BB26AE" w14:textId="77777777" w:rsidTr="004A5250">
        <w:tc>
          <w:tcPr>
            <w:tcW w:w="1666" w:type="dxa"/>
          </w:tcPr>
          <w:p w14:paraId="0A4B277E" w14:textId="77777777" w:rsidR="00101275" w:rsidRPr="000F38C4" w:rsidRDefault="00101275" w:rsidP="004A525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036C4AD" w14:textId="77777777" w:rsidR="00101275" w:rsidRPr="000F38C4" w:rsidRDefault="00101275" w:rsidP="004A525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023C14A" w14:textId="77777777" w:rsidR="00101275" w:rsidRPr="000F38C4" w:rsidRDefault="00101275" w:rsidP="004A525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1275" w:rsidRPr="000F38C4" w14:paraId="65A43E8A" w14:textId="77777777" w:rsidTr="004A5250">
        <w:tc>
          <w:tcPr>
            <w:tcW w:w="1666" w:type="dxa"/>
          </w:tcPr>
          <w:p w14:paraId="54C78733" w14:textId="77777777" w:rsidR="00101275" w:rsidRPr="000F38C4" w:rsidRDefault="00101275" w:rsidP="004A525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059A8CE4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151BC6BF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101275" w:rsidRPr="000F38C4" w14:paraId="262C19B0" w14:textId="77777777" w:rsidTr="004A5250">
        <w:tc>
          <w:tcPr>
            <w:tcW w:w="1666" w:type="dxa"/>
          </w:tcPr>
          <w:p w14:paraId="690013F7" w14:textId="77777777" w:rsidR="00101275" w:rsidRPr="000F38C4" w:rsidRDefault="00101275" w:rsidP="004A525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430AD0C8" w14:textId="77777777" w:rsidR="00101275" w:rsidRPr="000F38C4" w:rsidRDefault="00101275" w:rsidP="004A525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10F871A2" w14:textId="77777777" w:rsidR="00101275" w:rsidRPr="000F38C4" w:rsidRDefault="00101275" w:rsidP="004A5250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  <w:tr w:rsidR="00101275" w:rsidRPr="000F38C4" w14:paraId="227955B9" w14:textId="77777777" w:rsidTr="004A5250">
        <w:tc>
          <w:tcPr>
            <w:tcW w:w="1666" w:type="dxa"/>
          </w:tcPr>
          <w:p w14:paraId="04E23382" w14:textId="77777777" w:rsidR="00101275" w:rsidRPr="000F38C4" w:rsidRDefault="00101275" w:rsidP="00A14D31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Laboratorium</w:t>
            </w:r>
          </w:p>
        </w:tc>
        <w:tc>
          <w:tcPr>
            <w:tcW w:w="5105" w:type="dxa"/>
          </w:tcPr>
          <w:p w14:paraId="74DEA909" w14:textId="77777777" w:rsidR="00101275" w:rsidRPr="000F38C4" w:rsidRDefault="00101275" w:rsidP="00A14D31">
            <w:pPr>
              <w:spacing w:after="0"/>
              <w:jc w:val="both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F38C4"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przygotowanie projektu</w:t>
            </w:r>
            <w:r w:rsidRPr="000F38C4"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</w:tcPr>
          <w:p w14:paraId="1D07C1EC" w14:textId="77777777" w:rsidR="00101275" w:rsidRPr="000F38C4" w:rsidRDefault="00101275" w:rsidP="00A14D3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18"/>
                <w:szCs w:val="18"/>
              </w:rPr>
            </w:pPr>
            <w:r w:rsidRPr="000F38C4">
              <w:rPr>
                <w:rStyle w:val="normaltextrun"/>
                <w:rFonts w:ascii="Cambria" w:eastAsiaTheme="majorEastAsia" w:hAnsi="Cambria" w:cs="Segoe UI"/>
                <w:color w:val="000000"/>
                <w:sz w:val="20"/>
                <w:szCs w:val="20"/>
              </w:rPr>
              <w:t>komputer z podłączeniem do sieci</w:t>
            </w:r>
            <w:r w:rsidRPr="000F38C4">
              <w:rPr>
                <w:rStyle w:val="eop"/>
                <w:rFonts w:ascii="Cambria" w:eastAsiaTheme="majorEastAsia" w:hAnsi="Cambria" w:cs="Segoe UI"/>
                <w:color w:val="000000"/>
                <w:sz w:val="20"/>
                <w:szCs w:val="20"/>
              </w:rPr>
              <w:t> </w:t>
            </w:r>
          </w:p>
          <w:p w14:paraId="4DA733C1" w14:textId="77777777" w:rsidR="00101275" w:rsidRPr="000F38C4" w:rsidRDefault="00101275" w:rsidP="00A14D3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18"/>
                <w:szCs w:val="18"/>
              </w:rPr>
            </w:pPr>
            <w:r w:rsidRPr="000F38C4">
              <w:rPr>
                <w:rStyle w:val="normaltextrun"/>
                <w:rFonts w:ascii="Cambria" w:eastAsiaTheme="majorEastAsia" w:hAnsi="Cambria" w:cs="Segoe UI"/>
                <w:color w:val="000000"/>
                <w:sz w:val="20"/>
                <w:szCs w:val="20"/>
              </w:rPr>
              <w:t>Internet</w:t>
            </w:r>
            <w:r w:rsidRPr="000F38C4">
              <w:rPr>
                <w:rStyle w:val="eop"/>
                <w:rFonts w:ascii="Cambria" w:eastAsiaTheme="majorEastAsia" w:hAnsi="Cambria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23DA4F2F" w14:textId="77777777" w:rsidR="00101275" w:rsidRPr="000F38C4" w:rsidRDefault="00101275" w:rsidP="005B292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91C81AA" w14:textId="77777777" w:rsidR="00101275" w:rsidRPr="000F38C4" w:rsidRDefault="00101275" w:rsidP="005B292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5A70417" w14:textId="77777777" w:rsidR="00101275" w:rsidRPr="000F38C4" w:rsidRDefault="00101275" w:rsidP="005B292E">
      <w:pPr>
        <w:spacing w:after="0"/>
        <w:rPr>
          <w:rFonts w:ascii="Cambria" w:hAnsi="Cambria"/>
          <w:color w:val="000000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01275" w:rsidRPr="000F38C4" w14:paraId="78CCD16C" w14:textId="77777777" w:rsidTr="004A5250">
        <w:tc>
          <w:tcPr>
            <w:tcW w:w="1526" w:type="dxa"/>
          </w:tcPr>
          <w:p w14:paraId="1354BC14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4BFF6F3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3719E25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1275" w:rsidRPr="000F38C4" w14:paraId="460AEEF1" w14:textId="77777777" w:rsidTr="004A5250">
        <w:tc>
          <w:tcPr>
            <w:tcW w:w="1526" w:type="dxa"/>
          </w:tcPr>
          <w:p w14:paraId="648B1039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45FA3B70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2BC724A3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11D538BD" w14:textId="77777777" w:rsidR="00101275" w:rsidRPr="000F38C4" w:rsidRDefault="00101275" w:rsidP="004A5250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0F38C4">
              <w:rPr>
                <w:bCs/>
                <w:color w:val="auto"/>
                <w:sz w:val="20"/>
                <w:szCs w:val="20"/>
              </w:rPr>
              <w:t>P1 – zaliczenie na ocenę</w:t>
            </w:r>
          </w:p>
          <w:p w14:paraId="3BEE74FD" w14:textId="77777777" w:rsidR="00101275" w:rsidRPr="000F38C4" w:rsidRDefault="00101275" w:rsidP="004A525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101275" w:rsidRPr="000F38C4" w14:paraId="2A80B2AB" w14:textId="77777777" w:rsidTr="004A5250">
        <w:tc>
          <w:tcPr>
            <w:tcW w:w="1526" w:type="dxa"/>
          </w:tcPr>
          <w:p w14:paraId="2C7D7602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6424F820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794FD5D0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06CA85E0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227E98DA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6DBA98B1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01275" w:rsidRPr="000F38C4" w14:paraId="34BD20EB" w14:textId="77777777" w:rsidTr="004A5250">
        <w:tc>
          <w:tcPr>
            <w:tcW w:w="1526" w:type="dxa"/>
          </w:tcPr>
          <w:p w14:paraId="2653010C" w14:textId="77777777" w:rsidR="00101275" w:rsidRPr="000F38C4" w:rsidRDefault="00101275" w:rsidP="00A14D3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Laboratoria</w:t>
            </w:r>
            <w:r w:rsidRPr="000F38C4"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</w:tcPr>
          <w:p w14:paraId="595BE24E" w14:textId="77777777" w:rsidR="00101275" w:rsidRPr="000F38C4" w:rsidRDefault="00101275" w:rsidP="00A14D3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F2 - obserwacja podczas zajęć, aktywność;</w:t>
            </w:r>
            <w:r w:rsidRPr="000F38C4"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br/>
            </w: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F3 – sprawozdania</w:t>
            </w:r>
          </w:p>
        </w:tc>
        <w:tc>
          <w:tcPr>
            <w:tcW w:w="3260" w:type="dxa"/>
          </w:tcPr>
          <w:p w14:paraId="3505A5F9" w14:textId="77777777" w:rsidR="00101275" w:rsidRPr="000F38C4" w:rsidRDefault="00101275" w:rsidP="00A14D3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Style w:val="normaltextrun"/>
                <w:rFonts w:ascii="Cambria" w:hAnsi="Cambria"/>
                <w:color w:val="000000"/>
                <w:sz w:val="20"/>
                <w:szCs w:val="20"/>
                <w:bdr w:val="none" w:sz="0" w:space="0" w:color="auto" w:frame="1"/>
              </w:rPr>
              <w:t>P4 – praca pisemna – wykonanie projektu</w:t>
            </w:r>
          </w:p>
        </w:tc>
      </w:tr>
    </w:tbl>
    <w:p w14:paraId="56A49A95" w14:textId="77777777" w:rsidR="00101275" w:rsidRPr="000F38C4" w:rsidRDefault="00101275" w:rsidP="005B292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03CB1D59" w14:textId="77777777" w:rsidR="00101275" w:rsidRPr="000F38C4" w:rsidRDefault="00101275" w:rsidP="005B292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0F38C4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5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881"/>
        <w:gridCol w:w="709"/>
        <w:gridCol w:w="709"/>
        <w:gridCol w:w="850"/>
        <w:gridCol w:w="851"/>
        <w:gridCol w:w="850"/>
        <w:gridCol w:w="567"/>
        <w:gridCol w:w="851"/>
        <w:gridCol w:w="850"/>
        <w:gridCol w:w="851"/>
      </w:tblGrid>
      <w:tr w:rsidR="00101275" w:rsidRPr="000F38C4" w14:paraId="587787DF" w14:textId="77777777" w:rsidTr="00A14D31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31A34B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52446B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7A459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8BE40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101275" w:rsidRPr="000F38C4" w14:paraId="1BEAA86F" w14:textId="77777777" w:rsidTr="00A14D31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620E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B071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47B48C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61C00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CD0E3C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CC4B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5316F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6783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CDCD8E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538692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E5B8C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101275" w:rsidRPr="000F38C4" w14:paraId="1817E417" w14:textId="77777777" w:rsidTr="00A14D31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6200" w14:textId="77777777" w:rsidR="00101275" w:rsidRPr="000F38C4" w:rsidRDefault="00101275" w:rsidP="00A14D31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5767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1DF1DB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D44237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FD01C8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52A4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1027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9950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E7502D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FBBE71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C5C4B4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1275" w:rsidRPr="000F38C4" w14:paraId="52D3809D" w14:textId="77777777" w:rsidTr="00A14D31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10C2" w14:textId="77777777" w:rsidR="00101275" w:rsidRPr="000F38C4" w:rsidRDefault="00101275" w:rsidP="00A14D31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CA7B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D88A8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1062CF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B7E83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11CDD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29BF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4799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228FCC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F36F70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6C57F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1275" w:rsidRPr="000F38C4" w14:paraId="011CE4E9" w14:textId="77777777" w:rsidTr="00A14D31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DAF5" w14:textId="77777777" w:rsidR="00101275" w:rsidRPr="000F38C4" w:rsidRDefault="00101275" w:rsidP="00A14D31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AD44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70CF62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D0DFF5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C8F7F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DEA5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1BCF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B310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41EA5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84B67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D18661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1275" w:rsidRPr="000F38C4" w14:paraId="158BDCEF" w14:textId="77777777" w:rsidTr="00A14D31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7A2D" w14:textId="77777777" w:rsidR="00101275" w:rsidRPr="000F38C4" w:rsidRDefault="00101275" w:rsidP="00A14D31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EE87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10A69B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D461ED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BD7DDE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6D0A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E5BD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339D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AFF177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F3D7F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76EDC1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1275" w:rsidRPr="000F38C4" w14:paraId="41B694BE" w14:textId="77777777" w:rsidTr="00A14D31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6BCE" w14:textId="77777777" w:rsidR="00101275" w:rsidRPr="000F38C4" w:rsidRDefault="00101275" w:rsidP="00A14D31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9367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26C0E4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C2C904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A65E4A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33CC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D6B3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76B6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7EC3F6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095C7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EEC2DD" w14:textId="77777777" w:rsidR="00101275" w:rsidRPr="000F38C4" w:rsidRDefault="00101275" w:rsidP="00A14D3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14750BA0" w14:textId="77777777" w:rsidR="00101275" w:rsidRPr="000F38C4" w:rsidRDefault="00101275" w:rsidP="005B292E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694BC15B" w14:textId="77777777" w:rsidR="00101275" w:rsidRPr="000F38C4" w:rsidRDefault="00101275" w:rsidP="005B292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F38C4">
        <w:rPr>
          <w:rFonts w:ascii="Cambria" w:hAnsi="Cambria" w:cs="Cambria"/>
          <w:color w:val="000000"/>
          <w:sz w:val="20"/>
          <w:szCs w:val="20"/>
        </w:rPr>
        <w:t xml:space="preserve"> 9.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101275" w:rsidRPr="000F38C4" w14:paraId="64CEA8FE" w14:textId="77777777" w:rsidTr="004A5250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9DCC" w14:textId="77777777" w:rsidR="00101275" w:rsidRPr="000F38C4" w:rsidRDefault="00101275" w:rsidP="004A5250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7BC35780" w14:textId="77777777" w:rsidR="00101275" w:rsidRPr="000F38C4" w:rsidRDefault="00101275" w:rsidP="005B292E">
            <w:pPr>
              <w:tabs>
                <w:tab w:val="num" w:pos="0"/>
              </w:tabs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000B2C7" w14:textId="77777777" w:rsidR="00101275" w:rsidRPr="000F38C4" w:rsidRDefault="00101275" w:rsidP="005B292E">
            <w:pPr>
              <w:tabs>
                <w:tab w:val="num" w:pos="0"/>
              </w:tabs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F38C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01275" w:rsidRPr="000F38C4" w14:paraId="703057F5" w14:textId="77777777" w:rsidTr="004A5250">
              <w:tc>
                <w:tcPr>
                  <w:tcW w:w="4531" w:type="dxa"/>
                </w:tcPr>
                <w:p w14:paraId="05D737B7" w14:textId="77777777" w:rsidR="00101275" w:rsidRPr="000F38C4" w:rsidRDefault="00101275" w:rsidP="004A525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C811C88" w14:textId="77777777" w:rsidR="00101275" w:rsidRPr="000F38C4" w:rsidRDefault="00101275" w:rsidP="004A525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01275" w:rsidRPr="000F38C4" w14:paraId="43EB4E35" w14:textId="77777777" w:rsidTr="004A5250">
              <w:trPr>
                <w:trHeight w:val="198"/>
              </w:trPr>
              <w:tc>
                <w:tcPr>
                  <w:tcW w:w="4531" w:type="dxa"/>
                </w:tcPr>
                <w:p w14:paraId="09AB47F2" w14:textId="77777777" w:rsidR="00101275" w:rsidRPr="000F38C4" w:rsidRDefault="00101275" w:rsidP="004A525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0AF3BECC" w14:textId="77777777" w:rsidR="00101275" w:rsidRPr="000F38C4" w:rsidRDefault="00101275" w:rsidP="004A525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01275" w:rsidRPr="000F38C4" w14:paraId="44E3DCA0" w14:textId="77777777" w:rsidTr="004A5250">
              <w:tc>
                <w:tcPr>
                  <w:tcW w:w="4531" w:type="dxa"/>
                </w:tcPr>
                <w:p w14:paraId="352426A3" w14:textId="77777777" w:rsidR="00101275" w:rsidRPr="000F38C4" w:rsidRDefault="00101275" w:rsidP="004A525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6EB1DD2" w14:textId="77777777" w:rsidR="00101275" w:rsidRPr="000F38C4" w:rsidRDefault="00101275" w:rsidP="004A525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01275" w:rsidRPr="000F38C4" w14:paraId="1BFB8F61" w14:textId="77777777" w:rsidTr="004A5250">
              <w:tc>
                <w:tcPr>
                  <w:tcW w:w="4531" w:type="dxa"/>
                </w:tcPr>
                <w:p w14:paraId="7493D012" w14:textId="77777777" w:rsidR="00101275" w:rsidRPr="000F38C4" w:rsidRDefault="00101275" w:rsidP="004A525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5A23C98" w14:textId="77777777" w:rsidR="00101275" w:rsidRPr="000F38C4" w:rsidRDefault="00101275" w:rsidP="004A525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01275" w:rsidRPr="000F38C4" w14:paraId="4D2E91C2" w14:textId="77777777" w:rsidTr="004A5250">
              <w:tc>
                <w:tcPr>
                  <w:tcW w:w="4531" w:type="dxa"/>
                </w:tcPr>
                <w:p w14:paraId="1CB82EE4" w14:textId="77777777" w:rsidR="00101275" w:rsidRPr="000F38C4" w:rsidRDefault="00101275" w:rsidP="004A525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0EBB293" w14:textId="77777777" w:rsidR="00101275" w:rsidRPr="000F38C4" w:rsidRDefault="00101275" w:rsidP="004A525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01275" w:rsidRPr="000F38C4" w14:paraId="7FE7A573" w14:textId="77777777" w:rsidTr="004A5250">
              <w:tc>
                <w:tcPr>
                  <w:tcW w:w="4531" w:type="dxa"/>
                </w:tcPr>
                <w:p w14:paraId="0E9AAFF3" w14:textId="77777777" w:rsidR="00101275" w:rsidRPr="000F38C4" w:rsidRDefault="00101275" w:rsidP="004A525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F5CA30A" w14:textId="77777777" w:rsidR="00101275" w:rsidRPr="000F38C4" w:rsidRDefault="00101275" w:rsidP="004A525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01275" w:rsidRPr="000F38C4" w14:paraId="19CA0E8F" w14:textId="77777777" w:rsidTr="004A5250">
              <w:tc>
                <w:tcPr>
                  <w:tcW w:w="4531" w:type="dxa"/>
                </w:tcPr>
                <w:p w14:paraId="74C31F6A" w14:textId="77777777" w:rsidR="00101275" w:rsidRPr="000F38C4" w:rsidRDefault="00101275" w:rsidP="004A525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C992269" w14:textId="77777777" w:rsidR="00101275" w:rsidRPr="000F38C4" w:rsidRDefault="00101275" w:rsidP="004A525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79D3387" w14:textId="77777777" w:rsidR="00101275" w:rsidRPr="000F38C4" w:rsidRDefault="00101275" w:rsidP="004A5250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736084A" w14:textId="77777777" w:rsidR="00101275" w:rsidRPr="000F38C4" w:rsidRDefault="00101275" w:rsidP="005B292E">
      <w:pPr>
        <w:pStyle w:val="Legenda"/>
        <w:spacing w:after="0"/>
        <w:rPr>
          <w:rFonts w:ascii="Cambria" w:hAnsi="Cambria" w:cs="Cambria"/>
          <w:color w:val="000000"/>
        </w:rPr>
      </w:pPr>
    </w:p>
    <w:p w14:paraId="1EE8EDEE" w14:textId="77777777" w:rsidR="00101275" w:rsidRPr="000F38C4" w:rsidRDefault="00101275" w:rsidP="005B292E">
      <w:pPr>
        <w:pStyle w:val="Legenda"/>
        <w:spacing w:after="0"/>
        <w:rPr>
          <w:rFonts w:ascii="Cambria" w:hAnsi="Cambria"/>
          <w:color w:val="000000"/>
        </w:rPr>
      </w:pPr>
      <w:r w:rsidRPr="000F38C4">
        <w:rPr>
          <w:rFonts w:ascii="Cambria" w:hAnsi="Cambria" w:cs="Cambria"/>
          <w:color w:val="000000"/>
        </w:rPr>
        <w:t>10. Forma zaliczenia zajęć</w:t>
      </w: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1275" w:rsidRPr="000F38C4" w14:paraId="39855A30" w14:textId="77777777" w:rsidTr="004A5250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7E47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4BE1A899" w14:textId="77777777" w:rsidR="00101275" w:rsidRPr="000F38C4" w:rsidRDefault="00101275" w:rsidP="005B292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B0DC229" w14:textId="35F214DC" w:rsidR="00101275" w:rsidRPr="000F38C4" w:rsidRDefault="00101275" w:rsidP="005B292E">
      <w:pPr>
        <w:pStyle w:val="Legenda"/>
        <w:spacing w:after="0"/>
        <w:rPr>
          <w:rFonts w:ascii="Cambria" w:hAnsi="Cambria"/>
          <w:color w:val="000000"/>
        </w:rPr>
      </w:pPr>
      <w:r w:rsidRPr="000F38C4">
        <w:rPr>
          <w:rFonts w:ascii="Cambria" w:hAnsi="Cambria" w:cs="Cambria"/>
          <w:color w:val="000000"/>
        </w:rPr>
        <w:t>11.</w:t>
      </w:r>
      <w:r w:rsidRPr="000F38C4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101275" w:rsidRPr="000F38C4" w14:paraId="35BF34D2" w14:textId="77777777" w:rsidTr="003147C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E6ACC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3EE05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101275" w:rsidRPr="000F38C4" w14:paraId="448A4614" w14:textId="77777777" w:rsidTr="003147C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31A3" w14:textId="77777777" w:rsidR="00101275" w:rsidRPr="000F38C4" w:rsidRDefault="00101275" w:rsidP="004A525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EE96C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D9858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101275" w:rsidRPr="000F38C4" w14:paraId="6B169F2B" w14:textId="77777777" w:rsidTr="003147CB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AF4C81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101275" w:rsidRPr="000F38C4" w14:paraId="2D3BD828" w14:textId="77777777" w:rsidTr="004A525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1833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45CD" w14:textId="77777777" w:rsidR="00101275" w:rsidRPr="000F38C4" w:rsidRDefault="00101275" w:rsidP="004A525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AB2E" w14:textId="77777777" w:rsidR="00101275" w:rsidRPr="000F38C4" w:rsidRDefault="00101275" w:rsidP="004A525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101275" w:rsidRPr="000F38C4" w14:paraId="15CBD175" w14:textId="77777777" w:rsidTr="004A5250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E04534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01275" w:rsidRPr="000F38C4" w14:paraId="1665802D" w14:textId="77777777" w:rsidTr="004A525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28D4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371C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352B" w14:textId="77777777" w:rsidR="00101275" w:rsidRPr="000F38C4" w:rsidRDefault="00101275" w:rsidP="004A525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101275" w:rsidRPr="000F38C4" w14:paraId="5F757C84" w14:textId="77777777" w:rsidTr="004A525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F1BF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1D74" w14:textId="77777777" w:rsidR="00101275" w:rsidRPr="000F38C4" w:rsidRDefault="00101275" w:rsidP="004A525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C8A7" w14:textId="77777777" w:rsidR="00101275" w:rsidRPr="000F38C4" w:rsidRDefault="00101275" w:rsidP="004A525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101275" w:rsidRPr="000F38C4" w14:paraId="35EE73CB" w14:textId="77777777" w:rsidTr="004A525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C997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08671" w14:textId="77777777" w:rsidR="00101275" w:rsidRPr="000F38C4" w:rsidRDefault="00101275" w:rsidP="004A525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255B3" w14:textId="77777777" w:rsidR="00101275" w:rsidRPr="000F38C4" w:rsidRDefault="00101275" w:rsidP="004A525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101275" w:rsidRPr="000F38C4" w14:paraId="1B45AE88" w14:textId="77777777" w:rsidTr="004A525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FC54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E43B" w14:textId="77777777" w:rsidR="00101275" w:rsidRPr="000F38C4" w:rsidRDefault="00101275" w:rsidP="004A525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6A60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101275" w:rsidRPr="000F38C4" w14:paraId="36AAEB66" w14:textId="77777777" w:rsidTr="004A525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6016" w14:textId="77777777" w:rsidR="00101275" w:rsidRPr="000F38C4" w:rsidRDefault="00101275" w:rsidP="004A5250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0D2D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A4160" w14:textId="77777777" w:rsidR="00101275" w:rsidRPr="000F38C4" w:rsidRDefault="00101275" w:rsidP="004A5250">
            <w:pPr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101275" w:rsidRPr="000F38C4" w14:paraId="560F392F" w14:textId="77777777" w:rsidTr="004A525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74A1" w14:textId="77777777" w:rsidR="00101275" w:rsidRPr="000F38C4" w:rsidRDefault="00101275" w:rsidP="004A5250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F38C4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F38C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836C2" w14:textId="77777777" w:rsidR="00101275" w:rsidRPr="000F38C4" w:rsidRDefault="00101275" w:rsidP="004A525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96406" w14:textId="77777777" w:rsidR="00101275" w:rsidRPr="000F38C4" w:rsidRDefault="00101275" w:rsidP="004A525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2111956B" w14:textId="77777777" w:rsidR="00101275" w:rsidRPr="000F38C4" w:rsidRDefault="00101275" w:rsidP="005B292E">
      <w:pPr>
        <w:pStyle w:val="Legenda"/>
        <w:spacing w:after="0"/>
        <w:rPr>
          <w:rFonts w:ascii="Cambria" w:hAnsi="Cambria" w:cs="Cambria"/>
          <w:color w:val="000000"/>
        </w:rPr>
      </w:pPr>
    </w:p>
    <w:p w14:paraId="3A9DFF71" w14:textId="77777777" w:rsidR="00101275" w:rsidRPr="000F38C4" w:rsidRDefault="00101275" w:rsidP="005B292E">
      <w:pPr>
        <w:pStyle w:val="Legenda"/>
        <w:spacing w:after="0"/>
        <w:rPr>
          <w:rFonts w:ascii="Cambria" w:hAnsi="Cambria" w:cs="Cambria"/>
          <w:color w:val="000000"/>
        </w:rPr>
      </w:pPr>
      <w:r w:rsidRPr="000F38C4">
        <w:rPr>
          <w:rFonts w:ascii="Cambria" w:hAnsi="Cambria" w:cs="Cambria"/>
          <w:color w:val="000000"/>
        </w:rPr>
        <w:t>12. Literatura zajęć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101275" w:rsidRPr="000F38C4" w14:paraId="494E26D4" w14:textId="77777777" w:rsidTr="004A5250">
        <w:tc>
          <w:tcPr>
            <w:tcW w:w="9747" w:type="dxa"/>
          </w:tcPr>
          <w:p w14:paraId="5A5D5629" w14:textId="77777777" w:rsidR="00101275" w:rsidRPr="000F38C4" w:rsidRDefault="00101275" w:rsidP="004A525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9BF4101" w14:textId="77777777" w:rsidR="00101275" w:rsidRPr="000F38C4" w:rsidRDefault="00101275" w:rsidP="00101275">
            <w:pPr>
              <w:pStyle w:val="Akapitzlist"/>
              <w:numPr>
                <w:ilvl w:val="0"/>
                <w:numId w:val="38"/>
              </w:numPr>
              <w:spacing w:after="0"/>
              <w:ind w:left="284" w:right="71" w:hanging="284"/>
              <w:contextualSpacing w:val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F38C4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0F38C4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492DA299" w14:textId="77777777" w:rsidR="00101275" w:rsidRPr="000F38C4" w:rsidRDefault="00101275" w:rsidP="00101275">
            <w:pPr>
              <w:pStyle w:val="Akapitzlist"/>
              <w:numPr>
                <w:ilvl w:val="0"/>
                <w:numId w:val="38"/>
              </w:numPr>
              <w:spacing w:after="0"/>
              <w:ind w:left="284" w:right="71" w:hanging="284"/>
              <w:contextualSpacing w:val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F38C4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0F38C4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76C39C3F" w14:textId="77777777" w:rsidR="00101275" w:rsidRPr="000F38C4" w:rsidRDefault="00101275" w:rsidP="00101275">
            <w:pPr>
              <w:pStyle w:val="Akapitzlist"/>
              <w:numPr>
                <w:ilvl w:val="0"/>
                <w:numId w:val="38"/>
              </w:numPr>
              <w:spacing w:after="0"/>
              <w:ind w:left="284" w:right="71" w:hanging="284"/>
              <w:contextualSpacing w:val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0F38C4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101275" w:rsidRPr="000F38C4" w14:paraId="1E27FDA6" w14:textId="77777777" w:rsidTr="004A5250">
        <w:tc>
          <w:tcPr>
            <w:tcW w:w="9747" w:type="dxa"/>
          </w:tcPr>
          <w:p w14:paraId="56347C4A" w14:textId="77777777" w:rsidR="00101275" w:rsidRPr="000F38C4" w:rsidRDefault="00101275" w:rsidP="004A5250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6910497" w14:textId="77777777" w:rsidR="00101275" w:rsidRPr="000F38C4" w:rsidRDefault="00101275" w:rsidP="00101275">
            <w:pPr>
              <w:pStyle w:val="Akapitzlist"/>
              <w:numPr>
                <w:ilvl w:val="0"/>
                <w:numId w:val="39"/>
              </w:numPr>
              <w:spacing w:after="0"/>
              <w:ind w:left="284" w:hanging="284"/>
              <w:contextualSpacing w:val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F38C4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0F38C4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7469E94C" w14:textId="77777777" w:rsidR="00101275" w:rsidRPr="000F38C4" w:rsidRDefault="00101275" w:rsidP="00101275">
            <w:pPr>
              <w:pStyle w:val="Akapitzlist"/>
              <w:numPr>
                <w:ilvl w:val="0"/>
                <w:numId w:val="39"/>
              </w:numPr>
              <w:spacing w:after="0"/>
              <w:ind w:left="284" w:hanging="284"/>
              <w:contextualSpacing w:val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0F38C4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0F38C4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0F38C4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7F3A98A6" w14:textId="77777777" w:rsidR="00101275" w:rsidRPr="000F38C4" w:rsidRDefault="00101275" w:rsidP="005B292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5FF2639" w14:textId="77777777" w:rsidR="00101275" w:rsidRPr="000F38C4" w:rsidRDefault="00101275" w:rsidP="005B292E">
      <w:pPr>
        <w:pStyle w:val="Legenda"/>
        <w:spacing w:after="0"/>
        <w:rPr>
          <w:rFonts w:ascii="Cambria" w:hAnsi="Cambria"/>
          <w:color w:val="000000"/>
        </w:rPr>
      </w:pPr>
      <w:r w:rsidRPr="000F38C4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101275" w:rsidRPr="000F38C4" w14:paraId="428E6F07" w14:textId="77777777" w:rsidTr="004A5250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0D62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36AE" w14:textId="77777777" w:rsidR="00101275" w:rsidRPr="000F38C4" w:rsidRDefault="00101275" w:rsidP="004A5250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101275" w:rsidRPr="000F38C4" w14:paraId="65D1EF18" w14:textId="77777777" w:rsidTr="004A5250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33C3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9FF9" w14:textId="77777777" w:rsidR="00101275" w:rsidRPr="000F38C4" w:rsidRDefault="00101275" w:rsidP="004A5250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10.06.2024</w:t>
            </w:r>
          </w:p>
        </w:tc>
      </w:tr>
      <w:tr w:rsidR="00101275" w:rsidRPr="000F38C4" w14:paraId="4975C2F3" w14:textId="77777777" w:rsidTr="004A5250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4B2D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E6EC" w14:textId="77777777" w:rsidR="00101275" w:rsidRPr="000F38C4" w:rsidRDefault="00101275" w:rsidP="004A5250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101275" w:rsidRPr="000F38C4" w14:paraId="108EF861" w14:textId="77777777" w:rsidTr="004A5250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CE9A" w14:textId="77777777" w:rsidR="00101275" w:rsidRPr="000F38C4" w:rsidRDefault="00101275" w:rsidP="004A525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BA1F" w14:textId="77777777" w:rsidR="00101275" w:rsidRPr="000F38C4" w:rsidRDefault="00101275" w:rsidP="004A5250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7DB4ECB" w14:textId="77777777" w:rsidR="00101275" w:rsidRPr="000F38C4" w:rsidRDefault="00101275">
      <w:pPr>
        <w:rPr>
          <w:rFonts w:ascii="Cambria" w:hAnsi="Cambria"/>
        </w:rPr>
      </w:pPr>
    </w:p>
    <w:p w14:paraId="136AAC5F" w14:textId="77777777" w:rsidR="00101275" w:rsidRPr="000F38C4" w:rsidRDefault="00101275">
      <w:pPr>
        <w:spacing w:after="160" w:line="278" w:lineRule="auto"/>
        <w:rPr>
          <w:rFonts w:ascii="Cambria" w:hAnsi="Cambria"/>
        </w:rPr>
      </w:pPr>
      <w:r w:rsidRPr="000F38C4">
        <w:rPr>
          <w:rFonts w:ascii="Cambria" w:hAnsi="Cambria"/>
        </w:rPr>
        <w:br w:type="page"/>
      </w:r>
    </w:p>
    <w:p w14:paraId="7E637E31" w14:textId="77777777" w:rsidR="00101275" w:rsidRPr="000F38C4" w:rsidRDefault="00101275" w:rsidP="003147CB">
      <w:pPr>
        <w:spacing w:after="0"/>
        <w:rPr>
          <w:rFonts w:ascii="Cambria" w:hAnsi="Cambria"/>
        </w:rPr>
      </w:pPr>
    </w:p>
    <w:p w14:paraId="0C691791" w14:textId="77777777" w:rsidR="00101275" w:rsidRPr="000F38C4" w:rsidRDefault="0010127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F38C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6B9BA77" w14:textId="77777777" w:rsidR="00101275" w:rsidRPr="000F38C4" w:rsidRDefault="00101275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423"/>
      </w:tblGrid>
      <w:tr w:rsidR="00101275" w:rsidRPr="000F38C4" w14:paraId="5B2B5437" w14:textId="77777777" w:rsidTr="00092D91">
        <w:trPr>
          <w:trHeight w:val="269"/>
        </w:trPr>
        <w:tc>
          <w:tcPr>
            <w:tcW w:w="1968" w:type="dxa"/>
            <w:vMerge w:val="restart"/>
          </w:tcPr>
          <w:p w14:paraId="0E33483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99C433" wp14:editId="2D08B8A9">
                  <wp:extent cx="1054735" cy="1054735"/>
                  <wp:effectExtent l="0" t="0" r="0" b="0"/>
                  <wp:docPr id="118244646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606534EC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707" w:type="dxa"/>
            <w:gridSpan w:val="2"/>
            <w:vAlign w:val="center"/>
          </w:tcPr>
          <w:p w14:paraId="25AC399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01275" w:rsidRPr="000F38C4" w14:paraId="1B0A3D94" w14:textId="77777777" w:rsidTr="00092D91">
        <w:trPr>
          <w:trHeight w:val="275"/>
        </w:trPr>
        <w:tc>
          <w:tcPr>
            <w:tcW w:w="1968" w:type="dxa"/>
            <w:vMerge/>
          </w:tcPr>
          <w:p w14:paraId="284A987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0C73EC8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707" w:type="dxa"/>
            <w:gridSpan w:val="2"/>
            <w:vAlign w:val="center"/>
          </w:tcPr>
          <w:p w14:paraId="06C051AE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101275" w:rsidRPr="000F38C4" w14:paraId="07663E0B" w14:textId="77777777" w:rsidTr="00092D91">
        <w:trPr>
          <w:trHeight w:val="139"/>
        </w:trPr>
        <w:tc>
          <w:tcPr>
            <w:tcW w:w="1968" w:type="dxa"/>
            <w:vMerge/>
          </w:tcPr>
          <w:p w14:paraId="72E9278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59EABA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707" w:type="dxa"/>
            <w:gridSpan w:val="2"/>
            <w:vAlign w:val="center"/>
          </w:tcPr>
          <w:p w14:paraId="632B18E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01275" w:rsidRPr="000F38C4" w14:paraId="32323D93" w14:textId="77777777" w:rsidTr="00092D91">
        <w:trPr>
          <w:trHeight w:val="139"/>
        </w:trPr>
        <w:tc>
          <w:tcPr>
            <w:tcW w:w="1968" w:type="dxa"/>
            <w:vMerge/>
          </w:tcPr>
          <w:p w14:paraId="7866D85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C86E2EB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707" w:type="dxa"/>
            <w:gridSpan w:val="2"/>
            <w:vAlign w:val="center"/>
          </w:tcPr>
          <w:p w14:paraId="7DBC0C56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01275" w:rsidRPr="000F38C4" w14:paraId="0B0490F4" w14:textId="77777777" w:rsidTr="00092D91">
        <w:trPr>
          <w:trHeight w:val="139"/>
        </w:trPr>
        <w:tc>
          <w:tcPr>
            <w:tcW w:w="1968" w:type="dxa"/>
            <w:vMerge/>
          </w:tcPr>
          <w:p w14:paraId="4C70ED7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352EFDC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707" w:type="dxa"/>
            <w:gridSpan w:val="2"/>
            <w:vAlign w:val="center"/>
          </w:tcPr>
          <w:p w14:paraId="3FC8878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01275" w:rsidRPr="000F38C4" w14:paraId="16452CFE" w14:textId="77777777" w:rsidTr="00092D91">
        <w:trPr>
          <w:trHeight w:val="139"/>
        </w:trPr>
        <w:tc>
          <w:tcPr>
            <w:tcW w:w="5070" w:type="dxa"/>
            <w:gridSpan w:val="3"/>
            <w:vAlign w:val="center"/>
          </w:tcPr>
          <w:p w14:paraId="49398F9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423" w:type="dxa"/>
            <w:vAlign w:val="center"/>
          </w:tcPr>
          <w:p w14:paraId="40479C55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A.12</w:t>
            </w:r>
          </w:p>
        </w:tc>
      </w:tr>
    </w:tbl>
    <w:p w14:paraId="76DBC404" w14:textId="77777777" w:rsidR="00101275" w:rsidRPr="000F38C4" w:rsidRDefault="00101275" w:rsidP="00C169CE">
      <w:pPr>
        <w:spacing w:after="0"/>
        <w:rPr>
          <w:rFonts w:ascii="Cambria" w:hAnsi="Cambria"/>
          <w:vanish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74"/>
      </w:tblGrid>
      <w:tr w:rsidR="00101275" w:rsidRPr="000F38C4" w14:paraId="1D86B5C8" w14:textId="77777777" w:rsidTr="00CE0842">
        <w:trPr>
          <w:trHeight w:val="328"/>
        </w:trPr>
        <w:tc>
          <w:tcPr>
            <w:tcW w:w="4219" w:type="dxa"/>
            <w:vAlign w:val="center"/>
          </w:tcPr>
          <w:p w14:paraId="67FBD30C" w14:textId="77777777" w:rsidR="00101275" w:rsidRPr="000F38C4" w:rsidRDefault="00101275">
            <w:pPr>
              <w:pStyle w:val="akarta"/>
            </w:pPr>
            <w:r w:rsidRPr="000F38C4">
              <w:t>Nazwa zajęć</w:t>
            </w:r>
          </w:p>
        </w:tc>
        <w:tc>
          <w:tcPr>
            <w:tcW w:w="5274" w:type="dxa"/>
            <w:vAlign w:val="center"/>
          </w:tcPr>
          <w:p w14:paraId="42DC6E77" w14:textId="77777777" w:rsidR="00101275" w:rsidRPr="000F38C4" w:rsidRDefault="00101275">
            <w:pPr>
              <w:pStyle w:val="akarta"/>
            </w:pPr>
            <w:r w:rsidRPr="000F38C4">
              <w:t>Język obcy dla inżynierów</w:t>
            </w:r>
          </w:p>
        </w:tc>
      </w:tr>
      <w:tr w:rsidR="00101275" w:rsidRPr="000F38C4" w14:paraId="6014622B" w14:textId="77777777" w:rsidTr="00CE0842">
        <w:tc>
          <w:tcPr>
            <w:tcW w:w="4219" w:type="dxa"/>
            <w:vAlign w:val="center"/>
          </w:tcPr>
          <w:p w14:paraId="53F8785F" w14:textId="77777777" w:rsidR="00101275" w:rsidRPr="000F38C4" w:rsidRDefault="00101275">
            <w:pPr>
              <w:pStyle w:val="akarta"/>
            </w:pPr>
            <w:r w:rsidRPr="000F38C4">
              <w:t>Punkty ECTS</w:t>
            </w:r>
          </w:p>
        </w:tc>
        <w:tc>
          <w:tcPr>
            <w:tcW w:w="5274" w:type="dxa"/>
            <w:vAlign w:val="center"/>
          </w:tcPr>
          <w:p w14:paraId="7E2EAF9F" w14:textId="77777777" w:rsidR="00101275" w:rsidRPr="000F38C4" w:rsidRDefault="00101275">
            <w:pPr>
              <w:pStyle w:val="akarta"/>
            </w:pPr>
            <w:r w:rsidRPr="000F38C4">
              <w:t>2</w:t>
            </w:r>
          </w:p>
        </w:tc>
      </w:tr>
      <w:tr w:rsidR="00101275" w:rsidRPr="000F38C4" w14:paraId="33CB9357" w14:textId="77777777" w:rsidTr="00CE0842">
        <w:tc>
          <w:tcPr>
            <w:tcW w:w="4219" w:type="dxa"/>
            <w:vAlign w:val="center"/>
          </w:tcPr>
          <w:p w14:paraId="0906EBC2" w14:textId="77777777" w:rsidR="00101275" w:rsidRPr="000F38C4" w:rsidRDefault="00101275">
            <w:pPr>
              <w:pStyle w:val="akarta"/>
            </w:pPr>
            <w:r w:rsidRPr="000F38C4">
              <w:t>Rodzaj zajęć</w:t>
            </w:r>
          </w:p>
        </w:tc>
        <w:tc>
          <w:tcPr>
            <w:tcW w:w="5274" w:type="dxa"/>
            <w:vAlign w:val="center"/>
          </w:tcPr>
          <w:p w14:paraId="698F26AC" w14:textId="77777777" w:rsidR="00101275" w:rsidRPr="000F38C4" w:rsidRDefault="00101275">
            <w:pPr>
              <w:pStyle w:val="akarta"/>
            </w:pPr>
            <w:r w:rsidRPr="000F38C4">
              <w:t>obowiązkowe/</w:t>
            </w:r>
            <w:r w:rsidRPr="000F38C4">
              <w:rPr>
                <w:strike/>
              </w:rPr>
              <w:t>obieralne</w:t>
            </w:r>
          </w:p>
        </w:tc>
      </w:tr>
      <w:tr w:rsidR="00101275" w:rsidRPr="000F38C4" w14:paraId="7702FF63" w14:textId="77777777" w:rsidTr="00CE0842">
        <w:tc>
          <w:tcPr>
            <w:tcW w:w="4219" w:type="dxa"/>
            <w:vAlign w:val="center"/>
          </w:tcPr>
          <w:p w14:paraId="23E037F0" w14:textId="77777777" w:rsidR="00101275" w:rsidRPr="000F38C4" w:rsidRDefault="00101275">
            <w:pPr>
              <w:pStyle w:val="akarta"/>
            </w:pPr>
            <w:r w:rsidRPr="000F38C4">
              <w:t>Moduł/specjalizacja</w:t>
            </w:r>
          </w:p>
        </w:tc>
        <w:tc>
          <w:tcPr>
            <w:tcW w:w="5274" w:type="dxa"/>
            <w:vAlign w:val="center"/>
          </w:tcPr>
          <w:p w14:paraId="6BCEC907" w14:textId="77777777" w:rsidR="00101275" w:rsidRPr="000F38C4" w:rsidRDefault="00101275">
            <w:pPr>
              <w:pStyle w:val="akarta"/>
            </w:pPr>
            <w:r w:rsidRPr="000F38C4">
              <w:t>Przedmioty podstawowe</w:t>
            </w:r>
          </w:p>
        </w:tc>
      </w:tr>
      <w:tr w:rsidR="00101275" w:rsidRPr="000F38C4" w14:paraId="580DBE4E" w14:textId="77777777" w:rsidTr="00CE0842">
        <w:tc>
          <w:tcPr>
            <w:tcW w:w="4219" w:type="dxa"/>
            <w:vAlign w:val="center"/>
          </w:tcPr>
          <w:p w14:paraId="490C5DE5" w14:textId="77777777" w:rsidR="00101275" w:rsidRPr="000F38C4" w:rsidRDefault="00101275">
            <w:pPr>
              <w:pStyle w:val="akarta"/>
            </w:pPr>
            <w:r w:rsidRPr="000F38C4">
              <w:t>Język, w którym prowadzone są zajęcia</w:t>
            </w:r>
          </w:p>
        </w:tc>
        <w:tc>
          <w:tcPr>
            <w:tcW w:w="5274" w:type="dxa"/>
            <w:vAlign w:val="center"/>
          </w:tcPr>
          <w:p w14:paraId="7A7AE770" w14:textId="77777777" w:rsidR="00101275" w:rsidRPr="000F38C4" w:rsidRDefault="00101275">
            <w:pPr>
              <w:pStyle w:val="akarta"/>
            </w:pPr>
            <w:r w:rsidRPr="000F38C4">
              <w:t>niemiecki</w:t>
            </w:r>
          </w:p>
        </w:tc>
      </w:tr>
      <w:tr w:rsidR="00101275" w:rsidRPr="000F38C4" w14:paraId="5EE43F04" w14:textId="77777777" w:rsidTr="00CE0842">
        <w:tc>
          <w:tcPr>
            <w:tcW w:w="4219" w:type="dxa"/>
            <w:vAlign w:val="center"/>
          </w:tcPr>
          <w:p w14:paraId="224A91AD" w14:textId="77777777" w:rsidR="00101275" w:rsidRPr="000F38C4" w:rsidRDefault="00101275">
            <w:pPr>
              <w:pStyle w:val="akarta"/>
            </w:pPr>
            <w:r w:rsidRPr="000F38C4">
              <w:t>Rok studiów</w:t>
            </w:r>
          </w:p>
        </w:tc>
        <w:tc>
          <w:tcPr>
            <w:tcW w:w="5274" w:type="dxa"/>
            <w:vAlign w:val="center"/>
          </w:tcPr>
          <w:p w14:paraId="21C35D6F" w14:textId="77777777" w:rsidR="00101275" w:rsidRPr="000F38C4" w:rsidRDefault="00101275">
            <w:pPr>
              <w:pStyle w:val="akarta"/>
            </w:pPr>
            <w:r w:rsidRPr="000F38C4">
              <w:t>2</w:t>
            </w:r>
          </w:p>
        </w:tc>
      </w:tr>
      <w:tr w:rsidR="00101275" w:rsidRPr="000F38C4" w14:paraId="71D7B4DE" w14:textId="77777777" w:rsidTr="00CE0842">
        <w:tc>
          <w:tcPr>
            <w:tcW w:w="4219" w:type="dxa"/>
            <w:vAlign w:val="center"/>
          </w:tcPr>
          <w:p w14:paraId="75527888" w14:textId="77777777" w:rsidR="00101275" w:rsidRPr="000F38C4" w:rsidRDefault="00101275">
            <w:pPr>
              <w:pStyle w:val="akarta"/>
            </w:pPr>
            <w:r w:rsidRPr="000F38C4">
              <w:t>Imię i nazwisko koordynatora zajęć oraz osób prowadzących zajęcia</w:t>
            </w:r>
          </w:p>
        </w:tc>
        <w:tc>
          <w:tcPr>
            <w:tcW w:w="5274" w:type="dxa"/>
            <w:vAlign w:val="center"/>
          </w:tcPr>
          <w:p w14:paraId="77E6F1D0" w14:textId="77777777" w:rsidR="00101275" w:rsidRPr="000F38C4" w:rsidRDefault="00101275">
            <w:pPr>
              <w:pStyle w:val="akarta"/>
            </w:pPr>
            <w:r w:rsidRPr="000F38C4">
              <w:t>Piotr Kotek</w:t>
            </w:r>
          </w:p>
        </w:tc>
      </w:tr>
    </w:tbl>
    <w:p w14:paraId="7B428FAC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8EB065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1975"/>
      </w:tblGrid>
      <w:tr w:rsidR="00101275" w:rsidRPr="000F38C4" w14:paraId="1E6B5A30" w14:textId="77777777" w:rsidTr="00CE0842">
        <w:tc>
          <w:tcPr>
            <w:tcW w:w="2528" w:type="dxa"/>
            <w:vAlign w:val="center"/>
          </w:tcPr>
          <w:p w14:paraId="5411F6B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5032DD7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A67ECC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0FF3B5D6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1975" w:type="dxa"/>
            <w:vAlign w:val="center"/>
          </w:tcPr>
          <w:p w14:paraId="13938BE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01275" w:rsidRPr="000F38C4" w14:paraId="5789AF74" w14:textId="77777777" w:rsidTr="00F611C5">
        <w:tc>
          <w:tcPr>
            <w:tcW w:w="2528" w:type="dxa"/>
          </w:tcPr>
          <w:p w14:paraId="176FB689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33BA6A1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11855A7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2/4</w:t>
            </w:r>
          </w:p>
        </w:tc>
        <w:tc>
          <w:tcPr>
            <w:tcW w:w="1975" w:type="dxa"/>
            <w:vAlign w:val="center"/>
          </w:tcPr>
          <w:p w14:paraId="43EC33BD" w14:textId="48817FDF" w:rsidR="00101275" w:rsidRPr="000F38C4" w:rsidRDefault="00F611C5" w:rsidP="00F611C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581CCE27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41DA647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101275" w:rsidRPr="000F38C4" w14:paraId="490AEC46" w14:textId="77777777" w:rsidTr="00CE0842">
        <w:trPr>
          <w:trHeight w:val="301"/>
          <w:jc w:val="center"/>
        </w:trPr>
        <w:tc>
          <w:tcPr>
            <w:tcW w:w="9493" w:type="dxa"/>
          </w:tcPr>
          <w:p w14:paraId="6080D226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iCs/>
                <w:sz w:val="20"/>
                <w:szCs w:val="20"/>
                <w:lang w:eastAsia="ar-SA"/>
              </w:rPr>
              <w:t>Student posługuje się językiem niemieckim na poziomie B2 odpowiadaj</w:t>
            </w:r>
            <w:r w:rsidRPr="000F38C4">
              <w:rPr>
                <w:rFonts w:ascii="Cambria" w:eastAsia="TimesNewRoman" w:hAnsi="Cambria" w:cs="Cambria"/>
                <w:iCs/>
                <w:sz w:val="20"/>
                <w:szCs w:val="20"/>
                <w:lang w:eastAsia="ar-SA"/>
              </w:rPr>
              <w:t>ą</w:t>
            </w:r>
            <w:r w:rsidRPr="000F38C4">
              <w:rPr>
                <w:rFonts w:ascii="Cambria" w:eastAsia="Calibri" w:hAnsi="Cambria" w:cs="Cambria"/>
                <w:iCs/>
                <w:sz w:val="20"/>
                <w:szCs w:val="20"/>
                <w:lang w:eastAsia="ar-SA"/>
              </w:rPr>
              <w:t>cym standardom okre</w:t>
            </w:r>
            <w:r w:rsidRPr="000F38C4">
              <w:rPr>
                <w:rFonts w:ascii="Cambria" w:eastAsia="TimesNewRoman" w:hAnsi="Cambria" w:cs="Cambria"/>
                <w:iCs/>
                <w:sz w:val="20"/>
                <w:szCs w:val="20"/>
                <w:lang w:eastAsia="ar-SA"/>
              </w:rPr>
              <w:t>ś</w:t>
            </w:r>
            <w:r w:rsidRPr="000F38C4">
              <w:rPr>
                <w:rFonts w:ascii="Cambria" w:eastAsia="Calibri" w:hAnsi="Cambria" w:cs="Cambria"/>
                <w:iCs/>
                <w:sz w:val="20"/>
                <w:szCs w:val="20"/>
                <w:lang w:eastAsia="ar-SA"/>
              </w:rPr>
              <w:t>lonym dla studiów licencjackich wg Europejskiego Systemu Opisu Kształcenia Językowego.</w:t>
            </w:r>
          </w:p>
        </w:tc>
      </w:tr>
    </w:tbl>
    <w:p w14:paraId="4317058F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3D0767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101275" w:rsidRPr="000F38C4" w14:paraId="34A03567" w14:textId="77777777" w:rsidTr="00CE0842">
        <w:tc>
          <w:tcPr>
            <w:tcW w:w="9493" w:type="dxa"/>
          </w:tcPr>
          <w:p w14:paraId="7151ED0E" w14:textId="77777777" w:rsidR="00101275" w:rsidRPr="000F38C4" w:rsidRDefault="00101275" w:rsidP="001F1C29">
            <w:pPr>
              <w:suppressAutoHyphens/>
              <w:spacing w:after="0"/>
              <w:rPr>
                <w:rFonts w:ascii="Cambria" w:hAnsi="Cambria" w:cs="Times New Roman"/>
                <w:kern w:val="1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C1 -</w:t>
            </w:r>
            <w:r w:rsidRPr="000F38C4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F38C4">
              <w:rPr>
                <w:rFonts w:ascii="Cambria" w:hAnsi="Cambria" w:cs="Times New Roman"/>
                <w:kern w:val="1"/>
                <w:sz w:val="20"/>
                <w:szCs w:val="20"/>
                <w:lang w:eastAsia="zh-CN"/>
              </w:rPr>
              <w:t xml:space="preserve">przekazanie wiedzy w zakresie wiedzy technicznej obejmującej terminologię, pojęcia, teorie, zasady, </w:t>
            </w:r>
          </w:p>
          <w:p w14:paraId="6F002ED7" w14:textId="77777777" w:rsidR="00101275" w:rsidRPr="000F38C4" w:rsidRDefault="00101275" w:rsidP="001F1C29">
            <w:pPr>
              <w:suppressAutoHyphens/>
              <w:spacing w:after="0"/>
              <w:rPr>
                <w:rFonts w:ascii="Cambria" w:hAnsi="Cambria" w:cs="Times New Roman"/>
                <w:kern w:val="1"/>
                <w:sz w:val="20"/>
                <w:szCs w:val="20"/>
                <w:lang w:eastAsia="zh-CN"/>
              </w:rPr>
            </w:pPr>
            <w:r w:rsidRPr="000F38C4">
              <w:rPr>
                <w:rFonts w:ascii="Cambria" w:hAnsi="Cambria" w:cs="Times New Roman"/>
                <w:kern w:val="1"/>
                <w:sz w:val="20"/>
                <w:szCs w:val="20"/>
                <w:lang w:eastAsia="zh-CN"/>
              </w:rPr>
              <w:t xml:space="preserve">         metody, techniki, narzędzia i materiały stosowane przy rozwiązywaniu zadań inżynierskich związanych </w:t>
            </w:r>
          </w:p>
          <w:p w14:paraId="7511D893" w14:textId="77777777" w:rsidR="00101275" w:rsidRPr="000F38C4" w:rsidRDefault="00101275" w:rsidP="001F1C29">
            <w:pPr>
              <w:suppressAutoHyphens/>
              <w:spacing w:after="0"/>
              <w:rPr>
                <w:rFonts w:ascii="Cambria" w:hAnsi="Cambria" w:cs="Times New Roman"/>
                <w:kern w:val="1"/>
                <w:sz w:val="20"/>
                <w:szCs w:val="20"/>
                <w:lang w:eastAsia="zh-CN"/>
              </w:rPr>
            </w:pPr>
            <w:r w:rsidRPr="000F38C4">
              <w:rPr>
                <w:rFonts w:ascii="Cambria" w:hAnsi="Cambria" w:cs="Times New Roman"/>
                <w:kern w:val="1"/>
                <w:sz w:val="20"/>
                <w:szCs w:val="20"/>
                <w:lang w:eastAsia="zh-CN"/>
              </w:rPr>
              <w:t xml:space="preserve">         z</w:t>
            </w:r>
            <w:r w:rsidRPr="000F38C4">
              <w:rPr>
                <w:rFonts w:ascii="Cambria" w:eastAsia="Calibri" w:hAnsi="Cambria"/>
                <w:color w:val="000000"/>
                <w:sz w:val="20"/>
                <w:szCs w:val="20"/>
                <w:lang w:eastAsia="zh-CN"/>
              </w:rPr>
              <w:t xml:space="preserve"> informatyką</w:t>
            </w:r>
            <w:r w:rsidRPr="000F38C4">
              <w:rPr>
                <w:rFonts w:ascii="Cambria" w:hAnsi="Cambria" w:cs="Times New Roman"/>
                <w:kern w:val="1"/>
                <w:sz w:val="20"/>
                <w:szCs w:val="20"/>
                <w:lang w:eastAsia="zh-CN"/>
              </w:rPr>
              <w:t>, procesami planowania i realizacji eksperymentów, tak w procesie przygotowania</w:t>
            </w:r>
          </w:p>
          <w:p w14:paraId="48AE83F3" w14:textId="77777777" w:rsidR="00101275" w:rsidRPr="000F38C4" w:rsidRDefault="00101275" w:rsidP="001F1C29">
            <w:pPr>
              <w:suppressAutoHyphens/>
              <w:spacing w:after="0"/>
              <w:rPr>
                <w:rFonts w:ascii="Cambria" w:hAnsi="Cambria" w:cs="Times New Roman"/>
                <w:kern w:val="1"/>
                <w:sz w:val="20"/>
                <w:szCs w:val="20"/>
                <w:lang w:eastAsia="zh-CN"/>
              </w:rPr>
            </w:pPr>
            <w:r w:rsidRPr="000F38C4">
              <w:rPr>
                <w:rFonts w:ascii="Cambria" w:hAnsi="Cambria" w:cs="Times New Roman"/>
                <w:kern w:val="1"/>
                <w:sz w:val="20"/>
                <w:szCs w:val="20"/>
                <w:lang w:eastAsia="zh-CN"/>
              </w:rPr>
              <w:t xml:space="preserve">         z udziałem metod symulacji komputerowych, jak i w rzeczywistym środowisku,</w:t>
            </w:r>
          </w:p>
          <w:p w14:paraId="6A08E78D" w14:textId="77777777" w:rsidR="00101275" w:rsidRPr="000F38C4" w:rsidRDefault="00101275" w:rsidP="001F1C29">
            <w:pPr>
              <w:suppressAutoHyphens/>
              <w:spacing w:after="0"/>
              <w:rPr>
                <w:rFonts w:ascii="Cambria" w:hAnsi="Cambria" w:cs="Times New Roman"/>
                <w:sz w:val="20"/>
                <w:szCs w:val="20"/>
                <w:lang w:eastAsia="zh-CN"/>
              </w:rPr>
            </w:pPr>
            <w:r w:rsidRPr="000F38C4">
              <w:rPr>
                <w:rFonts w:ascii="Cambria" w:hAnsi="Cambria" w:cs="Times New Roman"/>
                <w:kern w:val="1"/>
                <w:sz w:val="20"/>
                <w:szCs w:val="20"/>
                <w:lang w:eastAsia="zh-CN"/>
              </w:rPr>
              <w:t xml:space="preserve">C2- 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zh-CN"/>
              </w:rPr>
              <w:t xml:space="preserve">wyrobienie umiejętności w zakresie doskonalenia wiedzy, pozyskiwania i integrowanie informacji </w:t>
            </w:r>
          </w:p>
          <w:p w14:paraId="72A80A19" w14:textId="77777777" w:rsidR="00101275" w:rsidRPr="000F38C4" w:rsidRDefault="00101275" w:rsidP="001F1C29">
            <w:pPr>
              <w:suppressAutoHyphens/>
              <w:spacing w:after="0"/>
              <w:rPr>
                <w:rFonts w:ascii="Cambria" w:hAnsi="Cambria" w:cs="Times New Roman"/>
                <w:sz w:val="20"/>
                <w:szCs w:val="20"/>
                <w:lang w:eastAsia="zh-CN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zh-CN"/>
              </w:rPr>
              <w:t xml:space="preserve">        z literatury, baz danych i innych źródeł, opracowywania dokumentacji, prezentowania ich </w:t>
            </w:r>
          </w:p>
          <w:p w14:paraId="33986748" w14:textId="77777777" w:rsidR="00101275" w:rsidRPr="000F38C4" w:rsidRDefault="00101275" w:rsidP="001F1C29">
            <w:pPr>
              <w:suppressAutoHyphens/>
              <w:spacing w:after="0"/>
              <w:rPr>
                <w:rFonts w:ascii="Cambria" w:hAnsi="Cambria" w:cs="Times New Roman"/>
                <w:sz w:val="20"/>
                <w:szCs w:val="20"/>
                <w:lang w:eastAsia="zh-CN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zh-CN"/>
              </w:rPr>
              <w:t xml:space="preserve">         i podnoszenia kompetencji zawodowych,</w:t>
            </w:r>
          </w:p>
          <w:p w14:paraId="78BEF4EB" w14:textId="77777777" w:rsidR="00101275" w:rsidRPr="000F38C4" w:rsidRDefault="00101275" w:rsidP="00F75900">
            <w:pPr>
              <w:spacing w:before="60" w:after="60" w:line="100" w:lineRule="atLeast"/>
              <w:rPr>
                <w:rFonts w:ascii="Cambria" w:hAnsi="Cambria" w:cs="Times New Roman"/>
                <w:bCs/>
                <w:color w:val="000000"/>
                <w:kern w:val="1"/>
                <w:sz w:val="21"/>
                <w:szCs w:val="21"/>
                <w:lang w:eastAsia="ar-SA"/>
              </w:rPr>
            </w:pPr>
            <w:r w:rsidRPr="000F38C4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C3 - </w:t>
            </w:r>
            <w:r w:rsidRPr="000F38C4">
              <w:rPr>
                <w:rFonts w:ascii="Cambria" w:hAnsi="Cambria" w:cs="Times New Roman"/>
                <w:bCs/>
                <w:color w:val="000000"/>
                <w:kern w:val="1"/>
                <w:sz w:val="21"/>
                <w:szCs w:val="21"/>
                <w:lang w:eastAsia="ar-SA"/>
              </w:rPr>
              <w:t>przygotowanie do uczenia się przez całe życie, podnoszenie kompetencji zawodowych, osobistych</w:t>
            </w:r>
          </w:p>
          <w:p w14:paraId="50C6CB50" w14:textId="77777777" w:rsidR="00101275" w:rsidRPr="000F38C4" w:rsidRDefault="00101275" w:rsidP="00F75900">
            <w:pPr>
              <w:spacing w:after="0"/>
              <w:rPr>
                <w:rFonts w:ascii="Cambria" w:hAnsi="Cambria" w:cs="Times New Roman"/>
                <w:bCs/>
                <w:color w:val="000000"/>
                <w:kern w:val="1"/>
                <w:sz w:val="21"/>
                <w:szCs w:val="21"/>
                <w:lang w:eastAsia="ar-SA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kern w:val="1"/>
                <w:sz w:val="21"/>
                <w:szCs w:val="21"/>
                <w:lang w:eastAsia="ar-SA"/>
              </w:rPr>
              <w:t xml:space="preserve">       i społecznych w zmieniającej się rzeczywistości, podjęcia pracy związanej z obsługą sprzętu  </w:t>
            </w:r>
          </w:p>
          <w:p w14:paraId="7572A449" w14:textId="77777777" w:rsidR="00101275" w:rsidRPr="000F38C4" w:rsidRDefault="00101275" w:rsidP="00F75900">
            <w:pPr>
              <w:spacing w:after="0"/>
              <w:rPr>
                <w:rFonts w:ascii="Cambria" w:hAnsi="Cambria" w:cs="Times New Roman"/>
                <w:bCs/>
                <w:color w:val="000000"/>
                <w:kern w:val="1"/>
                <w:sz w:val="21"/>
                <w:szCs w:val="21"/>
                <w:lang w:eastAsia="ar-SA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kern w:val="1"/>
                <w:sz w:val="21"/>
                <w:szCs w:val="21"/>
                <w:lang w:eastAsia="ar-SA"/>
              </w:rPr>
              <w:t xml:space="preserve">       informatycznego, programowaniem i praktycznym posługiwaniem się szerokim spektrum narzędzi </w:t>
            </w:r>
          </w:p>
          <w:p w14:paraId="4A1577C2" w14:textId="77777777" w:rsidR="00101275" w:rsidRPr="000F38C4" w:rsidRDefault="00101275" w:rsidP="001F1C29">
            <w:pPr>
              <w:spacing w:after="0"/>
              <w:rPr>
                <w:rFonts w:ascii="Cambria" w:hAnsi="Cambria" w:cs="Times New Roman"/>
                <w:bCs/>
                <w:color w:val="000000"/>
                <w:kern w:val="1"/>
                <w:sz w:val="21"/>
                <w:szCs w:val="21"/>
                <w:lang w:eastAsia="ar-SA"/>
              </w:rPr>
            </w:pPr>
            <w:r w:rsidRPr="000F38C4">
              <w:rPr>
                <w:rFonts w:ascii="Cambria" w:hAnsi="Cambria" w:cs="Times New Roman"/>
                <w:bCs/>
                <w:color w:val="000000"/>
                <w:kern w:val="1"/>
                <w:sz w:val="21"/>
                <w:szCs w:val="21"/>
                <w:lang w:eastAsia="ar-SA"/>
              </w:rPr>
              <w:t xml:space="preserve">       informatycznych.</w:t>
            </w:r>
          </w:p>
        </w:tc>
      </w:tr>
    </w:tbl>
    <w:p w14:paraId="012D87CA" w14:textId="77777777" w:rsidR="00101275" w:rsidRPr="000F38C4" w:rsidRDefault="00101275" w:rsidP="001F1C29">
      <w:pPr>
        <w:spacing w:before="120" w:after="120" w:line="100" w:lineRule="atLeast"/>
        <w:rPr>
          <w:rFonts w:ascii="Cambria" w:eastAsia="Calibri" w:hAnsi="Cambria" w:cs="Times New Roman"/>
          <w:b/>
          <w:bCs/>
          <w:kern w:val="2"/>
        </w:rPr>
      </w:pPr>
      <w:r w:rsidRPr="000F38C4">
        <w:rPr>
          <w:rFonts w:ascii="Cambria" w:eastAsia="Calibri" w:hAnsi="Cambria" w:cs="Times New Roman"/>
          <w:b/>
          <w:bCs/>
          <w:kern w:val="2"/>
        </w:rPr>
        <w:t xml:space="preserve">5. Efekty uczenia się dla zajęć wraz z odniesieniem do efektów kierunkowych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483"/>
        <w:gridCol w:w="1875"/>
      </w:tblGrid>
      <w:tr w:rsidR="00101275" w:rsidRPr="000F38C4" w14:paraId="295EC59E" w14:textId="77777777" w:rsidTr="00CE0842">
        <w:trPr>
          <w:jc w:val="center"/>
        </w:trPr>
        <w:tc>
          <w:tcPr>
            <w:tcW w:w="993" w:type="dxa"/>
            <w:vAlign w:val="center"/>
          </w:tcPr>
          <w:p w14:paraId="4ABEFBEA" w14:textId="77777777" w:rsidR="00101275" w:rsidRPr="000F38C4" w:rsidRDefault="00101275" w:rsidP="003B5C42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</w:rPr>
              <w:t>Symbol efektu uczenia się</w:t>
            </w:r>
          </w:p>
        </w:tc>
        <w:tc>
          <w:tcPr>
            <w:tcW w:w="6483" w:type="dxa"/>
            <w:vAlign w:val="center"/>
          </w:tcPr>
          <w:p w14:paraId="1BD32E4E" w14:textId="77777777" w:rsidR="00101275" w:rsidRPr="000F38C4" w:rsidRDefault="00101275" w:rsidP="003B5C42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</w:rPr>
              <w:t>Opis efektu uczenia się</w:t>
            </w:r>
          </w:p>
        </w:tc>
        <w:tc>
          <w:tcPr>
            <w:tcW w:w="1875" w:type="dxa"/>
            <w:vAlign w:val="center"/>
          </w:tcPr>
          <w:p w14:paraId="0FA433AA" w14:textId="77777777" w:rsidR="00101275" w:rsidRPr="000F38C4" w:rsidRDefault="00101275" w:rsidP="003B5C42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</w:rPr>
              <w:t>Odniesienie do efektu kierunkowego</w:t>
            </w:r>
          </w:p>
        </w:tc>
      </w:tr>
      <w:tr w:rsidR="00101275" w:rsidRPr="000F38C4" w14:paraId="50D4529E" w14:textId="77777777" w:rsidTr="00CE0842">
        <w:trPr>
          <w:jc w:val="center"/>
        </w:trPr>
        <w:tc>
          <w:tcPr>
            <w:tcW w:w="9351" w:type="dxa"/>
            <w:gridSpan w:val="3"/>
          </w:tcPr>
          <w:p w14:paraId="33D01577" w14:textId="77777777" w:rsidR="00101275" w:rsidRPr="000F38C4" w:rsidRDefault="00101275" w:rsidP="003B5C42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  <w:lang w:eastAsia="de-DE"/>
              </w:rPr>
              <w:lastRenderedPageBreak/>
              <w:t>WIEDZA: absolwent zna i rozumie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de-DE"/>
              </w:rPr>
              <w:t> </w:t>
            </w:r>
          </w:p>
        </w:tc>
      </w:tr>
      <w:tr w:rsidR="00101275" w:rsidRPr="000F38C4" w14:paraId="26CE9A61" w14:textId="77777777" w:rsidTr="00CE0842">
        <w:trPr>
          <w:jc w:val="center"/>
        </w:trPr>
        <w:tc>
          <w:tcPr>
            <w:tcW w:w="993" w:type="dxa"/>
            <w:vAlign w:val="center"/>
          </w:tcPr>
          <w:p w14:paraId="7C724FCF" w14:textId="77777777" w:rsidR="00101275" w:rsidRPr="000F38C4" w:rsidRDefault="00101275" w:rsidP="001F1C29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W_01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C54A" w14:textId="77777777" w:rsidR="00101275" w:rsidRPr="000F38C4" w:rsidRDefault="00101275" w:rsidP="001F1C29">
            <w:pPr>
              <w:spacing w:before="60" w:after="60" w:line="240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Times New Roman"/>
                <w:color w:val="000000"/>
                <w:kern w:val="1"/>
                <w:sz w:val="20"/>
                <w:szCs w:val="20"/>
              </w:rPr>
              <w:t xml:space="preserve">standardy i normy techniczne dotyczące zagadnień odnoszących się do informatyki </w:t>
            </w:r>
            <w:r w:rsidRPr="000F38C4">
              <w:rPr>
                <w:rFonts w:ascii="Cambria" w:eastAsia="Calibri" w:hAnsi="Cambria" w:cs="Times New Roman"/>
                <w:sz w:val="20"/>
                <w:szCs w:val="20"/>
                <w:lang w:eastAsia="zh-CN"/>
              </w:rPr>
              <w:t>z elementami słownictwa technicznego w języku niemieckim</w:t>
            </w:r>
          </w:p>
        </w:tc>
        <w:tc>
          <w:tcPr>
            <w:tcW w:w="1875" w:type="dxa"/>
            <w:vAlign w:val="center"/>
          </w:tcPr>
          <w:p w14:paraId="0FD982ED" w14:textId="77777777" w:rsidR="00101275" w:rsidRPr="000F38C4" w:rsidRDefault="00101275" w:rsidP="001F1C29">
            <w:pPr>
              <w:spacing w:before="60" w:after="60" w:line="240" w:lineRule="auto"/>
              <w:jc w:val="center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K_W04</w:t>
            </w:r>
          </w:p>
          <w:p w14:paraId="268065D0" w14:textId="77777777" w:rsidR="00101275" w:rsidRPr="000F38C4" w:rsidRDefault="00101275" w:rsidP="001F1C29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K_W07</w:t>
            </w:r>
          </w:p>
        </w:tc>
      </w:tr>
      <w:tr w:rsidR="00101275" w:rsidRPr="000F38C4" w14:paraId="69C61BA2" w14:textId="77777777" w:rsidTr="00CE0842">
        <w:trPr>
          <w:jc w:val="center"/>
        </w:trPr>
        <w:tc>
          <w:tcPr>
            <w:tcW w:w="9351" w:type="dxa"/>
            <w:gridSpan w:val="3"/>
            <w:vAlign w:val="center"/>
          </w:tcPr>
          <w:p w14:paraId="5F054F75" w14:textId="77777777" w:rsidR="00101275" w:rsidRPr="000F38C4" w:rsidRDefault="00101275" w:rsidP="001F1C29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  <w:lang w:eastAsia="de-DE"/>
              </w:rPr>
              <w:t>UMIEJĘTNOŚCI: absolwent potrafi</w:t>
            </w:r>
            <w:r w:rsidRPr="000F38C4">
              <w:rPr>
                <w:rFonts w:ascii="Cambria" w:hAnsi="Cambria" w:cs="Times New Roman"/>
                <w:sz w:val="20"/>
                <w:szCs w:val="20"/>
                <w:lang w:val="de-DE" w:eastAsia="de-DE"/>
              </w:rPr>
              <w:t> </w:t>
            </w:r>
          </w:p>
        </w:tc>
      </w:tr>
      <w:tr w:rsidR="00101275" w:rsidRPr="000F38C4" w14:paraId="716BAE7B" w14:textId="77777777" w:rsidTr="00CE0842">
        <w:trPr>
          <w:jc w:val="center"/>
        </w:trPr>
        <w:tc>
          <w:tcPr>
            <w:tcW w:w="993" w:type="dxa"/>
            <w:vAlign w:val="center"/>
          </w:tcPr>
          <w:p w14:paraId="701F17C6" w14:textId="77777777" w:rsidR="00101275" w:rsidRPr="000F38C4" w:rsidRDefault="00101275" w:rsidP="00BE479A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U_01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05C8" w14:textId="77777777" w:rsidR="00101275" w:rsidRPr="000F38C4" w:rsidRDefault="00101275" w:rsidP="00C1422D">
            <w:pPr>
              <w:suppressAutoHyphens/>
              <w:spacing w:before="20" w:after="20" w:line="100" w:lineRule="atLeast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pozyskiwać podstawowe informacje z literatury, baz danych i innych źródeł w języku niemieckim  w zakresie informatyki</w:t>
            </w:r>
          </w:p>
        </w:tc>
        <w:tc>
          <w:tcPr>
            <w:tcW w:w="1875" w:type="dxa"/>
            <w:vAlign w:val="center"/>
          </w:tcPr>
          <w:p w14:paraId="744AB76C" w14:textId="77777777" w:rsidR="00101275" w:rsidRPr="000F38C4" w:rsidRDefault="00101275" w:rsidP="00BE479A">
            <w:pPr>
              <w:spacing w:before="60" w:after="60" w:line="240" w:lineRule="auto"/>
              <w:jc w:val="center"/>
              <w:rPr>
                <w:rFonts w:ascii="Cambria" w:eastAsia="Calibri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K_U01</w:t>
            </w:r>
          </w:p>
        </w:tc>
      </w:tr>
      <w:tr w:rsidR="00101275" w:rsidRPr="000F38C4" w14:paraId="684DAC27" w14:textId="77777777" w:rsidTr="00CE0842">
        <w:trPr>
          <w:jc w:val="center"/>
        </w:trPr>
        <w:tc>
          <w:tcPr>
            <w:tcW w:w="993" w:type="dxa"/>
            <w:vAlign w:val="center"/>
          </w:tcPr>
          <w:p w14:paraId="4B119573" w14:textId="77777777" w:rsidR="00101275" w:rsidRPr="000F38C4" w:rsidRDefault="00101275" w:rsidP="00BE479A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U_02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44D9" w14:textId="77777777" w:rsidR="00101275" w:rsidRPr="000F38C4" w:rsidRDefault="00101275" w:rsidP="00BE479A">
            <w:pPr>
              <w:suppressAutoHyphens/>
              <w:spacing w:before="20" w:after="20" w:line="100" w:lineRule="atLeast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wypowiadać się w języku niemieckim stosując specjalistyczną terminologię z zakresu informatyki, przy użyciu różnych technik, zarówno w środowisku zawodowym jak i innych środowiskach,</w:t>
            </w:r>
          </w:p>
        </w:tc>
        <w:tc>
          <w:tcPr>
            <w:tcW w:w="1875" w:type="dxa"/>
            <w:vAlign w:val="center"/>
          </w:tcPr>
          <w:p w14:paraId="05214481" w14:textId="77777777" w:rsidR="00101275" w:rsidRPr="000F38C4" w:rsidRDefault="00101275" w:rsidP="00BE479A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K_U22</w:t>
            </w:r>
          </w:p>
        </w:tc>
      </w:tr>
      <w:tr w:rsidR="00101275" w:rsidRPr="000F38C4" w14:paraId="553C5B05" w14:textId="77777777" w:rsidTr="00CE0842">
        <w:trPr>
          <w:jc w:val="center"/>
        </w:trPr>
        <w:tc>
          <w:tcPr>
            <w:tcW w:w="993" w:type="dxa"/>
            <w:vAlign w:val="center"/>
          </w:tcPr>
          <w:p w14:paraId="06D24337" w14:textId="77777777" w:rsidR="00101275" w:rsidRPr="000F38C4" w:rsidRDefault="00101275" w:rsidP="00BE479A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U_03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4FCC" w14:textId="77777777" w:rsidR="00101275" w:rsidRPr="000F38C4" w:rsidRDefault="00101275" w:rsidP="00BE479A">
            <w:pPr>
              <w:spacing w:before="60" w:after="60" w:line="240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posługiwać się językiem niemieckim w stopniu wystarczającym do czytania i słuchania ze zrozumieniem prostych informacji ze słownictwem technicznym w zakresie informatyki.</w:t>
            </w:r>
          </w:p>
        </w:tc>
        <w:tc>
          <w:tcPr>
            <w:tcW w:w="1875" w:type="dxa"/>
            <w:vAlign w:val="center"/>
          </w:tcPr>
          <w:p w14:paraId="22273581" w14:textId="77777777" w:rsidR="00101275" w:rsidRPr="000F38C4" w:rsidRDefault="00101275" w:rsidP="00BE479A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K_U24</w:t>
            </w:r>
          </w:p>
        </w:tc>
      </w:tr>
      <w:tr w:rsidR="00101275" w:rsidRPr="000F38C4" w14:paraId="5821FB61" w14:textId="77777777" w:rsidTr="00CE0842">
        <w:trPr>
          <w:jc w:val="center"/>
        </w:trPr>
        <w:tc>
          <w:tcPr>
            <w:tcW w:w="9351" w:type="dxa"/>
            <w:gridSpan w:val="3"/>
            <w:vAlign w:val="center"/>
          </w:tcPr>
          <w:p w14:paraId="077CC1C3" w14:textId="77777777" w:rsidR="00101275" w:rsidRPr="000F38C4" w:rsidRDefault="00101275" w:rsidP="00BE479A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:lang w:eastAsia="de-DE"/>
              </w:rPr>
              <w:t>KOMPETENCJE SPOŁECZNE: absolwent jest gotów do</w:t>
            </w:r>
            <w:r w:rsidRPr="000F38C4">
              <w:rPr>
                <w:rFonts w:ascii="Cambria" w:hAnsi="Cambria" w:cs="Times New Roman"/>
                <w:kern w:val="2"/>
                <w:sz w:val="20"/>
                <w:szCs w:val="20"/>
                <w:lang w:eastAsia="de-DE"/>
              </w:rPr>
              <w:t> </w:t>
            </w:r>
          </w:p>
        </w:tc>
      </w:tr>
      <w:tr w:rsidR="00101275" w:rsidRPr="000F38C4" w14:paraId="5FA10631" w14:textId="77777777" w:rsidTr="00CE0842">
        <w:trPr>
          <w:jc w:val="center"/>
        </w:trPr>
        <w:tc>
          <w:tcPr>
            <w:tcW w:w="993" w:type="dxa"/>
            <w:vAlign w:val="center"/>
          </w:tcPr>
          <w:p w14:paraId="2AB59227" w14:textId="77777777" w:rsidR="00101275" w:rsidRPr="000F38C4" w:rsidRDefault="00101275" w:rsidP="00BE479A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K_01</w:t>
            </w:r>
          </w:p>
        </w:tc>
        <w:tc>
          <w:tcPr>
            <w:tcW w:w="6483" w:type="dxa"/>
          </w:tcPr>
          <w:p w14:paraId="12B4BAD0" w14:textId="77777777" w:rsidR="00101275" w:rsidRPr="000F38C4" w:rsidRDefault="00101275" w:rsidP="00BE479A">
            <w:pPr>
              <w:spacing w:before="60" w:after="60" w:line="240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ciągłego dokształcania się i doskonalenia zawodowego; uczenia się przez całe życie.</w:t>
            </w:r>
          </w:p>
        </w:tc>
        <w:tc>
          <w:tcPr>
            <w:tcW w:w="1875" w:type="dxa"/>
            <w:vAlign w:val="center"/>
          </w:tcPr>
          <w:p w14:paraId="3A6F6C78" w14:textId="77777777" w:rsidR="00101275" w:rsidRPr="000F38C4" w:rsidRDefault="00101275" w:rsidP="00BE479A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K_K01</w:t>
            </w:r>
          </w:p>
        </w:tc>
      </w:tr>
    </w:tbl>
    <w:p w14:paraId="64B9246D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DB74C5B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0F38C4">
        <w:rPr>
          <w:rFonts w:ascii="Cambria" w:hAnsi="Cambria"/>
          <w:sz w:val="20"/>
          <w:szCs w:val="20"/>
        </w:rPr>
        <w:t>(zgodnie z programem studiów):</w:t>
      </w:r>
    </w:p>
    <w:p w14:paraId="6BF901F8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353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22"/>
        <w:gridCol w:w="5404"/>
        <w:gridCol w:w="1511"/>
        <w:gridCol w:w="1816"/>
      </w:tblGrid>
      <w:tr w:rsidR="00101275" w:rsidRPr="000F38C4" w14:paraId="3334BD8F" w14:textId="77777777" w:rsidTr="00CE0842">
        <w:trPr>
          <w:cantSplit/>
          <w:trHeight w:val="340"/>
        </w:trPr>
        <w:tc>
          <w:tcPr>
            <w:tcW w:w="632" w:type="dxa"/>
            <w:vMerge w:val="restart"/>
            <w:tcMar>
              <w:left w:w="103" w:type="dxa"/>
            </w:tcMar>
            <w:vAlign w:val="center"/>
          </w:tcPr>
          <w:p w14:paraId="4ACD68CD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77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53A54EB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ćwiczeń </w:t>
            </w:r>
          </w:p>
        </w:tc>
        <w:tc>
          <w:tcPr>
            <w:tcW w:w="304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9D88A0B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101275" w:rsidRPr="000F38C4" w14:paraId="652FA381" w14:textId="77777777" w:rsidTr="00CE0842">
        <w:trPr>
          <w:cantSplit/>
          <w:trHeight w:val="196"/>
        </w:trPr>
        <w:tc>
          <w:tcPr>
            <w:tcW w:w="632" w:type="dxa"/>
            <w:vMerge/>
            <w:tcMar>
              <w:left w:w="103" w:type="dxa"/>
            </w:tcMar>
          </w:tcPr>
          <w:p w14:paraId="0958F091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677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411A772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4517FCE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5A0CEEF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101275" w:rsidRPr="000F38C4" w14:paraId="7BE5AAD5" w14:textId="77777777" w:rsidTr="00CE0842">
        <w:trPr>
          <w:trHeight w:val="225"/>
        </w:trPr>
        <w:tc>
          <w:tcPr>
            <w:tcW w:w="632" w:type="dxa"/>
            <w:tcMar>
              <w:left w:w="103" w:type="dxa"/>
            </w:tcMar>
          </w:tcPr>
          <w:p w14:paraId="6FA06F4A" w14:textId="77777777" w:rsidR="00101275" w:rsidRPr="000F38C4" w:rsidRDefault="001012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C1</w:t>
            </w:r>
          </w:p>
        </w:tc>
        <w:tc>
          <w:tcPr>
            <w:tcW w:w="5677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E5B3D5B" w14:textId="035509CA" w:rsidR="00101275" w:rsidRPr="000F38C4" w:rsidRDefault="00101275" w:rsidP="00F611C5">
            <w:pPr>
              <w:suppressAutoHyphens/>
              <w:autoSpaceDE w:val="0"/>
              <w:spacing w:after="0" w:line="200" w:lineRule="atLeast"/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Nomenklatura, opis konstrukcji i działania podstawowych elementów komputera.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D4DB1E3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8AE259B" w14:textId="77777777" w:rsidR="00101275" w:rsidRPr="000F38C4" w:rsidRDefault="001012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</w:tr>
      <w:tr w:rsidR="00101275" w:rsidRPr="000F38C4" w14:paraId="12904E05" w14:textId="77777777" w:rsidTr="00CE0842">
        <w:trPr>
          <w:trHeight w:val="285"/>
        </w:trPr>
        <w:tc>
          <w:tcPr>
            <w:tcW w:w="632" w:type="dxa"/>
            <w:tcMar>
              <w:left w:w="103" w:type="dxa"/>
            </w:tcMar>
          </w:tcPr>
          <w:p w14:paraId="34D7B36D" w14:textId="77777777" w:rsidR="00101275" w:rsidRPr="000F38C4" w:rsidRDefault="001012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C2</w:t>
            </w:r>
          </w:p>
        </w:tc>
        <w:tc>
          <w:tcPr>
            <w:tcW w:w="5677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2F4FB35" w14:textId="70653B29" w:rsidR="00101275" w:rsidRPr="000F38C4" w:rsidRDefault="00101275" w:rsidP="00F611C5">
            <w:pPr>
              <w:widowControl w:val="0"/>
              <w:suppressAutoHyphens/>
              <w:autoSpaceDE w:val="0"/>
              <w:snapToGrid w:val="0"/>
              <w:spacing w:after="0" w:line="100" w:lineRule="atLeast"/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Podstawy sieci komputerowych - nazewnictwo i porównanie istniejących koncepcji sieci.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B55E137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8ADE755" w14:textId="77777777" w:rsidR="00101275" w:rsidRPr="000F38C4" w:rsidRDefault="001012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101275" w:rsidRPr="000F38C4" w14:paraId="2BFF48A4" w14:textId="77777777" w:rsidTr="00CE0842">
        <w:trPr>
          <w:trHeight w:val="345"/>
        </w:trPr>
        <w:tc>
          <w:tcPr>
            <w:tcW w:w="632" w:type="dxa"/>
            <w:tcMar>
              <w:left w:w="103" w:type="dxa"/>
            </w:tcMar>
          </w:tcPr>
          <w:p w14:paraId="450DDAC0" w14:textId="77777777" w:rsidR="00101275" w:rsidRPr="000F38C4" w:rsidRDefault="001012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C3</w:t>
            </w:r>
          </w:p>
        </w:tc>
        <w:tc>
          <w:tcPr>
            <w:tcW w:w="5677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F4F5849" w14:textId="769B7740" w:rsidR="00101275" w:rsidRPr="000F38C4" w:rsidRDefault="00101275" w:rsidP="00F611C5">
            <w:pPr>
              <w:suppressAutoHyphens/>
              <w:autoSpaceDE w:val="0"/>
              <w:spacing w:after="0" w:line="200" w:lineRule="atLeast"/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Komunikacja w sieci i rodzaje protokołów sieciowych, Internet.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1FAC14F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BD6D6E7" w14:textId="77777777" w:rsidR="00101275" w:rsidRPr="000F38C4" w:rsidRDefault="001012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101275" w:rsidRPr="000F38C4" w14:paraId="50A2F26D" w14:textId="77777777" w:rsidTr="00CE0842">
        <w:trPr>
          <w:trHeight w:val="345"/>
        </w:trPr>
        <w:tc>
          <w:tcPr>
            <w:tcW w:w="632" w:type="dxa"/>
            <w:tcMar>
              <w:left w:w="103" w:type="dxa"/>
            </w:tcMar>
          </w:tcPr>
          <w:p w14:paraId="7B9284A1" w14:textId="77777777" w:rsidR="00101275" w:rsidRPr="000F38C4" w:rsidRDefault="001012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C4</w:t>
            </w:r>
          </w:p>
        </w:tc>
        <w:tc>
          <w:tcPr>
            <w:tcW w:w="5677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743587" w14:textId="453ABD9F" w:rsidR="00101275" w:rsidRPr="000F38C4" w:rsidRDefault="00101275" w:rsidP="00F611C5">
            <w:pPr>
              <w:suppressAutoHyphens/>
              <w:autoSpaceDE w:val="0"/>
              <w:spacing w:after="0" w:line="100" w:lineRule="atLeast"/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Tworzenie baz danych.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D365104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7CEB92D" w14:textId="77777777" w:rsidR="00101275" w:rsidRPr="000F38C4" w:rsidRDefault="00101275" w:rsidP="008745ED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 xml:space="preserve">                 3</w:t>
            </w:r>
          </w:p>
        </w:tc>
      </w:tr>
      <w:tr w:rsidR="00101275" w:rsidRPr="000F38C4" w14:paraId="0DEF8898" w14:textId="77777777" w:rsidTr="00CE0842">
        <w:trPr>
          <w:trHeight w:val="345"/>
        </w:trPr>
        <w:tc>
          <w:tcPr>
            <w:tcW w:w="632" w:type="dxa"/>
            <w:tcMar>
              <w:left w:w="103" w:type="dxa"/>
            </w:tcMar>
          </w:tcPr>
          <w:p w14:paraId="163B1BD6" w14:textId="77777777" w:rsidR="00101275" w:rsidRPr="000F38C4" w:rsidRDefault="001012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C5</w:t>
            </w:r>
          </w:p>
        </w:tc>
        <w:tc>
          <w:tcPr>
            <w:tcW w:w="5677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607250" w14:textId="798961D6" w:rsidR="00101275" w:rsidRPr="000F38C4" w:rsidRDefault="00101275" w:rsidP="00F611C5">
            <w:pPr>
              <w:suppressAutoHyphens/>
              <w:autoSpaceDE w:val="0"/>
              <w:spacing w:after="69" w:line="100" w:lineRule="atLeast"/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Zastosowanie systemów automatyki w przemyśle.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20E415B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7EDEED0" w14:textId="77777777" w:rsidR="00101275" w:rsidRPr="000F38C4" w:rsidRDefault="001012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</w:tr>
      <w:tr w:rsidR="00101275" w:rsidRPr="000F38C4" w14:paraId="6B40F77D" w14:textId="77777777" w:rsidTr="00CE0842">
        <w:trPr>
          <w:trHeight w:val="345"/>
        </w:trPr>
        <w:tc>
          <w:tcPr>
            <w:tcW w:w="632" w:type="dxa"/>
            <w:tcMar>
              <w:left w:w="103" w:type="dxa"/>
            </w:tcMar>
          </w:tcPr>
          <w:p w14:paraId="3957D954" w14:textId="77777777" w:rsidR="00101275" w:rsidRPr="000F38C4" w:rsidRDefault="00101275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C6</w:t>
            </w:r>
          </w:p>
        </w:tc>
        <w:tc>
          <w:tcPr>
            <w:tcW w:w="5677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9F404E" w14:textId="267B5038" w:rsidR="00101275" w:rsidRPr="000F38C4" w:rsidRDefault="00101275" w:rsidP="00F611C5">
            <w:pPr>
              <w:suppressAutoHyphens/>
              <w:autoSpaceDE w:val="0"/>
              <w:spacing w:after="0" w:line="100" w:lineRule="atLeast"/>
              <w:rPr>
                <w:rFonts w:ascii="Cambria" w:eastAsia="Arial" w:hAnsi="Cambria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Podstawowe rodzaje oprogramowania i jego użytkowanie.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2728FBB" w14:textId="77777777" w:rsidR="00101275" w:rsidRPr="000F38C4" w:rsidRDefault="00101275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000D6E5" w14:textId="77777777" w:rsidR="00101275" w:rsidRPr="000F38C4" w:rsidRDefault="00101275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</w:tr>
      <w:tr w:rsidR="00101275" w:rsidRPr="000F38C4" w14:paraId="576A528E" w14:textId="77777777" w:rsidTr="00CE0842">
        <w:tc>
          <w:tcPr>
            <w:tcW w:w="632" w:type="dxa"/>
            <w:tcMar>
              <w:left w:w="103" w:type="dxa"/>
            </w:tcMar>
          </w:tcPr>
          <w:p w14:paraId="3663709E" w14:textId="77777777" w:rsidR="00101275" w:rsidRPr="000F38C4" w:rsidRDefault="00101275" w:rsidP="00F330B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677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E44121" w14:textId="77777777" w:rsidR="00101275" w:rsidRPr="000F38C4" w:rsidRDefault="00101275" w:rsidP="00F330B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ćwiczeń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2A35FC4" w14:textId="77777777" w:rsidR="00101275" w:rsidRPr="000F38C4" w:rsidRDefault="00101275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0F38C4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09D8E57" w14:textId="77777777" w:rsidR="00101275" w:rsidRPr="000F38C4" w:rsidRDefault="00101275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0F38C4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4EDFF35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646420" w14:textId="77777777" w:rsidR="00101275" w:rsidRPr="000F38C4" w:rsidRDefault="00101275" w:rsidP="00C46CAD">
      <w:pPr>
        <w:spacing w:after="160" w:line="259" w:lineRule="auto"/>
        <w:rPr>
          <w:rFonts w:ascii="Cambria" w:eastAsia="Aptos" w:hAnsi="Cambria" w:cs="Times New Roman"/>
          <w:b/>
          <w:bCs/>
          <w:kern w:val="2"/>
          <w:sz w:val="20"/>
          <w:szCs w:val="20"/>
        </w:rPr>
      </w:pPr>
      <w:r w:rsidRPr="000F38C4">
        <w:rPr>
          <w:rFonts w:ascii="Cambria" w:eastAsia="Aptos" w:hAnsi="Cambria" w:cs="Times New Roman"/>
          <w:b/>
          <w:bCs/>
          <w:kern w:val="2"/>
        </w:rPr>
        <w:t>7. Metody oraz środki dydaktyczne wykorzystywane w ramach poszczególnych form zajęć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5"/>
        <w:gridCol w:w="5122"/>
        <w:gridCol w:w="2456"/>
      </w:tblGrid>
      <w:tr w:rsidR="00101275" w:rsidRPr="000F38C4" w14:paraId="210DF44B" w14:textId="77777777" w:rsidTr="00CE0842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196" w14:textId="77777777" w:rsidR="00101275" w:rsidRPr="000F38C4" w:rsidRDefault="00101275" w:rsidP="003B5C42">
            <w:pPr>
              <w:spacing w:after="160" w:line="259" w:lineRule="auto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Forma zajęć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B242" w14:textId="77777777" w:rsidR="00101275" w:rsidRPr="000F38C4" w:rsidRDefault="00101275" w:rsidP="003B5C42">
            <w:pPr>
              <w:spacing w:after="160" w:line="259" w:lineRule="auto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Metody dydaktyczne (wybór z listy)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771A" w14:textId="77777777" w:rsidR="00101275" w:rsidRPr="000F38C4" w:rsidRDefault="00101275" w:rsidP="003B5C42">
            <w:pPr>
              <w:spacing w:after="160" w:line="259" w:lineRule="auto"/>
              <w:rPr>
                <w:rFonts w:ascii="Cambria" w:eastAsia="Aptos" w:hAnsi="Cambria" w:cs="Times New Roman"/>
                <w:kern w:val="2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Ś</w:t>
            </w:r>
            <w:r w:rsidRPr="000F38C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rodki dydaktyczne</w:t>
            </w:r>
          </w:p>
        </w:tc>
      </w:tr>
      <w:tr w:rsidR="00101275" w:rsidRPr="000F38C4" w14:paraId="42D4891A" w14:textId="77777777" w:rsidTr="00CE0842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9E8A" w14:textId="77777777" w:rsidR="00101275" w:rsidRPr="000F38C4" w:rsidRDefault="00101275" w:rsidP="003B5C42">
            <w:pPr>
              <w:spacing w:after="16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Ćwiczenia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DDF0" w14:textId="77777777" w:rsidR="00101275" w:rsidRPr="000F38C4" w:rsidRDefault="00101275" w:rsidP="00F611C5">
            <w:pPr>
              <w:spacing w:after="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M3 – Metoda eksponująca</w:t>
            </w:r>
          </w:p>
          <w:p w14:paraId="154E16CF" w14:textId="77777777" w:rsidR="00101275" w:rsidRPr="000F38C4" w:rsidRDefault="00101275" w:rsidP="00F611C5">
            <w:pPr>
              <w:spacing w:after="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Pokaz materiału audiowizualnego, pokaz prezentacji multimedialnej.</w:t>
            </w:r>
          </w:p>
          <w:p w14:paraId="6FCDB5C6" w14:textId="77777777" w:rsidR="00101275" w:rsidRPr="000F38C4" w:rsidRDefault="00101275" w:rsidP="00F611C5">
            <w:pPr>
              <w:spacing w:after="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M5 – Metoda praktyczna</w:t>
            </w:r>
          </w:p>
          <w:p w14:paraId="41C35E12" w14:textId="77777777" w:rsidR="00101275" w:rsidRPr="000F38C4" w:rsidRDefault="00101275" w:rsidP="00F611C5">
            <w:pPr>
              <w:spacing w:after="0" w:line="259" w:lineRule="auto"/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2. Ćwiczenia przedmiotowe, np. czytanie i analiza tekstu źródłowego, praca z tekstem źródłowym</w:t>
            </w:r>
          </w:p>
          <w:p w14:paraId="7EFCBD2A" w14:textId="77777777" w:rsidR="00101275" w:rsidRPr="000F38C4" w:rsidRDefault="00101275" w:rsidP="00F611C5">
            <w:pPr>
              <w:spacing w:after="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kern w:val="2"/>
                <w:sz w:val="20"/>
                <w:szCs w:val="20"/>
              </w:rPr>
              <w:t>5. Ćwiczenia translatorskie i inne, np. ćwiczenia słuchania, mówienia, pisania i czytania, ćwiczenia gramatyczne i leksykalne, użycie określonych struktur w mowie i piśmie, słuchanie i rozpoznawanie, słuchanie i powtarzanie, czytanie na głos, ćwiczenia ze słownictwa, ćwiczenia leksykalne, słuchanie ze zrozumieniem, dialogi.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F24A" w14:textId="77777777" w:rsidR="00101275" w:rsidRPr="000F38C4" w:rsidRDefault="00101275" w:rsidP="003B5C42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- tablica,</w:t>
            </w:r>
          </w:p>
          <w:p w14:paraId="1CE8C871" w14:textId="77777777" w:rsidR="00101275" w:rsidRPr="000F38C4" w:rsidRDefault="00101275" w:rsidP="003B5C42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- odtwarzacz CD,</w:t>
            </w:r>
          </w:p>
          <w:p w14:paraId="295E5C70" w14:textId="77777777" w:rsidR="00101275" w:rsidRPr="000F38C4" w:rsidRDefault="00101275" w:rsidP="003B5C42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- projektor,</w:t>
            </w:r>
          </w:p>
          <w:p w14:paraId="240CEFCF" w14:textId="77777777" w:rsidR="00101275" w:rsidRPr="000F38C4" w:rsidRDefault="00101275" w:rsidP="003B5C42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- sprzęt multimedialny,</w:t>
            </w:r>
          </w:p>
          <w:p w14:paraId="1F5897BE" w14:textId="77777777" w:rsidR="00101275" w:rsidRPr="000F38C4" w:rsidRDefault="00101275" w:rsidP="003B5C42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kern w:val="2"/>
                <w:sz w:val="20"/>
                <w:szCs w:val="20"/>
              </w:rPr>
              <w:t>- laptop.</w:t>
            </w:r>
          </w:p>
          <w:p w14:paraId="24C208B3" w14:textId="77777777" w:rsidR="00101275" w:rsidRPr="000F38C4" w:rsidRDefault="00101275" w:rsidP="003B5C42">
            <w:pPr>
              <w:spacing w:after="160" w:line="259" w:lineRule="auto"/>
              <w:rPr>
                <w:rFonts w:ascii="Cambria" w:eastAsia="Aptos" w:hAnsi="Cambria" w:cs="Times New Roman"/>
                <w:kern w:val="2"/>
                <w:sz w:val="20"/>
                <w:szCs w:val="20"/>
              </w:rPr>
            </w:pPr>
          </w:p>
        </w:tc>
      </w:tr>
    </w:tbl>
    <w:p w14:paraId="6E9C8E9F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7186459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DCE641A" w14:textId="77777777" w:rsidR="00101275" w:rsidRPr="000F38C4" w:rsidRDefault="00101275" w:rsidP="00BE3CE0">
      <w:pPr>
        <w:spacing w:before="120" w:after="120" w:line="240" w:lineRule="auto"/>
        <w:rPr>
          <w:rFonts w:ascii="Cambria" w:eastAsia="Calibri" w:hAnsi="Cambria" w:cs="Times New Roman"/>
          <w:b/>
        </w:rPr>
      </w:pPr>
      <w:r w:rsidRPr="000F38C4">
        <w:rPr>
          <w:rFonts w:ascii="Cambria" w:eastAsia="Calibri" w:hAnsi="Cambria" w:cs="Times New Roman"/>
          <w:b/>
        </w:rPr>
        <w:lastRenderedPageBreak/>
        <w:t>8.1. Sposoby (metody) oceniania osiągnięcia efektów uczenia się na poszczególnych formach zajęć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3998"/>
      </w:tblGrid>
      <w:tr w:rsidR="00101275" w:rsidRPr="000F38C4" w14:paraId="09021DF4" w14:textId="77777777" w:rsidTr="00DA6F9C">
        <w:tc>
          <w:tcPr>
            <w:tcW w:w="1459" w:type="dxa"/>
            <w:vAlign w:val="center"/>
          </w:tcPr>
          <w:p w14:paraId="01E31503" w14:textId="77777777" w:rsidR="00101275" w:rsidRPr="000F38C4" w:rsidRDefault="00101275" w:rsidP="00BE3CE0">
            <w:pPr>
              <w:spacing w:before="60" w:after="6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8"/>
                <w:szCs w:val="28"/>
              </w:rPr>
            </w:pPr>
            <w:r w:rsidRPr="000F38C4">
              <w:rPr>
                <w:rFonts w:ascii="Cambria" w:eastAsia="Calibri" w:hAnsi="Cambria" w:cs="Times New Roman"/>
                <w:b/>
                <w:bCs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7FA9C637" w14:textId="77777777" w:rsidR="00101275" w:rsidRPr="000F38C4" w:rsidRDefault="00101275" w:rsidP="00BE3CE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F2619AE" w14:textId="77777777" w:rsidR="00101275" w:rsidRPr="000F38C4" w:rsidRDefault="00101275" w:rsidP="00BE3CE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8"/>
                <w:szCs w:val="28"/>
              </w:rPr>
            </w:pPr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– </w:t>
            </w:r>
            <w:r w:rsidRPr="000F38C4">
              <w:rPr>
                <w:rFonts w:ascii="Cambria" w:eastAsia="Calibri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0F38C4">
              <w:rPr>
                <w:rFonts w:ascii="Cambria" w:eastAsia="Calibri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3998" w:type="dxa"/>
            <w:vAlign w:val="center"/>
          </w:tcPr>
          <w:p w14:paraId="63B3EFC4" w14:textId="77777777" w:rsidR="00101275" w:rsidRPr="000F38C4" w:rsidRDefault="00101275" w:rsidP="00BE3CE0">
            <w:pPr>
              <w:spacing w:before="20" w:after="2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F38C4">
              <w:rPr>
                <w:rFonts w:ascii="Cambria" w:eastAsia="Calibri" w:hAnsi="Cambria" w:cs="Times New Roman"/>
                <w:sz w:val="16"/>
                <w:szCs w:val="16"/>
              </w:rPr>
              <w:t xml:space="preserve">podsumowuje osiągnięte efekty uczenia się </w:t>
            </w:r>
            <w:r w:rsidRPr="000F38C4">
              <w:rPr>
                <w:rFonts w:ascii="Cambria" w:eastAsia="Calibri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101275" w:rsidRPr="000F38C4" w14:paraId="470BA5D4" w14:textId="77777777" w:rsidTr="00DA6F9C">
        <w:tc>
          <w:tcPr>
            <w:tcW w:w="1459" w:type="dxa"/>
          </w:tcPr>
          <w:p w14:paraId="3143D4C3" w14:textId="77777777" w:rsidR="00101275" w:rsidRPr="000F38C4" w:rsidRDefault="00101275" w:rsidP="00BE3CE0">
            <w:pPr>
              <w:spacing w:before="60" w:after="60" w:line="240" w:lineRule="auto"/>
              <w:rPr>
                <w:rFonts w:ascii="Cambria" w:eastAsia="Calibri" w:hAnsi="Cambria" w:cs="Times New Roman"/>
                <w:bCs/>
              </w:rPr>
            </w:pPr>
            <w:r w:rsidRPr="000F38C4">
              <w:rPr>
                <w:rFonts w:ascii="Cambria" w:eastAsia="Calibri" w:hAnsi="Cambria" w:cs="Times New Roman"/>
                <w:bCs/>
              </w:rPr>
              <w:t>Ćwiczenia</w:t>
            </w:r>
          </w:p>
        </w:tc>
        <w:tc>
          <w:tcPr>
            <w:tcW w:w="3894" w:type="dxa"/>
            <w:vAlign w:val="center"/>
          </w:tcPr>
          <w:p w14:paraId="1245FC62" w14:textId="77777777" w:rsidR="00101275" w:rsidRPr="000F38C4" w:rsidRDefault="00101275" w:rsidP="00BE3CE0">
            <w:pPr>
              <w:suppressAutoHyphens/>
              <w:spacing w:after="0" w:line="240" w:lineRule="auto"/>
              <w:rPr>
                <w:rFonts w:ascii="Cambria" w:hAnsi="Cambria" w:cs="Times New Roman"/>
                <w:sz w:val="20"/>
                <w:szCs w:val="20"/>
                <w:lang w:eastAsia="ar-SA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  <w:lang w:eastAsia="ar-SA"/>
              </w:rPr>
              <w:t>F1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ar-SA"/>
              </w:rPr>
              <w:t xml:space="preserve"> – sprawdziany (pisemne),</w:t>
            </w:r>
          </w:p>
          <w:p w14:paraId="21EFF047" w14:textId="77777777" w:rsidR="00101275" w:rsidRPr="000F38C4" w:rsidRDefault="00101275" w:rsidP="00BE3CE0">
            <w:pPr>
              <w:suppressAutoHyphens/>
              <w:spacing w:after="0" w:line="240" w:lineRule="auto"/>
              <w:rPr>
                <w:rFonts w:ascii="Cambria" w:hAnsi="Cambria" w:cs="Times New Roman"/>
                <w:sz w:val="20"/>
                <w:szCs w:val="20"/>
                <w:lang w:eastAsia="ar-SA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  <w:lang w:eastAsia="ar-SA"/>
              </w:rPr>
              <w:t>F2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ar-SA"/>
              </w:rPr>
              <w:t xml:space="preserve"> – obserwacja/aktywność (ocena ćwiczeń wykonywanych podczas zajęć i jako pracy własnej).</w:t>
            </w:r>
          </w:p>
        </w:tc>
        <w:tc>
          <w:tcPr>
            <w:tcW w:w="3998" w:type="dxa"/>
            <w:vAlign w:val="center"/>
          </w:tcPr>
          <w:p w14:paraId="0CE1A1DF" w14:textId="77777777" w:rsidR="00101275" w:rsidRPr="000F38C4" w:rsidRDefault="00101275" w:rsidP="00BE3CE0">
            <w:pPr>
              <w:spacing w:before="60" w:after="60" w:line="240" w:lineRule="auto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0F38C4">
              <w:rPr>
                <w:rFonts w:ascii="Cambria" w:eastAsia="Calibri" w:hAnsi="Cambria"/>
                <w:b/>
                <w:sz w:val="20"/>
                <w:szCs w:val="20"/>
              </w:rPr>
              <w:t>P3</w:t>
            </w:r>
            <w:r w:rsidRPr="000F38C4">
              <w:rPr>
                <w:rFonts w:ascii="Cambria" w:eastAsia="Calibri" w:hAnsi="Cambria"/>
                <w:bCs/>
                <w:sz w:val="20"/>
                <w:szCs w:val="20"/>
              </w:rPr>
              <w:t xml:space="preserve"> – ocena podsumowująca powstała na podstawie ocen formujących, uzyskanych w semestrze,</w:t>
            </w:r>
          </w:p>
        </w:tc>
      </w:tr>
    </w:tbl>
    <w:p w14:paraId="24E58A3D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4F4FFEF" w14:textId="77777777" w:rsidR="00101275" w:rsidRPr="000F38C4" w:rsidRDefault="00101275" w:rsidP="005A68AE">
      <w:pPr>
        <w:rPr>
          <w:rFonts w:ascii="Cambria" w:eastAsia="Aptos" w:hAnsi="Cambria" w:cs="Times New Roman"/>
          <w:b/>
          <w:kern w:val="2"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>8</w:t>
      </w:r>
      <w:r w:rsidRPr="000F38C4">
        <w:rPr>
          <w:rFonts w:ascii="Cambria" w:eastAsia="Aptos" w:hAnsi="Cambria" w:cs="Times New Roman"/>
          <w:b/>
          <w:kern w:val="2"/>
          <w:sz w:val="20"/>
          <w:szCs w:val="20"/>
        </w:rPr>
        <w:t>.2. Sposoby (metody) weryfikacji osiągnięcia przedmiotowych efektów uczenia się (wstawić „x”)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3061"/>
        <w:gridCol w:w="2552"/>
        <w:gridCol w:w="2693"/>
      </w:tblGrid>
      <w:tr w:rsidR="00101275" w:rsidRPr="000F38C4" w14:paraId="1C60C4D2" w14:textId="77777777" w:rsidTr="003B5C42">
        <w:trPr>
          <w:trHeight w:val="135"/>
        </w:trPr>
        <w:tc>
          <w:tcPr>
            <w:tcW w:w="1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B2907" w14:textId="77777777" w:rsidR="00101275" w:rsidRPr="000F38C4" w:rsidRDefault="00101275" w:rsidP="005A68AE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Symbol efektu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A3AC" w14:textId="77777777" w:rsidR="00101275" w:rsidRPr="000F38C4" w:rsidRDefault="00101275" w:rsidP="005A68AE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18"/>
                <w:szCs w:val="18"/>
                <w:lang w:eastAsia="pl-PL"/>
              </w:rPr>
              <w:t>Ćwiczenia  </w:t>
            </w:r>
          </w:p>
        </w:tc>
      </w:tr>
      <w:tr w:rsidR="00101275" w:rsidRPr="000F38C4" w14:paraId="53E692D3" w14:textId="77777777" w:rsidTr="003B5C42">
        <w:trPr>
          <w:trHeight w:val="315"/>
        </w:trPr>
        <w:tc>
          <w:tcPr>
            <w:tcW w:w="1058" w:type="dxa"/>
            <w:vMerge/>
            <w:vAlign w:val="center"/>
            <w:hideMark/>
          </w:tcPr>
          <w:p w14:paraId="476B5CC4" w14:textId="77777777" w:rsidR="00101275" w:rsidRPr="000F38C4" w:rsidRDefault="00101275" w:rsidP="005A68AE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2B90B" w14:textId="77777777" w:rsidR="00101275" w:rsidRPr="000F38C4" w:rsidRDefault="00101275" w:rsidP="005A68AE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16"/>
                <w:szCs w:val="16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F1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1E623" w14:textId="77777777" w:rsidR="00101275" w:rsidRPr="000F38C4" w:rsidRDefault="00101275" w:rsidP="005A68AE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F2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6B265" w14:textId="77777777" w:rsidR="00101275" w:rsidRPr="000F38C4" w:rsidRDefault="00101275" w:rsidP="005A68AE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P1</w:t>
            </w:r>
          </w:p>
        </w:tc>
      </w:tr>
      <w:tr w:rsidR="00101275" w:rsidRPr="000F38C4" w14:paraId="43914484" w14:textId="77777777" w:rsidTr="003B5C42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B8317" w14:textId="77777777" w:rsidR="00101275" w:rsidRPr="000F38C4" w:rsidRDefault="00101275" w:rsidP="005A68AE">
            <w:pPr>
              <w:spacing w:after="160" w:line="240" w:lineRule="auto"/>
              <w:jc w:val="center"/>
              <w:rPr>
                <w:rFonts w:ascii="Cambria" w:hAnsi="Cambria" w:cs="Times New Roman"/>
                <w:kern w:val="2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kern w:val="2"/>
                <w:sz w:val="20"/>
                <w:szCs w:val="20"/>
                <w:lang w:eastAsia="pl-PL"/>
              </w:rPr>
              <w:t xml:space="preserve">  W_01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0EC6A" w14:textId="77777777" w:rsidR="00101275" w:rsidRPr="000F38C4" w:rsidRDefault="00101275" w:rsidP="005A68AE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A56ED" w14:textId="77777777" w:rsidR="00101275" w:rsidRPr="000F38C4" w:rsidRDefault="00101275" w:rsidP="005A68AE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5B9AE" w14:textId="77777777" w:rsidR="00101275" w:rsidRPr="000F38C4" w:rsidRDefault="00101275" w:rsidP="005A68AE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0FF11760" w14:textId="77777777" w:rsidTr="003B5C42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E62FB" w14:textId="77777777" w:rsidR="00101275" w:rsidRPr="000F38C4" w:rsidRDefault="00101275" w:rsidP="005A68AE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U_01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807A8" w14:textId="77777777" w:rsidR="00101275" w:rsidRPr="000F38C4" w:rsidRDefault="00101275" w:rsidP="005A68AE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A9505" w14:textId="77777777" w:rsidR="00101275" w:rsidRPr="000F38C4" w:rsidRDefault="00101275" w:rsidP="005A68AE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3A441" w14:textId="77777777" w:rsidR="00101275" w:rsidRPr="000F38C4" w:rsidRDefault="00101275" w:rsidP="005A68AE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6D545477" w14:textId="77777777" w:rsidTr="003B5C42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A7579" w14:textId="77777777" w:rsidR="00101275" w:rsidRPr="000F38C4" w:rsidRDefault="00101275" w:rsidP="005A68AE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U_02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97442" w14:textId="77777777" w:rsidR="00101275" w:rsidRPr="000F38C4" w:rsidRDefault="00101275" w:rsidP="005A68AE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DBE86" w14:textId="77777777" w:rsidR="00101275" w:rsidRPr="000F38C4" w:rsidRDefault="00101275" w:rsidP="005A68AE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2FD83" w14:textId="77777777" w:rsidR="00101275" w:rsidRPr="000F38C4" w:rsidRDefault="00101275" w:rsidP="005A68AE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05385BFA" w14:textId="77777777" w:rsidTr="003B5C42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95D2E" w14:textId="77777777" w:rsidR="00101275" w:rsidRPr="000F38C4" w:rsidRDefault="00101275" w:rsidP="005A68AE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>U_03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8829B" w14:textId="77777777" w:rsidR="00101275" w:rsidRPr="000F38C4" w:rsidRDefault="00101275" w:rsidP="005A68AE">
            <w:pPr>
              <w:spacing w:after="0" w:line="240" w:lineRule="auto"/>
              <w:jc w:val="center"/>
              <w:textAlignment w:val="baseline"/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7466F" w14:textId="77777777" w:rsidR="00101275" w:rsidRPr="000F38C4" w:rsidRDefault="00101275" w:rsidP="005A68AE">
            <w:pPr>
              <w:spacing w:after="0" w:line="240" w:lineRule="auto"/>
              <w:jc w:val="center"/>
              <w:textAlignment w:val="baseline"/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5C6CC" w14:textId="77777777" w:rsidR="00101275" w:rsidRPr="000F38C4" w:rsidRDefault="00101275" w:rsidP="005A68AE">
            <w:pPr>
              <w:spacing w:after="0" w:line="240" w:lineRule="auto"/>
              <w:jc w:val="center"/>
              <w:textAlignment w:val="baseline"/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0D88BD72" w14:textId="77777777" w:rsidTr="003B5C42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D2D75" w14:textId="77777777" w:rsidR="00101275" w:rsidRPr="000F38C4" w:rsidRDefault="00101275" w:rsidP="005A68AE">
            <w:pPr>
              <w:spacing w:after="160" w:line="240" w:lineRule="auto"/>
              <w:jc w:val="center"/>
              <w:rPr>
                <w:rFonts w:ascii="Cambria" w:hAnsi="Cambria" w:cs="Times New Roman"/>
                <w:kern w:val="2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kern w:val="2"/>
                <w:sz w:val="20"/>
                <w:szCs w:val="20"/>
                <w:lang w:eastAsia="pl-PL"/>
              </w:rPr>
              <w:t xml:space="preserve"> K_01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5BEB8" w14:textId="77777777" w:rsidR="00101275" w:rsidRPr="000F38C4" w:rsidRDefault="00101275" w:rsidP="005A68AE">
            <w:pPr>
              <w:spacing w:after="160" w:line="240" w:lineRule="auto"/>
              <w:jc w:val="center"/>
              <w:rPr>
                <w:rFonts w:ascii="Cambria" w:hAnsi="Cambria" w:cs="Times New Roman"/>
                <w:b/>
                <w:bCs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24AD2" w14:textId="77777777" w:rsidR="00101275" w:rsidRPr="000F38C4" w:rsidRDefault="00101275" w:rsidP="005A68AE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D3A0C" w14:textId="77777777" w:rsidR="00101275" w:rsidRPr="000F38C4" w:rsidRDefault="00101275" w:rsidP="005A68AE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51D88525" w14:textId="77777777" w:rsidR="00101275" w:rsidRPr="000F38C4" w:rsidRDefault="00101275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7A78C843" w14:textId="77777777" w:rsidR="00101275" w:rsidRPr="000F38C4" w:rsidRDefault="00101275">
      <w:pPr>
        <w:spacing w:after="0"/>
        <w:rPr>
          <w:rFonts w:ascii="Cambria" w:hAnsi="Cambria"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0F38C4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101275" w:rsidRPr="000F38C4" w14:paraId="3ADCBF95" w14:textId="77777777" w:rsidTr="002D05D8">
        <w:trPr>
          <w:trHeight w:val="93"/>
          <w:jc w:val="center"/>
        </w:trPr>
        <w:tc>
          <w:tcPr>
            <w:tcW w:w="9493" w:type="dxa"/>
          </w:tcPr>
          <w:p w14:paraId="06A79ACB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6EA1950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F38C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01275" w:rsidRPr="000F38C4" w14:paraId="7860EF9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9FB6A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ED3D1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01275" w:rsidRPr="000F38C4" w14:paraId="320DF75D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52916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5FCBF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01275" w:rsidRPr="000F38C4" w14:paraId="6930B03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78BAA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5F3A4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01275" w:rsidRPr="000F38C4" w14:paraId="7093CE5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545CA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30A01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01275" w:rsidRPr="000F38C4" w14:paraId="173B6DF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F8A63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CED60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01275" w:rsidRPr="000F38C4" w14:paraId="79FDCBC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77553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CD900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01275" w:rsidRPr="000F38C4" w14:paraId="7F48D5D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ECDEF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F186C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84003C1" w14:textId="77777777" w:rsidR="00101275" w:rsidRPr="000F38C4" w:rsidRDefault="00101275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47DEF9F8" w14:textId="77777777" w:rsidR="008228BA" w:rsidRPr="000F38C4" w:rsidRDefault="008228BA">
      <w:pPr>
        <w:pStyle w:val="Legenda"/>
        <w:spacing w:after="0"/>
        <w:rPr>
          <w:rFonts w:ascii="Cambria" w:hAnsi="Cambria"/>
        </w:rPr>
      </w:pPr>
    </w:p>
    <w:p w14:paraId="5E98074F" w14:textId="08372DA6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10. Forma zaliczenia zajęć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101275" w:rsidRPr="000F38C4" w14:paraId="5DC11541" w14:textId="77777777" w:rsidTr="002D05D8">
        <w:trPr>
          <w:trHeight w:val="394"/>
          <w:jc w:val="center"/>
        </w:trPr>
        <w:tc>
          <w:tcPr>
            <w:tcW w:w="9634" w:type="dxa"/>
          </w:tcPr>
          <w:p w14:paraId="095D5CE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A4CEAAA" w14:textId="77777777" w:rsidR="008228BA" w:rsidRPr="000F38C4" w:rsidRDefault="008228BA" w:rsidP="008228BA">
      <w:pPr>
        <w:rPr>
          <w:rFonts w:ascii="Cambria" w:hAnsi="Cambria"/>
        </w:rPr>
      </w:pPr>
    </w:p>
    <w:p w14:paraId="21E89F87" w14:textId="77777777" w:rsidR="00101275" w:rsidRPr="000F38C4" w:rsidRDefault="00101275" w:rsidP="00063D76">
      <w:pPr>
        <w:suppressAutoHyphens/>
        <w:spacing w:after="0"/>
        <w:rPr>
          <w:rFonts w:ascii="Cambria" w:eastAsia="Calibri" w:hAnsi="Cambria"/>
          <w:b/>
          <w:bCs/>
          <w:color w:val="000000"/>
          <w:sz w:val="20"/>
          <w:szCs w:val="20"/>
          <w:lang w:eastAsia="zh-CN"/>
        </w:rPr>
      </w:pPr>
      <w:r w:rsidRPr="000F38C4">
        <w:rPr>
          <w:rFonts w:ascii="Cambria" w:eastAsia="Calibri" w:hAnsi="Cambria" w:cs="Cambria"/>
          <w:b/>
          <w:bCs/>
          <w:color w:val="000000"/>
          <w:sz w:val="20"/>
          <w:szCs w:val="20"/>
          <w:lang w:eastAsia="zh-CN"/>
        </w:rPr>
        <w:t>11.</w:t>
      </w:r>
      <w:r w:rsidRPr="000F38C4">
        <w:rPr>
          <w:rFonts w:ascii="Cambria" w:eastAsia="Calibri" w:hAnsi="Cambria" w:cs="Cambria"/>
          <w:color w:val="000000"/>
          <w:sz w:val="20"/>
          <w:szCs w:val="20"/>
          <w:lang w:eastAsia="zh-CN"/>
        </w:rPr>
        <w:t xml:space="preserve"> Obciążenie pracą studenta (sposób wyznaczenia punktów ECTS):</w:t>
      </w: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872"/>
      </w:tblGrid>
      <w:tr w:rsidR="00101275" w:rsidRPr="000F38C4" w14:paraId="3011FD88" w14:textId="77777777" w:rsidTr="002D05D8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CCF90" w14:textId="77777777" w:rsidR="00101275" w:rsidRPr="000F38C4" w:rsidRDefault="00101275" w:rsidP="00063D76">
            <w:pPr>
              <w:suppressAutoHyphens/>
              <w:spacing w:after="0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eastAsia="zh-CN"/>
              </w:rPr>
              <w:t>Forma aktywności studenta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3B921" w14:textId="77777777" w:rsidR="00101275" w:rsidRPr="000F38C4" w:rsidRDefault="00101275" w:rsidP="00063D76">
            <w:pPr>
              <w:suppressAutoHyphens/>
              <w:spacing w:after="0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iCs/>
                <w:color w:val="000000"/>
                <w:sz w:val="20"/>
                <w:szCs w:val="20"/>
                <w:lang w:eastAsia="zh-CN"/>
              </w:rPr>
              <w:t>Liczba godzin</w:t>
            </w:r>
          </w:p>
        </w:tc>
      </w:tr>
      <w:tr w:rsidR="00101275" w:rsidRPr="000F38C4" w14:paraId="5E37438A" w14:textId="77777777" w:rsidTr="002D05D8">
        <w:trPr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81C61" w14:textId="77777777" w:rsidR="00101275" w:rsidRPr="000F38C4" w:rsidRDefault="00101275" w:rsidP="00063D76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58424" w14:textId="77777777" w:rsidR="00101275" w:rsidRPr="000F38C4" w:rsidRDefault="00101275" w:rsidP="00063D76">
            <w:pPr>
              <w:suppressAutoHyphens/>
              <w:spacing w:after="0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iCs/>
                <w:color w:val="000000"/>
                <w:sz w:val="20"/>
                <w:szCs w:val="20"/>
                <w:lang w:eastAsia="zh-CN"/>
              </w:rPr>
              <w:t>na studiach stacjonarnych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B16D1" w14:textId="77777777" w:rsidR="00101275" w:rsidRPr="000F38C4" w:rsidRDefault="00101275" w:rsidP="00063D76">
            <w:pPr>
              <w:suppressAutoHyphens/>
              <w:spacing w:after="0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iCs/>
                <w:color w:val="000000"/>
                <w:sz w:val="20"/>
                <w:szCs w:val="20"/>
                <w:lang w:eastAsia="zh-CN"/>
              </w:rPr>
              <w:t>na studiach niestacjonarnych</w:t>
            </w:r>
          </w:p>
        </w:tc>
      </w:tr>
      <w:tr w:rsidR="00101275" w:rsidRPr="000F38C4" w14:paraId="34D45627" w14:textId="77777777" w:rsidTr="002D05D8">
        <w:trPr>
          <w:trHeight w:val="449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26E964" w14:textId="77777777" w:rsidR="00101275" w:rsidRPr="000F38C4" w:rsidRDefault="00101275" w:rsidP="00063D76">
            <w:pPr>
              <w:suppressAutoHyphens/>
              <w:spacing w:after="0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eastAsia="zh-CN"/>
              </w:rPr>
              <w:t>Godziny kontaktowe studenta (w ramach zajęć):</w:t>
            </w:r>
          </w:p>
        </w:tc>
      </w:tr>
      <w:tr w:rsidR="00101275" w:rsidRPr="000F38C4" w14:paraId="77DB9184" w14:textId="77777777" w:rsidTr="002D05D8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F22E" w14:textId="77777777" w:rsidR="00101275" w:rsidRPr="000F38C4" w:rsidRDefault="00101275" w:rsidP="00063D76">
            <w:pPr>
              <w:suppressAutoHyphens/>
              <w:spacing w:after="0"/>
              <w:rPr>
                <w:rFonts w:ascii="Cambria" w:eastAsia="Calibri" w:hAnsi="Cambria"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AAA6" w14:textId="77777777" w:rsidR="00101275" w:rsidRPr="000F38C4" w:rsidRDefault="00101275" w:rsidP="00063D76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b/>
                <w:iCs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iCs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7747" w14:textId="77777777" w:rsidR="00101275" w:rsidRPr="000F38C4" w:rsidRDefault="00101275" w:rsidP="00063D76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b/>
                <w:iCs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iCs/>
                <w:color w:val="000000"/>
                <w:sz w:val="20"/>
                <w:szCs w:val="20"/>
                <w:lang w:eastAsia="zh-CN"/>
              </w:rPr>
              <w:t>18</w:t>
            </w:r>
          </w:p>
        </w:tc>
      </w:tr>
      <w:tr w:rsidR="00101275" w:rsidRPr="000F38C4" w14:paraId="37F23325" w14:textId="77777777" w:rsidTr="002D05D8">
        <w:trPr>
          <w:trHeight w:val="435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6A7408" w14:textId="77777777" w:rsidR="00101275" w:rsidRPr="000F38C4" w:rsidRDefault="00101275" w:rsidP="00063D76">
            <w:pPr>
              <w:suppressAutoHyphens/>
              <w:spacing w:after="0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iCs/>
                <w:color w:val="000000"/>
                <w:sz w:val="20"/>
                <w:szCs w:val="20"/>
                <w:lang w:eastAsia="zh-CN"/>
              </w:rPr>
              <w:lastRenderedPageBreak/>
              <w:t>Praca własna studenta (indywidualna praca studenta związana z zajęciami):</w:t>
            </w:r>
          </w:p>
        </w:tc>
      </w:tr>
      <w:tr w:rsidR="00101275" w:rsidRPr="000F38C4" w14:paraId="7225DF70" w14:textId="77777777" w:rsidTr="002D05D8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DCEB" w14:textId="77777777" w:rsidR="00101275" w:rsidRPr="000F38C4" w:rsidRDefault="00101275" w:rsidP="00063D76">
            <w:pPr>
              <w:suppressAutoHyphens/>
              <w:spacing w:after="0"/>
              <w:rPr>
                <w:rFonts w:ascii="Cambria" w:eastAsia="Calibri" w:hAnsi="Cambria"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1256" w14:textId="77777777" w:rsidR="00101275" w:rsidRPr="000F38C4" w:rsidRDefault="00101275" w:rsidP="00063D76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6DD2" w14:textId="77777777" w:rsidR="00101275" w:rsidRPr="000F38C4" w:rsidRDefault="00101275" w:rsidP="00063D76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12</w:t>
            </w:r>
          </w:p>
        </w:tc>
      </w:tr>
      <w:tr w:rsidR="00101275" w:rsidRPr="000F38C4" w14:paraId="720D21DB" w14:textId="77777777" w:rsidTr="002D05D8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B6D6" w14:textId="77777777" w:rsidR="00101275" w:rsidRPr="000F38C4" w:rsidRDefault="00101275" w:rsidP="00063D76">
            <w:pPr>
              <w:suppressAutoHyphens/>
              <w:spacing w:after="0"/>
              <w:rPr>
                <w:rFonts w:ascii="Cambria" w:eastAsia="Calibri" w:hAnsi="Cambria"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przygotowanie do realizacji zajęć, wykonywanie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FFFD" w14:textId="77777777" w:rsidR="00101275" w:rsidRPr="000F38C4" w:rsidRDefault="00101275" w:rsidP="00063D76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7B5C" w14:textId="77777777" w:rsidR="00101275" w:rsidRPr="000F38C4" w:rsidRDefault="00101275" w:rsidP="00063D76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10</w:t>
            </w:r>
          </w:p>
        </w:tc>
      </w:tr>
      <w:tr w:rsidR="00101275" w:rsidRPr="000F38C4" w14:paraId="1150D3E6" w14:textId="77777777" w:rsidTr="002D05D8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B98E" w14:textId="77777777" w:rsidR="00101275" w:rsidRPr="000F38C4" w:rsidRDefault="00101275" w:rsidP="00063D76">
            <w:pPr>
              <w:suppressAutoHyphens/>
              <w:spacing w:after="0"/>
              <w:rPr>
                <w:rFonts w:ascii="Cambria" w:eastAsia="Calibri" w:hAnsi="Cambria"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651D" w14:textId="77777777" w:rsidR="00101275" w:rsidRPr="000F38C4" w:rsidRDefault="00101275" w:rsidP="00063D76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CC00" w14:textId="77777777" w:rsidR="00101275" w:rsidRPr="000F38C4" w:rsidRDefault="00101275" w:rsidP="00063D76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10</w:t>
            </w:r>
          </w:p>
        </w:tc>
      </w:tr>
      <w:tr w:rsidR="00101275" w:rsidRPr="000F38C4" w14:paraId="6A196A11" w14:textId="77777777" w:rsidTr="002D05D8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E55C" w14:textId="77777777" w:rsidR="00101275" w:rsidRPr="000F38C4" w:rsidRDefault="00101275" w:rsidP="00063D76">
            <w:pPr>
              <w:suppressAutoHyphens/>
              <w:spacing w:after="0"/>
              <w:jc w:val="right"/>
              <w:rPr>
                <w:rFonts w:ascii="Cambria" w:eastAsia="Calibri" w:hAnsi="Cambria"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zh-CN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ED37" w14:textId="77777777" w:rsidR="00101275" w:rsidRPr="000F38C4" w:rsidRDefault="00101275" w:rsidP="00063D76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14F2" w14:textId="77777777" w:rsidR="00101275" w:rsidRPr="000F38C4" w:rsidRDefault="00101275" w:rsidP="00063D76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zh-CN"/>
              </w:rPr>
              <w:t>50</w:t>
            </w:r>
          </w:p>
        </w:tc>
      </w:tr>
      <w:tr w:rsidR="00101275" w:rsidRPr="000F38C4" w14:paraId="05BF263A" w14:textId="77777777" w:rsidTr="002D05D8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0C6D" w14:textId="77777777" w:rsidR="00101275" w:rsidRPr="000F38C4" w:rsidRDefault="00101275" w:rsidP="00063D76">
            <w:pPr>
              <w:suppressAutoHyphens/>
              <w:spacing w:after="0"/>
              <w:jc w:val="right"/>
              <w:rPr>
                <w:rFonts w:ascii="Cambria" w:eastAsia="Calibri" w:hAnsi="Cambria"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zh-CN"/>
              </w:rPr>
              <w:t xml:space="preserve">liczba pkt ECTS przypisana do </w:t>
            </w:r>
            <w:r w:rsidRPr="000F38C4">
              <w:rPr>
                <w:rFonts w:ascii="Cambria" w:eastAsia="Calibri" w:hAnsi="Cambria" w:cs="Cambria"/>
                <w:b/>
                <w:bCs/>
                <w:color w:val="000000"/>
                <w:sz w:val="20"/>
                <w:szCs w:val="20"/>
                <w:lang w:eastAsia="zh-CN"/>
              </w:rPr>
              <w:t>zajęć</w:t>
            </w:r>
            <w:r w:rsidRPr="000F38C4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zh-CN"/>
              </w:rPr>
              <w:t xml:space="preserve">: </w:t>
            </w:r>
            <w:r w:rsidRPr="000F38C4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zh-CN"/>
              </w:rPr>
              <w:br/>
            </w:r>
            <w:r w:rsidRPr="000F38C4"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eastAsia="zh-CN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B445" w14:textId="77777777" w:rsidR="00101275" w:rsidRPr="000F38C4" w:rsidRDefault="00101275" w:rsidP="00063D76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B2E0" w14:textId="77777777" w:rsidR="00101275" w:rsidRPr="000F38C4" w:rsidRDefault="00101275" w:rsidP="00063D76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zh-CN"/>
              </w:rPr>
              <w:t>2</w:t>
            </w:r>
          </w:p>
        </w:tc>
      </w:tr>
    </w:tbl>
    <w:p w14:paraId="112A334C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1AFEB53E" w14:textId="77777777" w:rsidR="00101275" w:rsidRPr="000F38C4" w:rsidRDefault="00101275" w:rsidP="00417856">
      <w:pPr>
        <w:suppressAutoHyphens/>
        <w:spacing w:after="0"/>
        <w:rPr>
          <w:rFonts w:ascii="Cambria" w:eastAsia="Calibri" w:hAnsi="Cambria"/>
          <w:b/>
          <w:bCs/>
          <w:color w:val="000000"/>
          <w:sz w:val="20"/>
          <w:szCs w:val="20"/>
          <w:lang w:eastAsia="zh-CN"/>
        </w:rPr>
      </w:pPr>
      <w:r w:rsidRPr="000F38C4">
        <w:rPr>
          <w:rFonts w:ascii="Cambria" w:eastAsia="Calibri" w:hAnsi="Cambria" w:cs="Cambria"/>
          <w:b/>
          <w:bCs/>
          <w:color w:val="000000"/>
          <w:sz w:val="20"/>
          <w:szCs w:val="20"/>
          <w:lang w:eastAsia="zh-CN"/>
        </w:rPr>
        <w:t>12. Literatura zajęć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101275" w:rsidRPr="008F59C1" w14:paraId="79B22DC0" w14:textId="77777777" w:rsidTr="002D05D8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BBB4" w14:textId="77777777" w:rsidR="00101275" w:rsidRPr="000F38C4" w:rsidRDefault="00101275" w:rsidP="00417856">
            <w:pPr>
              <w:suppressAutoHyphens/>
              <w:spacing w:after="0"/>
              <w:rPr>
                <w:rFonts w:ascii="Cambria" w:eastAsia="Calibri" w:hAnsi="Cambria" w:cs="Times New Roman"/>
                <w:sz w:val="20"/>
                <w:szCs w:val="20"/>
                <w:lang w:val="de-DE" w:eastAsia="zh-CN"/>
              </w:rPr>
            </w:pPr>
            <w:proofErr w:type="spellStart"/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  <w:lang w:val="de-DE" w:eastAsia="zh-CN"/>
              </w:rPr>
              <w:t>Literatura</w:t>
            </w:r>
            <w:proofErr w:type="spellEnd"/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  <w:lang w:val="de-DE" w:eastAsia="zh-CN"/>
              </w:rPr>
              <w:t>obowiązkowa</w:t>
            </w:r>
            <w:proofErr w:type="spellEnd"/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  <w:lang w:val="de-DE" w:eastAsia="zh-CN"/>
              </w:rPr>
              <w:t>:</w:t>
            </w:r>
          </w:p>
          <w:p w14:paraId="7DDCBA5C" w14:textId="77777777" w:rsidR="00101275" w:rsidRPr="000F38C4" w:rsidRDefault="00101275" w:rsidP="00F611C5">
            <w:pPr>
              <w:pStyle w:val="Akapitzlist"/>
              <w:numPr>
                <w:ilvl w:val="0"/>
                <w:numId w:val="44"/>
              </w:numPr>
              <w:suppressAutoHyphens/>
              <w:spacing w:after="0"/>
              <w:ind w:left="447" w:hanging="283"/>
              <w:rPr>
                <w:rFonts w:ascii="Cambria" w:eastAsia="Calibri" w:hAnsi="Cambria" w:cs="Times New Roman"/>
                <w:bCs/>
                <w:sz w:val="20"/>
                <w:szCs w:val="20"/>
                <w:lang w:val="de-DE" w:eastAsia="ar-SA"/>
              </w:rPr>
            </w:pPr>
            <w:r w:rsidRPr="000F38C4">
              <w:rPr>
                <w:rFonts w:ascii="Cambria" w:eastAsia="Calibri" w:hAnsi="Cambria" w:cs="Times New Roman"/>
                <w:bCs/>
                <w:sz w:val="20"/>
                <w:szCs w:val="20"/>
                <w:lang w:val="de-DE" w:eastAsia="ar-SA"/>
              </w:rPr>
              <w:t xml:space="preserve">Zettl, E.: Aus moderner Technik und Naturwissenschaft, </w:t>
            </w:r>
            <w:proofErr w:type="spellStart"/>
            <w:r w:rsidRPr="000F38C4">
              <w:rPr>
                <w:rFonts w:ascii="Cambria" w:eastAsia="Calibri" w:hAnsi="Cambria" w:cs="Times New Roman"/>
                <w:bCs/>
                <w:sz w:val="20"/>
                <w:szCs w:val="20"/>
                <w:lang w:val="de-DE" w:eastAsia="ar-SA"/>
              </w:rPr>
              <w:t>Hueber</w:t>
            </w:r>
            <w:proofErr w:type="spellEnd"/>
            <w:r w:rsidRPr="000F38C4">
              <w:rPr>
                <w:rFonts w:ascii="Cambria" w:eastAsia="Calibri" w:hAnsi="Cambria" w:cs="Times New Roman"/>
                <w:bCs/>
                <w:sz w:val="20"/>
                <w:szCs w:val="20"/>
                <w:lang w:val="de-DE" w:eastAsia="ar-SA"/>
              </w:rPr>
              <w:t xml:space="preserve"> Verlag 2003</w:t>
            </w:r>
          </w:p>
          <w:p w14:paraId="17E650B0" w14:textId="62938B1C" w:rsidR="00101275" w:rsidRPr="000F38C4" w:rsidRDefault="00101275" w:rsidP="00F611C5">
            <w:pPr>
              <w:pStyle w:val="Akapitzlist"/>
              <w:numPr>
                <w:ilvl w:val="0"/>
                <w:numId w:val="44"/>
              </w:numPr>
              <w:suppressAutoHyphens/>
              <w:spacing w:after="0"/>
              <w:ind w:left="447" w:hanging="283"/>
              <w:rPr>
                <w:rFonts w:ascii="Cambria" w:eastAsia="Calibri" w:hAnsi="Cambria" w:cs="Arial"/>
                <w:b/>
                <w:bCs/>
                <w:sz w:val="20"/>
                <w:szCs w:val="20"/>
                <w:lang w:val="de-DE" w:eastAsia="ar-SA"/>
              </w:rPr>
            </w:pPr>
            <w:r w:rsidRPr="00190CDF">
              <w:rPr>
                <w:rFonts w:ascii="Cambria" w:eastAsia="Aptos" w:hAnsi="Cambria" w:cs="Times New Roman"/>
                <w:kern w:val="2"/>
                <w:sz w:val="20"/>
                <w:szCs w:val="20"/>
                <w:lang w:val="en-GB"/>
                <w14:ligatures w14:val="standardContextual"/>
              </w:rPr>
              <w:t xml:space="preserve">Maria </w:t>
            </w:r>
            <w:proofErr w:type="spellStart"/>
            <w:r w:rsidRPr="00190CDF">
              <w:rPr>
                <w:rFonts w:ascii="Cambria" w:eastAsia="Aptos" w:hAnsi="Cambria" w:cs="Times New Roman"/>
                <w:kern w:val="2"/>
                <w:sz w:val="20"/>
                <w:szCs w:val="20"/>
                <w:lang w:val="en-GB"/>
                <w14:ligatures w14:val="standardContextual"/>
              </w:rPr>
              <w:t>SteinmetzHeiner</w:t>
            </w:r>
            <w:proofErr w:type="spellEnd"/>
            <w:r w:rsidRPr="00190CDF">
              <w:rPr>
                <w:rFonts w:ascii="Cambria" w:eastAsia="Aptos" w:hAnsi="Cambria" w:cs="Times New Roman"/>
                <w:kern w:val="2"/>
                <w:sz w:val="20"/>
                <w:szCs w:val="20"/>
                <w:lang w:val="en-GB"/>
                <w14:ligatures w14:val="standardContextual"/>
              </w:rPr>
              <w:t xml:space="preserve"> Dintera, Deutsch für </w:t>
            </w:r>
            <w:proofErr w:type="spellStart"/>
            <w:r w:rsidRPr="00190CDF">
              <w:rPr>
                <w:rFonts w:ascii="Cambria" w:eastAsia="Aptos" w:hAnsi="Cambria" w:cs="Times New Roman"/>
                <w:kern w:val="2"/>
                <w:sz w:val="20"/>
                <w:szCs w:val="20"/>
                <w:lang w:val="en-GB"/>
                <w14:ligatures w14:val="standardContextual"/>
              </w:rPr>
              <w:t>Ingenieure</w:t>
            </w:r>
            <w:proofErr w:type="spellEnd"/>
            <w:r w:rsidRPr="00190CDF">
              <w:rPr>
                <w:rFonts w:ascii="Cambria" w:eastAsia="Aptos" w:hAnsi="Cambria" w:cs="Times New Roman"/>
                <w:kern w:val="2"/>
                <w:sz w:val="20"/>
                <w:szCs w:val="20"/>
                <w:lang w:val="en-GB"/>
                <w14:ligatures w14:val="standardContextual"/>
              </w:rPr>
              <w:t xml:space="preserve">;; Ein </w:t>
            </w:r>
            <w:proofErr w:type="spellStart"/>
            <w:r w:rsidRPr="00190CDF">
              <w:rPr>
                <w:rFonts w:ascii="Cambria" w:eastAsia="Aptos" w:hAnsi="Cambria" w:cs="Times New Roman"/>
                <w:kern w:val="2"/>
                <w:sz w:val="20"/>
                <w:szCs w:val="20"/>
                <w:lang w:val="en-GB"/>
                <w14:ligatures w14:val="standardContextual"/>
              </w:rPr>
              <w:t>DaF-Lehrwerk</w:t>
            </w:r>
            <w:proofErr w:type="spellEnd"/>
            <w:r w:rsidRPr="00190CDF">
              <w:rPr>
                <w:rFonts w:ascii="Cambria" w:eastAsia="Aptos" w:hAnsi="Cambria" w:cs="Times New Roman"/>
                <w:kern w:val="2"/>
                <w:sz w:val="20"/>
                <w:szCs w:val="20"/>
                <w:lang w:val="en-GB"/>
                <w14:ligatures w14:val="standardContextual"/>
              </w:rPr>
              <w:t xml:space="preserve"> für </w:t>
            </w:r>
            <w:proofErr w:type="spellStart"/>
            <w:r w:rsidR="00F611C5" w:rsidRPr="00190CDF">
              <w:rPr>
                <w:rFonts w:ascii="Cambria" w:eastAsia="Aptos" w:hAnsi="Cambria" w:cs="Times New Roman"/>
                <w:kern w:val="2"/>
                <w:sz w:val="20"/>
                <w:szCs w:val="20"/>
                <w:lang w:val="en-GB"/>
                <w14:ligatures w14:val="standardContextual"/>
              </w:rPr>
              <w:t>S</w:t>
            </w:r>
            <w:r w:rsidRPr="00190CDF">
              <w:rPr>
                <w:rFonts w:ascii="Cambria" w:eastAsia="Aptos" w:hAnsi="Cambria" w:cs="Times New Roman"/>
                <w:kern w:val="2"/>
                <w:sz w:val="20"/>
                <w:szCs w:val="20"/>
                <w:lang w:val="en-GB"/>
                <w14:ligatures w14:val="standardContextual"/>
              </w:rPr>
              <w:t>tudierendeingenieurwissenschaftlicher</w:t>
            </w:r>
            <w:proofErr w:type="spellEnd"/>
            <w:r w:rsidRPr="00190CDF">
              <w:rPr>
                <w:rFonts w:ascii="Cambria" w:eastAsia="Aptos" w:hAnsi="Cambria" w:cs="Times New Roman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190CDF">
              <w:rPr>
                <w:rFonts w:ascii="Cambria" w:eastAsia="Aptos" w:hAnsi="Cambria" w:cs="Times New Roman"/>
                <w:kern w:val="2"/>
                <w:sz w:val="20"/>
                <w:szCs w:val="20"/>
                <w:lang w:val="en-GB"/>
                <w14:ligatures w14:val="standardContextual"/>
              </w:rPr>
              <w:t>Fächer</w:t>
            </w:r>
            <w:proofErr w:type="spellEnd"/>
            <w:r w:rsidRPr="00190CDF">
              <w:rPr>
                <w:rFonts w:ascii="Cambria" w:eastAsia="Aptos" w:hAnsi="Cambria" w:cs="Times New Roman"/>
                <w:kern w:val="2"/>
                <w:sz w:val="20"/>
                <w:szCs w:val="20"/>
                <w:lang w:val="en-GB"/>
                <w14:ligatures w14:val="standardContextual"/>
              </w:rPr>
              <w:t>, Springer, Berlin</w:t>
            </w:r>
          </w:p>
        </w:tc>
      </w:tr>
      <w:tr w:rsidR="00101275" w:rsidRPr="000F38C4" w14:paraId="0CE25A32" w14:textId="77777777" w:rsidTr="002D05D8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1955" w14:textId="77777777" w:rsidR="00101275" w:rsidRPr="000F38C4" w:rsidRDefault="00101275" w:rsidP="00417856">
            <w:pPr>
              <w:suppressAutoHyphens/>
              <w:spacing w:after="0"/>
              <w:ind w:right="-567"/>
              <w:rPr>
                <w:rFonts w:ascii="Cambria" w:eastAsia="Calibri" w:hAnsi="Cambria" w:cs="Times New Roman"/>
                <w:sz w:val="20"/>
                <w:szCs w:val="20"/>
                <w:lang w:val="de-DE" w:eastAsia="zh-CN"/>
              </w:rPr>
            </w:pPr>
            <w:proofErr w:type="spellStart"/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  <w:lang w:val="de-DE" w:eastAsia="zh-CN"/>
              </w:rPr>
              <w:t>Literatura</w:t>
            </w:r>
            <w:proofErr w:type="spellEnd"/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  <w:lang w:val="de-DE" w:eastAsia="zh-CN"/>
              </w:rPr>
              <w:t>zalecana</w:t>
            </w:r>
            <w:proofErr w:type="spellEnd"/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  <w:lang w:val="de-DE" w:eastAsia="zh-CN"/>
              </w:rPr>
              <w:t xml:space="preserve"> / </w:t>
            </w:r>
            <w:proofErr w:type="spellStart"/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  <w:lang w:val="de-DE" w:eastAsia="zh-CN"/>
              </w:rPr>
              <w:t>fakultatywna</w:t>
            </w:r>
            <w:proofErr w:type="spellEnd"/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  <w:lang w:val="de-DE" w:eastAsia="zh-CN"/>
              </w:rPr>
              <w:t>:</w:t>
            </w:r>
          </w:p>
          <w:p w14:paraId="56E2B203" w14:textId="77777777" w:rsidR="00101275" w:rsidRPr="000F38C4" w:rsidRDefault="00101275" w:rsidP="00F611C5">
            <w:pPr>
              <w:pStyle w:val="Akapitzlist"/>
              <w:numPr>
                <w:ilvl w:val="0"/>
                <w:numId w:val="45"/>
              </w:numPr>
              <w:suppressAutoHyphens/>
              <w:spacing w:after="0"/>
              <w:ind w:left="447" w:hanging="283"/>
              <w:rPr>
                <w:rFonts w:ascii="Cambria" w:eastAsia="Calibri" w:hAnsi="Cambria" w:cs="Times New Roman"/>
                <w:bCs/>
                <w:sz w:val="20"/>
                <w:szCs w:val="20"/>
                <w:lang w:val="de-DE" w:eastAsia="ar-SA"/>
              </w:rPr>
            </w:pPr>
            <w:proofErr w:type="spellStart"/>
            <w:r w:rsidRPr="000F38C4">
              <w:rPr>
                <w:rFonts w:ascii="Cambria" w:eastAsia="Calibri" w:hAnsi="Cambria" w:cs="Times New Roman"/>
                <w:bCs/>
                <w:sz w:val="20"/>
                <w:szCs w:val="20"/>
                <w:lang w:val="de-DE" w:eastAsia="ar-SA"/>
              </w:rPr>
              <w:t>Łuniewska</w:t>
            </w:r>
            <w:proofErr w:type="spellEnd"/>
            <w:r w:rsidRPr="000F38C4">
              <w:rPr>
                <w:rFonts w:ascii="Cambria" w:eastAsia="Calibri" w:hAnsi="Cambria" w:cs="Times New Roman"/>
                <w:bCs/>
                <w:sz w:val="20"/>
                <w:szCs w:val="20"/>
                <w:lang w:val="de-DE" w:eastAsia="ar-SA"/>
              </w:rPr>
              <w:t xml:space="preserve">, K.: </w:t>
            </w:r>
            <w:proofErr w:type="spellStart"/>
            <w:r w:rsidRPr="000F38C4">
              <w:rPr>
                <w:rFonts w:ascii="Cambria" w:eastAsia="Calibri" w:hAnsi="Cambria" w:cs="Times New Roman"/>
                <w:bCs/>
                <w:sz w:val="20"/>
                <w:szCs w:val="20"/>
                <w:lang w:val="de-DE" w:eastAsia="ar-SA"/>
              </w:rPr>
              <w:t>einFach</w:t>
            </w:r>
            <w:proofErr w:type="spellEnd"/>
            <w:r w:rsidRPr="000F38C4">
              <w:rPr>
                <w:rFonts w:ascii="Cambria" w:eastAsia="Calibri" w:hAnsi="Cambria" w:cs="Times New Roman"/>
                <w:bCs/>
                <w:sz w:val="20"/>
                <w:szCs w:val="20"/>
                <w:lang w:val="de-DE" w:eastAsia="ar-SA"/>
              </w:rPr>
              <w:t xml:space="preserve"> gut, Kommunikation in Technik und Industrie, Profil 2, PWN i Goethe Institut 1999</w:t>
            </w:r>
          </w:p>
          <w:p w14:paraId="51D3F8A7" w14:textId="77777777" w:rsidR="00101275" w:rsidRPr="000F38C4" w:rsidRDefault="00101275" w:rsidP="00F611C5">
            <w:pPr>
              <w:pStyle w:val="Akapitzlist"/>
              <w:numPr>
                <w:ilvl w:val="0"/>
                <w:numId w:val="45"/>
              </w:numPr>
              <w:suppressAutoHyphens/>
              <w:spacing w:after="0"/>
              <w:ind w:left="447" w:right="-567" w:hanging="283"/>
              <w:rPr>
                <w:rFonts w:ascii="Cambria" w:eastAsia="Calibri" w:hAnsi="Cambria" w:cs="Times New Roman"/>
                <w:bCs/>
                <w:kern w:val="1"/>
                <w:sz w:val="20"/>
                <w:szCs w:val="20"/>
                <w:lang w:val="de-DE" w:eastAsia="ar-SA"/>
              </w:rPr>
            </w:pPr>
            <w:proofErr w:type="spellStart"/>
            <w:r w:rsidRPr="000F38C4">
              <w:rPr>
                <w:rFonts w:ascii="Cambria" w:eastAsia="Calibri" w:hAnsi="Cambria" w:cs="Times New Roman"/>
                <w:bCs/>
                <w:kern w:val="1"/>
                <w:sz w:val="20"/>
                <w:szCs w:val="20"/>
                <w:lang w:val="de-DE" w:eastAsia="ar-SA"/>
              </w:rPr>
              <w:t>Jabłońska</w:t>
            </w:r>
            <w:proofErr w:type="spellEnd"/>
            <w:r w:rsidRPr="000F38C4">
              <w:rPr>
                <w:rFonts w:ascii="Cambria" w:eastAsia="Calibri" w:hAnsi="Cambria" w:cs="Times New Roman"/>
                <w:bCs/>
                <w:kern w:val="1"/>
                <w:sz w:val="20"/>
                <w:szCs w:val="20"/>
                <w:lang w:val="de-DE" w:eastAsia="ar-SA"/>
              </w:rPr>
              <w:t>, D.: Energie Roboter Autos Züge, Sachtexte mit Übungen für Deutsch als Fremdsprache, Kraków 2011</w:t>
            </w:r>
          </w:p>
          <w:p w14:paraId="4BF6F728" w14:textId="77777777" w:rsidR="00101275" w:rsidRPr="000F38C4" w:rsidRDefault="00101275" w:rsidP="00F611C5">
            <w:pPr>
              <w:pStyle w:val="Akapitzlist"/>
              <w:numPr>
                <w:ilvl w:val="0"/>
                <w:numId w:val="45"/>
              </w:numPr>
              <w:suppressAutoHyphens/>
              <w:autoSpaceDE w:val="0"/>
              <w:spacing w:after="75" w:line="200" w:lineRule="atLeast"/>
              <w:ind w:left="447" w:hanging="283"/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Omelianiuk</w:t>
            </w:r>
            <w:proofErr w:type="spellEnd"/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W, </w:t>
            </w:r>
            <w:proofErr w:type="spellStart"/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Ostapczuk</w:t>
            </w:r>
            <w:proofErr w:type="spellEnd"/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H., Zawadzka A., </w:t>
            </w:r>
            <w:proofErr w:type="spellStart"/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Sach</w:t>
            </w:r>
            <w:proofErr w:type="spellEnd"/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- </w:t>
            </w:r>
            <w:proofErr w:type="spellStart"/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und</w:t>
            </w:r>
            <w:proofErr w:type="spellEnd"/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Fachtexte</w:t>
            </w:r>
            <w:proofErr w:type="spellEnd"/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auf</w:t>
            </w:r>
            <w:proofErr w:type="spellEnd"/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Deutsch</w:t>
            </w:r>
            <w:proofErr w:type="spellEnd"/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. Białystok: Wydawnictwo Politechniki Białostockiej, 2004 </w:t>
            </w:r>
          </w:p>
          <w:p w14:paraId="5C74A73A" w14:textId="77777777" w:rsidR="00101275" w:rsidRPr="000F38C4" w:rsidRDefault="00101275" w:rsidP="00F611C5">
            <w:pPr>
              <w:pStyle w:val="Akapitzlist"/>
              <w:numPr>
                <w:ilvl w:val="0"/>
                <w:numId w:val="45"/>
              </w:numPr>
              <w:suppressAutoHyphens/>
              <w:autoSpaceDE w:val="0"/>
              <w:spacing w:after="75" w:line="200" w:lineRule="atLeast"/>
              <w:ind w:left="447" w:hanging="283"/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Słownik naukowo-techniczny niemiecko-polski, Warszawa: Wydawnictwo </w:t>
            </w:r>
            <w:proofErr w:type="spellStart"/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Baukowo</w:t>
            </w:r>
            <w:proofErr w:type="spellEnd"/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-Techniczne, 2005</w:t>
            </w:r>
          </w:p>
          <w:p w14:paraId="73EE027D" w14:textId="7EE3A72A" w:rsidR="00101275" w:rsidRPr="000F38C4" w:rsidRDefault="00101275" w:rsidP="00F611C5">
            <w:pPr>
              <w:pStyle w:val="Akapitzlist"/>
              <w:numPr>
                <w:ilvl w:val="0"/>
                <w:numId w:val="45"/>
              </w:numPr>
              <w:suppressAutoHyphens/>
              <w:autoSpaceDE w:val="0"/>
              <w:spacing w:after="0" w:line="200" w:lineRule="atLeast"/>
              <w:ind w:left="447" w:hanging="283"/>
              <w:rPr>
                <w:rFonts w:ascii="Cambria" w:eastAsia="Cambria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F38C4">
              <w:rPr>
                <w:rFonts w:ascii="Cambria" w:eastAsia="Arial" w:hAnsi="Cambri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http://www.welt.de/wams_print/article1575481/Roboter_bluten_und_stoehnen_fuer_die_Medizin.html</w:t>
            </w:r>
          </w:p>
        </w:tc>
      </w:tr>
    </w:tbl>
    <w:p w14:paraId="62AAE00B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5061E275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01275" w:rsidRPr="000F38C4" w14:paraId="57C6C1E0" w14:textId="77777777">
        <w:trPr>
          <w:jc w:val="center"/>
        </w:trPr>
        <w:tc>
          <w:tcPr>
            <w:tcW w:w="3846" w:type="dxa"/>
          </w:tcPr>
          <w:p w14:paraId="563981E3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7738C411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Piotr Kotek</w:t>
            </w:r>
          </w:p>
        </w:tc>
      </w:tr>
      <w:tr w:rsidR="00101275" w:rsidRPr="000F38C4" w14:paraId="1F8A7398" w14:textId="77777777">
        <w:trPr>
          <w:jc w:val="center"/>
        </w:trPr>
        <w:tc>
          <w:tcPr>
            <w:tcW w:w="3846" w:type="dxa"/>
          </w:tcPr>
          <w:p w14:paraId="7F089865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7CB5BB9" w14:textId="5B72C7D2" w:rsidR="00101275" w:rsidRPr="000F38C4" w:rsidRDefault="004B65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10.06.2025 r.</w:t>
            </w:r>
          </w:p>
        </w:tc>
      </w:tr>
      <w:tr w:rsidR="00101275" w:rsidRPr="000F38C4" w14:paraId="658D881E" w14:textId="77777777">
        <w:trPr>
          <w:jc w:val="center"/>
        </w:trPr>
        <w:tc>
          <w:tcPr>
            <w:tcW w:w="3846" w:type="dxa"/>
          </w:tcPr>
          <w:p w14:paraId="1D814837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3BC3017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/>
              </w:rPr>
              <w:t>pkotek@ajp.edu.pl</w:t>
            </w:r>
          </w:p>
        </w:tc>
      </w:tr>
      <w:tr w:rsidR="00101275" w:rsidRPr="000F38C4" w14:paraId="0E013BA9" w14:textId="77777777">
        <w:trPr>
          <w:jc w:val="center"/>
        </w:trPr>
        <w:tc>
          <w:tcPr>
            <w:tcW w:w="3846" w:type="dxa"/>
          </w:tcPr>
          <w:p w14:paraId="01ABD5B9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3832C01F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05A7711" w14:textId="77777777" w:rsidR="00101275" w:rsidRPr="000F38C4" w:rsidRDefault="00101275">
      <w:pPr>
        <w:spacing w:after="0"/>
        <w:rPr>
          <w:rFonts w:ascii="Cambria" w:hAnsi="Cambria"/>
        </w:rPr>
      </w:pPr>
    </w:p>
    <w:p w14:paraId="0996BB9E" w14:textId="77777777" w:rsidR="00101275" w:rsidRPr="000F38C4" w:rsidRDefault="00101275">
      <w:pPr>
        <w:spacing w:after="0" w:line="240" w:lineRule="auto"/>
        <w:rPr>
          <w:rFonts w:ascii="Cambria" w:hAnsi="Cambria"/>
        </w:rPr>
      </w:pPr>
      <w:r w:rsidRPr="000F38C4">
        <w:rPr>
          <w:rFonts w:ascii="Cambria" w:hAnsi="Cambria"/>
        </w:rPr>
        <w:br w:type="page"/>
      </w:r>
    </w:p>
    <w:p w14:paraId="76A85A36" w14:textId="77777777" w:rsidR="00101275" w:rsidRPr="000F38C4" w:rsidRDefault="00101275">
      <w:pPr>
        <w:spacing w:after="0"/>
        <w:rPr>
          <w:rFonts w:ascii="Cambria" w:hAnsi="Cambria"/>
        </w:rPr>
      </w:pPr>
    </w:p>
    <w:p w14:paraId="7DE299DC" w14:textId="77777777" w:rsidR="00101275" w:rsidRPr="000F38C4" w:rsidRDefault="00101275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D0D0D" w:themeColor="text1" w:themeTint="F2"/>
          <w:spacing w:val="40"/>
          <w:sz w:val="20"/>
          <w:szCs w:val="20"/>
        </w:rPr>
        <w:t>KARTA ZAJĘĆ</w:t>
      </w:r>
    </w:p>
    <w:p w14:paraId="7935761E" w14:textId="77777777" w:rsidR="00101275" w:rsidRPr="000F38C4" w:rsidRDefault="00101275" w:rsidP="00D64B9C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01275" w:rsidRPr="000F38C4" w14:paraId="5038896E" w14:textId="77777777">
        <w:trPr>
          <w:trHeight w:val="269"/>
        </w:trPr>
        <w:tc>
          <w:tcPr>
            <w:tcW w:w="1968" w:type="dxa"/>
            <w:vMerge w:val="restart"/>
          </w:tcPr>
          <w:p w14:paraId="13015E0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/>
                <w:noProof/>
                <w:color w:val="0D0D0D" w:themeColor="text1" w:themeTint="F2"/>
                <w:sz w:val="20"/>
                <w:szCs w:val="20"/>
                <w:lang w:eastAsia="pl-PL"/>
              </w:rPr>
              <w:drawing>
                <wp:inline distT="0" distB="0" distL="0" distR="0" wp14:anchorId="0797EF23" wp14:editId="6ABDD72C">
                  <wp:extent cx="1054735" cy="1054735"/>
                  <wp:effectExtent l="0" t="0" r="0" b="0"/>
                  <wp:docPr id="924145288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367FFEA4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6758AED8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101275" w:rsidRPr="000F38C4" w14:paraId="0B98B1C6" w14:textId="77777777">
        <w:trPr>
          <w:trHeight w:val="275"/>
        </w:trPr>
        <w:tc>
          <w:tcPr>
            <w:tcW w:w="1968" w:type="dxa"/>
            <w:vMerge/>
          </w:tcPr>
          <w:p w14:paraId="23FD2F8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316385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467B848B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101275" w:rsidRPr="000F38C4" w14:paraId="5C719ECB" w14:textId="77777777">
        <w:trPr>
          <w:trHeight w:val="139"/>
        </w:trPr>
        <w:tc>
          <w:tcPr>
            <w:tcW w:w="1968" w:type="dxa"/>
            <w:vMerge/>
          </w:tcPr>
          <w:p w14:paraId="7BE8B44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958B5E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4B46212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101275" w:rsidRPr="000F38C4" w14:paraId="3F0E99C5" w14:textId="77777777">
        <w:trPr>
          <w:trHeight w:val="139"/>
        </w:trPr>
        <w:tc>
          <w:tcPr>
            <w:tcW w:w="1968" w:type="dxa"/>
            <w:vMerge/>
          </w:tcPr>
          <w:p w14:paraId="0DE5A73E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E4DB2A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45CC05FD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101275" w:rsidRPr="000F38C4" w14:paraId="2D2D5D2C" w14:textId="77777777">
        <w:trPr>
          <w:trHeight w:val="139"/>
        </w:trPr>
        <w:tc>
          <w:tcPr>
            <w:tcW w:w="1968" w:type="dxa"/>
            <w:vMerge/>
          </w:tcPr>
          <w:p w14:paraId="2E2DF2C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3C6CE4D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CE520E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101275" w:rsidRPr="000F38C4" w14:paraId="27B0B6C9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405C2DA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2B4F9916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A.12</w:t>
            </w:r>
          </w:p>
        </w:tc>
      </w:tr>
    </w:tbl>
    <w:p w14:paraId="41611609" w14:textId="77777777" w:rsidR="00101275" w:rsidRPr="000F38C4" w:rsidRDefault="00101275" w:rsidP="00C169CE">
      <w:pPr>
        <w:spacing w:after="0"/>
        <w:rPr>
          <w:rFonts w:ascii="Cambria" w:hAnsi="Cambria"/>
          <w:vanish/>
          <w:color w:val="0D0D0D" w:themeColor="text1" w:themeTint="F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01275" w:rsidRPr="000F38C4" w14:paraId="79FB1BAA" w14:textId="77777777">
        <w:trPr>
          <w:trHeight w:val="328"/>
        </w:trPr>
        <w:tc>
          <w:tcPr>
            <w:tcW w:w="4219" w:type="dxa"/>
            <w:vAlign w:val="center"/>
          </w:tcPr>
          <w:p w14:paraId="44972904" w14:textId="77777777" w:rsidR="00101275" w:rsidRPr="000F38C4" w:rsidRDefault="00101275">
            <w:pPr>
              <w:pStyle w:val="akarta"/>
              <w:rPr>
                <w:color w:val="0D0D0D" w:themeColor="text1" w:themeTint="F2"/>
              </w:rPr>
            </w:pPr>
            <w:r w:rsidRPr="000F38C4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60D5ECF" w14:textId="77777777" w:rsidR="00101275" w:rsidRPr="000F38C4" w:rsidRDefault="00101275">
            <w:pPr>
              <w:pStyle w:val="akarta"/>
              <w:rPr>
                <w:color w:val="0D0D0D" w:themeColor="text1" w:themeTint="F2"/>
              </w:rPr>
            </w:pPr>
            <w:r w:rsidRPr="000F38C4">
              <w:rPr>
                <w:color w:val="0D0D0D" w:themeColor="text1" w:themeTint="F2"/>
              </w:rPr>
              <w:t>Język obcy dla inżynierów</w:t>
            </w:r>
          </w:p>
        </w:tc>
      </w:tr>
      <w:tr w:rsidR="00101275" w:rsidRPr="000F38C4" w14:paraId="45920BCB" w14:textId="77777777">
        <w:tc>
          <w:tcPr>
            <w:tcW w:w="4219" w:type="dxa"/>
            <w:vAlign w:val="center"/>
          </w:tcPr>
          <w:p w14:paraId="31613B53" w14:textId="77777777" w:rsidR="00101275" w:rsidRPr="000F38C4" w:rsidRDefault="00101275">
            <w:pPr>
              <w:pStyle w:val="akarta"/>
              <w:rPr>
                <w:color w:val="0D0D0D" w:themeColor="text1" w:themeTint="F2"/>
              </w:rPr>
            </w:pPr>
            <w:r w:rsidRPr="000F38C4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7A2DAEA6" w14:textId="77777777" w:rsidR="00101275" w:rsidRPr="000F38C4" w:rsidRDefault="00101275">
            <w:pPr>
              <w:pStyle w:val="akarta"/>
              <w:rPr>
                <w:color w:val="0D0D0D" w:themeColor="text1" w:themeTint="F2"/>
              </w:rPr>
            </w:pPr>
            <w:r w:rsidRPr="000F38C4">
              <w:rPr>
                <w:color w:val="0D0D0D" w:themeColor="text1" w:themeTint="F2"/>
              </w:rPr>
              <w:t>2</w:t>
            </w:r>
          </w:p>
        </w:tc>
      </w:tr>
      <w:tr w:rsidR="00101275" w:rsidRPr="000F38C4" w14:paraId="21226F25" w14:textId="77777777">
        <w:tc>
          <w:tcPr>
            <w:tcW w:w="4219" w:type="dxa"/>
            <w:vAlign w:val="center"/>
          </w:tcPr>
          <w:p w14:paraId="0EDB3D65" w14:textId="77777777" w:rsidR="00101275" w:rsidRPr="000F38C4" w:rsidRDefault="00101275">
            <w:pPr>
              <w:pStyle w:val="akarta"/>
              <w:rPr>
                <w:color w:val="0D0D0D" w:themeColor="text1" w:themeTint="F2"/>
              </w:rPr>
            </w:pPr>
            <w:r w:rsidRPr="000F38C4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BCF0C95" w14:textId="77777777" w:rsidR="00101275" w:rsidRPr="000F38C4" w:rsidRDefault="00101275">
            <w:pPr>
              <w:pStyle w:val="akarta"/>
              <w:rPr>
                <w:color w:val="0D0D0D" w:themeColor="text1" w:themeTint="F2"/>
              </w:rPr>
            </w:pPr>
            <w:r w:rsidRPr="000F38C4">
              <w:rPr>
                <w:color w:val="0D0D0D" w:themeColor="text1" w:themeTint="F2"/>
              </w:rPr>
              <w:t>obowiązkowe</w:t>
            </w:r>
          </w:p>
        </w:tc>
      </w:tr>
      <w:tr w:rsidR="00101275" w:rsidRPr="000F38C4" w14:paraId="325384DB" w14:textId="77777777">
        <w:tc>
          <w:tcPr>
            <w:tcW w:w="4219" w:type="dxa"/>
            <w:vAlign w:val="center"/>
          </w:tcPr>
          <w:p w14:paraId="410EAF11" w14:textId="77777777" w:rsidR="00101275" w:rsidRPr="000F38C4" w:rsidRDefault="00101275">
            <w:pPr>
              <w:pStyle w:val="akarta"/>
              <w:rPr>
                <w:color w:val="0D0D0D" w:themeColor="text1" w:themeTint="F2"/>
              </w:rPr>
            </w:pPr>
            <w:r w:rsidRPr="000F38C4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B5EE3BC" w14:textId="77777777" w:rsidR="00101275" w:rsidRPr="000F38C4" w:rsidRDefault="00101275">
            <w:pPr>
              <w:pStyle w:val="akarta"/>
              <w:rPr>
                <w:color w:val="0D0D0D" w:themeColor="text1" w:themeTint="F2"/>
              </w:rPr>
            </w:pPr>
            <w:r w:rsidRPr="000F38C4">
              <w:rPr>
                <w:color w:val="0D0D0D" w:themeColor="text1" w:themeTint="F2"/>
              </w:rPr>
              <w:t>Przedmioty podstawowe</w:t>
            </w:r>
          </w:p>
        </w:tc>
      </w:tr>
      <w:tr w:rsidR="00101275" w:rsidRPr="000F38C4" w14:paraId="03AC1DF4" w14:textId="77777777">
        <w:tc>
          <w:tcPr>
            <w:tcW w:w="4219" w:type="dxa"/>
            <w:vAlign w:val="center"/>
          </w:tcPr>
          <w:p w14:paraId="491C8C37" w14:textId="77777777" w:rsidR="00101275" w:rsidRPr="000F38C4" w:rsidRDefault="00101275">
            <w:pPr>
              <w:pStyle w:val="akarta"/>
              <w:rPr>
                <w:color w:val="0D0D0D" w:themeColor="text1" w:themeTint="F2"/>
              </w:rPr>
            </w:pPr>
            <w:r w:rsidRPr="000F38C4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73BFED5" w14:textId="77777777" w:rsidR="00101275" w:rsidRPr="000F38C4" w:rsidRDefault="00101275">
            <w:pPr>
              <w:pStyle w:val="akarta"/>
              <w:rPr>
                <w:color w:val="0D0D0D" w:themeColor="text1" w:themeTint="F2"/>
              </w:rPr>
            </w:pPr>
            <w:r w:rsidRPr="000F38C4">
              <w:rPr>
                <w:color w:val="0D0D0D" w:themeColor="text1" w:themeTint="F2"/>
              </w:rPr>
              <w:t xml:space="preserve">Język angielski </w:t>
            </w:r>
          </w:p>
        </w:tc>
      </w:tr>
      <w:tr w:rsidR="00101275" w:rsidRPr="000F38C4" w14:paraId="68FB8675" w14:textId="77777777">
        <w:tc>
          <w:tcPr>
            <w:tcW w:w="4219" w:type="dxa"/>
            <w:vAlign w:val="center"/>
          </w:tcPr>
          <w:p w14:paraId="7D05D4AE" w14:textId="77777777" w:rsidR="00101275" w:rsidRPr="000F38C4" w:rsidRDefault="00101275">
            <w:pPr>
              <w:pStyle w:val="akarta"/>
              <w:rPr>
                <w:color w:val="0D0D0D" w:themeColor="text1" w:themeTint="F2"/>
              </w:rPr>
            </w:pPr>
            <w:r w:rsidRPr="000F38C4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3BD1C82" w14:textId="77777777" w:rsidR="00101275" w:rsidRPr="000F38C4" w:rsidRDefault="00101275">
            <w:pPr>
              <w:pStyle w:val="akarta"/>
              <w:rPr>
                <w:color w:val="0D0D0D" w:themeColor="text1" w:themeTint="F2"/>
              </w:rPr>
            </w:pPr>
            <w:r w:rsidRPr="000F38C4">
              <w:rPr>
                <w:color w:val="0D0D0D" w:themeColor="text1" w:themeTint="F2"/>
              </w:rPr>
              <w:t>2</w:t>
            </w:r>
          </w:p>
        </w:tc>
      </w:tr>
      <w:tr w:rsidR="00101275" w:rsidRPr="000F38C4" w14:paraId="26731725" w14:textId="77777777">
        <w:tc>
          <w:tcPr>
            <w:tcW w:w="4219" w:type="dxa"/>
            <w:vAlign w:val="center"/>
          </w:tcPr>
          <w:p w14:paraId="1462318A" w14:textId="77777777" w:rsidR="00101275" w:rsidRPr="000F38C4" w:rsidRDefault="00101275">
            <w:pPr>
              <w:pStyle w:val="akarta"/>
              <w:rPr>
                <w:color w:val="0D0D0D" w:themeColor="text1" w:themeTint="F2"/>
              </w:rPr>
            </w:pPr>
            <w:r w:rsidRPr="000F38C4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613385A" w14:textId="77777777" w:rsidR="00101275" w:rsidRPr="000F38C4" w:rsidRDefault="00101275" w:rsidP="00AD2224">
            <w:pPr>
              <w:pStyle w:val="akarta"/>
              <w:rPr>
                <w:color w:val="0D0D0D" w:themeColor="text1" w:themeTint="F2"/>
              </w:rPr>
            </w:pPr>
            <w:r w:rsidRPr="000F38C4">
              <w:rPr>
                <w:color w:val="0D0D0D" w:themeColor="text1" w:themeTint="F2"/>
              </w:rPr>
              <w:t xml:space="preserve">Koordynator: mgr Grzegorz Surma </w:t>
            </w:r>
          </w:p>
          <w:p w14:paraId="7A659787" w14:textId="77777777" w:rsidR="00101275" w:rsidRPr="000F38C4" w:rsidRDefault="00101275" w:rsidP="00AD2224">
            <w:pPr>
              <w:pStyle w:val="akarta"/>
              <w:rPr>
                <w:color w:val="0D0D0D" w:themeColor="text1" w:themeTint="F2"/>
              </w:rPr>
            </w:pPr>
            <w:r w:rsidRPr="000F38C4">
              <w:rPr>
                <w:color w:val="0D0D0D" w:themeColor="text1" w:themeTint="F2"/>
              </w:rPr>
              <w:t xml:space="preserve">Osoby prowadzące zajęcia: </w:t>
            </w:r>
            <w:r w:rsidRPr="000F38C4">
              <w:rPr>
                <w:b w:val="0"/>
                <w:bCs/>
                <w:color w:val="0D0D0D" w:themeColor="text1" w:themeTint="F2"/>
              </w:rPr>
              <w:t>mgr Wojciech Januchowski,               mgr Grzegorz Surma</w:t>
            </w:r>
          </w:p>
        </w:tc>
      </w:tr>
    </w:tbl>
    <w:p w14:paraId="284BBF15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CEE5DE5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101275" w:rsidRPr="000F38C4" w14:paraId="0A2333EA" w14:textId="77777777">
        <w:tc>
          <w:tcPr>
            <w:tcW w:w="2528" w:type="dxa"/>
            <w:vAlign w:val="center"/>
          </w:tcPr>
          <w:p w14:paraId="5F950F2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747339D6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  <w:p w14:paraId="037EAB7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2D84130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3EDB9D0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101275" w:rsidRPr="000F38C4" w14:paraId="2396A2D2" w14:textId="77777777">
        <w:tc>
          <w:tcPr>
            <w:tcW w:w="2528" w:type="dxa"/>
          </w:tcPr>
          <w:p w14:paraId="038B57D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13B5F06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45D39D3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</w:t>
            </w:r>
          </w:p>
        </w:tc>
        <w:tc>
          <w:tcPr>
            <w:tcW w:w="2371" w:type="dxa"/>
          </w:tcPr>
          <w:p w14:paraId="6242467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              2</w:t>
            </w:r>
          </w:p>
        </w:tc>
      </w:tr>
    </w:tbl>
    <w:p w14:paraId="64F1065D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D8E00D8" w14:textId="77777777" w:rsidR="00101275" w:rsidRPr="000F38C4" w:rsidRDefault="00101275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01275" w:rsidRPr="000F38C4" w14:paraId="2651FA0D" w14:textId="77777777">
        <w:trPr>
          <w:trHeight w:val="301"/>
          <w:jc w:val="center"/>
        </w:trPr>
        <w:tc>
          <w:tcPr>
            <w:tcW w:w="9898" w:type="dxa"/>
          </w:tcPr>
          <w:p w14:paraId="1BC316E4" w14:textId="77777777" w:rsidR="00101275" w:rsidRPr="000F38C4" w:rsidRDefault="0010127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eastAsia="Calibri" w:hAnsi="Cambria" w:cs="Cambria"/>
                <w:iCs/>
                <w:color w:val="0D0D0D" w:themeColor="text1" w:themeTint="F2"/>
                <w:sz w:val="20"/>
                <w:szCs w:val="20"/>
                <w:lang w:eastAsia="ar-SA"/>
              </w:rPr>
              <w:t>Student posługuje się językiem angielskim na poziomie B2 odpowiadaj</w:t>
            </w:r>
            <w:r w:rsidRPr="000F38C4">
              <w:rPr>
                <w:rFonts w:ascii="Cambria" w:eastAsia="TimesNewRoman" w:hAnsi="Cambria" w:cs="Cambria"/>
                <w:iCs/>
                <w:color w:val="0D0D0D" w:themeColor="text1" w:themeTint="F2"/>
                <w:sz w:val="20"/>
                <w:szCs w:val="20"/>
                <w:lang w:eastAsia="ar-SA"/>
              </w:rPr>
              <w:t>ą</w:t>
            </w:r>
            <w:r w:rsidRPr="000F38C4">
              <w:rPr>
                <w:rFonts w:ascii="Cambria" w:eastAsia="Calibri" w:hAnsi="Cambria" w:cs="Cambria"/>
                <w:iCs/>
                <w:color w:val="0D0D0D" w:themeColor="text1" w:themeTint="F2"/>
                <w:sz w:val="20"/>
                <w:szCs w:val="20"/>
                <w:lang w:eastAsia="ar-SA"/>
              </w:rPr>
              <w:t>cym standardom okre</w:t>
            </w:r>
            <w:r w:rsidRPr="000F38C4">
              <w:rPr>
                <w:rFonts w:ascii="Cambria" w:eastAsia="TimesNewRoman" w:hAnsi="Cambria" w:cs="Cambria"/>
                <w:iCs/>
                <w:color w:val="0D0D0D" w:themeColor="text1" w:themeTint="F2"/>
                <w:sz w:val="20"/>
                <w:szCs w:val="20"/>
                <w:lang w:eastAsia="ar-SA"/>
              </w:rPr>
              <w:t>ś</w:t>
            </w:r>
            <w:r w:rsidRPr="000F38C4">
              <w:rPr>
                <w:rFonts w:ascii="Cambria" w:eastAsia="Calibri" w:hAnsi="Cambria" w:cs="Cambria"/>
                <w:iCs/>
                <w:color w:val="0D0D0D" w:themeColor="text1" w:themeTint="F2"/>
                <w:sz w:val="20"/>
                <w:szCs w:val="20"/>
                <w:lang w:eastAsia="ar-SA"/>
              </w:rPr>
              <w:t>lonym dla studiów licencjackich wg Europejskiego Systemu Opisu Kształcenia Językowego.</w:t>
            </w:r>
          </w:p>
        </w:tc>
      </w:tr>
    </w:tbl>
    <w:p w14:paraId="31F29AAB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32452B6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01275" w:rsidRPr="000F38C4" w14:paraId="293FC399" w14:textId="77777777">
        <w:tc>
          <w:tcPr>
            <w:tcW w:w="9889" w:type="dxa"/>
          </w:tcPr>
          <w:p w14:paraId="6385D99F" w14:textId="77777777" w:rsidR="00101275" w:rsidRPr="000F38C4" w:rsidRDefault="00101275" w:rsidP="00D32AD4">
            <w:pPr>
              <w:suppressAutoHyphens/>
              <w:spacing w:after="0"/>
              <w:rPr>
                <w:rFonts w:ascii="Cambria" w:hAnsi="Cambria" w:cs="Times New Roman"/>
                <w:color w:val="0D0D0D" w:themeColor="text1" w:themeTint="F2"/>
                <w:kern w:val="1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D0D0D" w:themeColor="text1" w:themeTint="F2"/>
                <w:sz w:val="20"/>
                <w:szCs w:val="20"/>
                <w:lang w:eastAsia="zh-CN"/>
              </w:rPr>
              <w:t>C1 -</w:t>
            </w:r>
            <w:r w:rsidRPr="000F38C4">
              <w:rPr>
                <w:rFonts w:ascii="Cambria" w:eastAsia="Calibri" w:hAnsi="Cambria" w:cs="Times New Roman"/>
                <w:b/>
                <w:bCs/>
                <w:color w:val="0D0D0D" w:themeColor="text1" w:themeTint="F2"/>
                <w:sz w:val="20"/>
                <w:szCs w:val="20"/>
                <w:lang w:eastAsia="zh-CN"/>
              </w:rPr>
              <w:t xml:space="preserve"> </w:t>
            </w:r>
            <w:r w:rsidRPr="000F38C4">
              <w:rPr>
                <w:rFonts w:ascii="Cambria" w:hAnsi="Cambria" w:cs="Times New Roman"/>
                <w:color w:val="0D0D0D" w:themeColor="text1" w:themeTint="F2"/>
                <w:kern w:val="1"/>
                <w:sz w:val="20"/>
                <w:szCs w:val="20"/>
                <w:lang w:eastAsia="zh-CN"/>
              </w:rPr>
              <w:t xml:space="preserve">przekazanie wiedzy w zakresie wiedzy technicznej obejmującej terminologię, pojęcia, teorie, zasady, </w:t>
            </w:r>
          </w:p>
          <w:p w14:paraId="20FA89DF" w14:textId="77777777" w:rsidR="00101275" w:rsidRPr="000F38C4" w:rsidRDefault="00101275" w:rsidP="00D32AD4">
            <w:pPr>
              <w:suppressAutoHyphens/>
              <w:spacing w:after="0"/>
              <w:rPr>
                <w:rFonts w:ascii="Cambria" w:hAnsi="Cambria" w:cs="Times New Roman"/>
                <w:color w:val="0D0D0D" w:themeColor="text1" w:themeTint="F2"/>
                <w:kern w:val="1"/>
                <w:sz w:val="20"/>
                <w:szCs w:val="20"/>
                <w:lang w:eastAsia="zh-CN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kern w:val="1"/>
                <w:sz w:val="20"/>
                <w:szCs w:val="20"/>
                <w:lang w:eastAsia="zh-CN"/>
              </w:rPr>
              <w:t xml:space="preserve">         metody, techniki, narzędzia i materiały stosowane przy rozwiązywaniu zadań inżynierskich związanych </w:t>
            </w:r>
          </w:p>
          <w:p w14:paraId="4687F313" w14:textId="77777777" w:rsidR="00101275" w:rsidRPr="000F38C4" w:rsidRDefault="00101275" w:rsidP="00D32AD4">
            <w:pPr>
              <w:suppressAutoHyphens/>
              <w:spacing w:after="0"/>
              <w:rPr>
                <w:rFonts w:ascii="Cambria" w:hAnsi="Cambria" w:cs="Times New Roman"/>
                <w:color w:val="0D0D0D" w:themeColor="text1" w:themeTint="F2"/>
                <w:kern w:val="1"/>
                <w:sz w:val="20"/>
                <w:szCs w:val="20"/>
                <w:lang w:eastAsia="zh-CN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kern w:val="1"/>
                <w:sz w:val="20"/>
                <w:szCs w:val="20"/>
                <w:lang w:eastAsia="zh-CN"/>
              </w:rPr>
              <w:t xml:space="preserve">         z</w:t>
            </w:r>
            <w:r w:rsidRPr="000F38C4">
              <w:rPr>
                <w:rFonts w:ascii="Cambria" w:eastAsia="Calibri" w:hAnsi="Cambria"/>
                <w:color w:val="0D0D0D" w:themeColor="text1" w:themeTint="F2"/>
                <w:sz w:val="20"/>
                <w:szCs w:val="20"/>
                <w:lang w:eastAsia="zh-CN"/>
              </w:rPr>
              <w:t xml:space="preserve"> informatyką</w:t>
            </w:r>
            <w:r w:rsidRPr="000F38C4">
              <w:rPr>
                <w:rFonts w:ascii="Cambria" w:hAnsi="Cambria" w:cs="Times New Roman"/>
                <w:color w:val="0D0D0D" w:themeColor="text1" w:themeTint="F2"/>
                <w:kern w:val="1"/>
                <w:sz w:val="20"/>
                <w:szCs w:val="20"/>
                <w:lang w:eastAsia="zh-CN"/>
              </w:rPr>
              <w:t>, procesami planowania i realizacji eksperymentów, tak w procesie przygotowania</w:t>
            </w:r>
          </w:p>
          <w:p w14:paraId="6884E92E" w14:textId="77777777" w:rsidR="00101275" w:rsidRPr="000F38C4" w:rsidRDefault="00101275" w:rsidP="00D32AD4">
            <w:pPr>
              <w:suppressAutoHyphens/>
              <w:spacing w:after="0"/>
              <w:rPr>
                <w:rFonts w:ascii="Cambria" w:hAnsi="Cambria" w:cs="Times New Roman"/>
                <w:color w:val="0D0D0D" w:themeColor="text1" w:themeTint="F2"/>
                <w:kern w:val="1"/>
                <w:sz w:val="20"/>
                <w:szCs w:val="20"/>
                <w:lang w:eastAsia="zh-CN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kern w:val="1"/>
                <w:sz w:val="20"/>
                <w:szCs w:val="20"/>
                <w:lang w:eastAsia="zh-CN"/>
              </w:rPr>
              <w:t xml:space="preserve">         z udziałem metod symulacji komputerowych, jak i w rzeczywistym środowisku,</w:t>
            </w:r>
          </w:p>
          <w:p w14:paraId="4DF27C47" w14:textId="77777777" w:rsidR="00101275" w:rsidRPr="000F38C4" w:rsidRDefault="00101275" w:rsidP="00D32AD4">
            <w:pPr>
              <w:suppressAutoHyphens/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kern w:val="1"/>
                <w:sz w:val="20"/>
                <w:szCs w:val="20"/>
                <w:lang w:eastAsia="zh-CN"/>
              </w:rPr>
              <w:t xml:space="preserve">C2- </w:t>
            </w: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zh-CN"/>
              </w:rPr>
              <w:t xml:space="preserve">wyrobienie umiejętności w zakresie doskonalenia wiedzy, pozyskiwania i integrowanie informacji </w:t>
            </w:r>
          </w:p>
          <w:p w14:paraId="6A967F37" w14:textId="77777777" w:rsidR="00101275" w:rsidRPr="000F38C4" w:rsidRDefault="00101275" w:rsidP="00D32AD4">
            <w:pPr>
              <w:suppressAutoHyphens/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zh-CN"/>
              </w:rPr>
              <w:t xml:space="preserve">        z literatury, baz danych i innych źródeł, opracowywania dokumentacji, prezentowania ich </w:t>
            </w:r>
          </w:p>
          <w:p w14:paraId="2A9B4F80" w14:textId="77777777" w:rsidR="00101275" w:rsidRPr="000F38C4" w:rsidRDefault="00101275" w:rsidP="00D32AD4">
            <w:pPr>
              <w:suppressAutoHyphens/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zh-CN"/>
              </w:rPr>
              <w:t xml:space="preserve">         i podnoszenia kompetencji zawodowych,</w:t>
            </w:r>
          </w:p>
          <w:p w14:paraId="2345B845" w14:textId="77777777" w:rsidR="00101275" w:rsidRPr="000F38C4" w:rsidRDefault="00101275" w:rsidP="00D32AD4">
            <w:pPr>
              <w:spacing w:before="60" w:after="60" w:line="100" w:lineRule="atLeast"/>
              <w:rPr>
                <w:rFonts w:ascii="Cambria" w:hAnsi="Cambria" w:cs="Times New Roman"/>
                <w:bCs/>
                <w:color w:val="0D0D0D" w:themeColor="text1" w:themeTint="F2"/>
                <w:kern w:val="1"/>
                <w:sz w:val="21"/>
                <w:szCs w:val="21"/>
                <w:lang w:eastAsia="ar-SA"/>
              </w:rPr>
            </w:pPr>
            <w:r w:rsidRPr="000F38C4">
              <w:rPr>
                <w:rFonts w:ascii="Cambria" w:hAnsi="Cambria" w:cs="Cambria"/>
                <w:color w:val="0D0D0D" w:themeColor="text1" w:themeTint="F2"/>
                <w:sz w:val="20"/>
                <w:szCs w:val="20"/>
                <w:lang w:eastAsia="hi-IN" w:bidi="hi-IN"/>
              </w:rPr>
              <w:t xml:space="preserve">C3 - </w:t>
            </w:r>
            <w:r w:rsidRPr="000F38C4">
              <w:rPr>
                <w:rFonts w:ascii="Cambria" w:hAnsi="Cambria" w:cs="Times New Roman"/>
                <w:bCs/>
                <w:color w:val="0D0D0D" w:themeColor="text1" w:themeTint="F2"/>
                <w:kern w:val="1"/>
                <w:sz w:val="21"/>
                <w:szCs w:val="21"/>
                <w:lang w:eastAsia="ar-SA"/>
              </w:rPr>
              <w:t>przygotowanie do uczenia się przez całe życie, podnoszenie kompetencji zawodowych, osobistych</w:t>
            </w:r>
          </w:p>
          <w:p w14:paraId="44BAEF94" w14:textId="77777777" w:rsidR="00101275" w:rsidRPr="000F38C4" w:rsidRDefault="00101275" w:rsidP="00D32AD4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kern w:val="1"/>
                <w:sz w:val="21"/>
                <w:szCs w:val="21"/>
                <w:lang w:eastAsia="ar-SA"/>
              </w:rPr>
            </w:pPr>
            <w:r w:rsidRPr="000F38C4">
              <w:rPr>
                <w:rFonts w:ascii="Cambria" w:hAnsi="Cambria" w:cs="Times New Roman"/>
                <w:bCs/>
                <w:color w:val="0D0D0D" w:themeColor="text1" w:themeTint="F2"/>
                <w:kern w:val="1"/>
                <w:sz w:val="21"/>
                <w:szCs w:val="21"/>
                <w:lang w:eastAsia="ar-SA"/>
              </w:rPr>
              <w:t xml:space="preserve">       i społecznych w zmieniającej się rzeczywistości, podjęcia pracy związanej z obsługą sprzętu  </w:t>
            </w:r>
          </w:p>
          <w:p w14:paraId="5285E9AA" w14:textId="77777777" w:rsidR="00101275" w:rsidRPr="000F38C4" w:rsidRDefault="00101275" w:rsidP="00D32AD4">
            <w:pPr>
              <w:spacing w:after="0"/>
              <w:rPr>
                <w:rFonts w:ascii="Cambria" w:hAnsi="Cambria" w:cs="Times New Roman"/>
                <w:bCs/>
                <w:color w:val="0D0D0D" w:themeColor="text1" w:themeTint="F2"/>
                <w:kern w:val="1"/>
                <w:sz w:val="21"/>
                <w:szCs w:val="21"/>
                <w:lang w:eastAsia="ar-SA"/>
              </w:rPr>
            </w:pPr>
            <w:r w:rsidRPr="000F38C4">
              <w:rPr>
                <w:rFonts w:ascii="Cambria" w:hAnsi="Cambria" w:cs="Times New Roman"/>
                <w:bCs/>
                <w:color w:val="0D0D0D" w:themeColor="text1" w:themeTint="F2"/>
                <w:kern w:val="1"/>
                <w:sz w:val="21"/>
                <w:szCs w:val="21"/>
                <w:lang w:eastAsia="ar-SA"/>
              </w:rPr>
              <w:t xml:space="preserve">       informatycznego, programowaniem i praktycznym posługiwaniem się szerokim spektrum narzędzi </w:t>
            </w:r>
          </w:p>
          <w:p w14:paraId="766203FC" w14:textId="77777777" w:rsidR="00101275" w:rsidRPr="000F38C4" w:rsidRDefault="00101275" w:rsidP="00D32AD4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D0D0D" w:themeColor="text1" w:themeTint="F2"/>
                <w:kern w:val="1"/>
                <w:sz w:val="21"/>
                <w:szCs w:val="21"/>
                <w:lang w:eastAsia="ar-SA"/>
              </w:rPr>
              <w:t xml:space="preserve">       informatycznych.</w:t>
            </w:r>
          </w:p>
        </w:tc>
      </w:tr>
    </w:tbl>
    <w:p w14:paraId="0E3F9189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7BEFD27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483"/>
        <w:gridCol w:w="1875"/>
      </w:tblGrid>
      <w:tr w:rsidR="00101275" w:rsidRPr="000F38C4" w14:paraId="3B4BFB15" w14:textId="77777777" w:rsidTr="00030748">
        <w:trPr>
          <w:jc w:val="center"/>
        </w:trPr>
        <w:tc>
          <w:tcPr>
            <w:tcW w:w="993" w:type="dxa"/>
            <w:vAlign w:val="center"/>
          </w:tcPr>
          <w:p w14:paraId="3502867A" w14:textId="77777777" w:rsidR="00101275" w:rsidRPr="000F38C4" w:rsidRDefault="00101275" w:rsidP="000307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</w:rPr>
              <w:t>Symbol efektu uczenia się</w:t>
            </w:r>
          </w:p>
        </w:tc>
        <w:tc>
          <w:tcPr>
            <w:tcW w:w="6483" w:type="dxa"/>
            <w:vAlign w:val="center"/>
          </w:tcPr>
          <w:p w14:paraId="3CEDD0D6" w14:textId="77777777" w:rsidR="00101275" w:rsidRPr="000F38C4" w:rsidRDefault="00101275" w:rsidP="000307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</w:rPr>
              <w:t>Opis efektu uczenia się</w:t>
            </w:r>
          </w:p>
        </w:tc>
        <w:tc>
          <w:tcPr>
            <w:tcW w:w="1875" w:type="dxa"/>
            <w:vAlign w:val="center"/>
          </w:tcPr>
          <w:p w14:paraId="0A716568" w14:textId="77777777" w:rsidR="00101275" w:rsidRPr="000F38C4" w:rsidRDefault="00101275" w:rsidP="000307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</w:rPr>
              <w:t>Odniesienie do efektu kierunkowego</w:t>
            </w:r>
          </w:p>
        </w:tc>
      </w:tr>
      <w:tr w:rsidR="00101275" w:rsidRPr="000F38C4" w14:paraId="3A83517E" w14:textId="77777777" w:rsidTr="00030748">
        <w:trPr>
          <w:jc w:val="center"/>
        </w:trPr>
        <w:tc>
          <w:tcPr>
            <w:tcW w:w="9351" w:type="dxa"/>
            <w:gridSpan w:val="3"/>
          </w:tcPr>
          <w:p w14:paraId="6CEC2639" w14:textId="77777777" w:rsidR="00101275" w:rsidRPr="000F38C4" w:rsidRDefault="00101275" w:rsidP="000307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eastAsia="de-DE"/>
              </w:rPr>
              <w:t>WIEDZA: absolwent zna i rozumie</w:t>
            </w: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de-DE"/>
              </w:rPr>
              <w:t> </w:t>
            </w:r>
          </w:p>
        </w:tc>
      </w:tr>
      <w:tr w:rsidR="00101275" w:rsidRPr="000F38C4" w14:paraId="161560D9" w14:textId="77777777" w:rsidTr="00030748">
        <w:trPr>
          <w:jc w:val="center"/>
        </w:trPr>
        <w:tc>
          <w:tcPr>
            <w:tcW w:w="993" w:type="dxa"/>
            <w:vAlign w:val="center"/>
          </w:tcPr>
          <w:p w14:paraId="5ADA211E" w14:textId="77777777" w:rsidR="00101275" w:rsidRPr="000F38C4" w:rsidRDefault="00101275" w:rsidP="000307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6DA3" w14:textId="77777777" w:rsidR="00101275" w:rsidRPr="000F38C4" w:rsidRDefault="00101275" w:rsidP="00030748">
            <w:pPr>
              <w:spacing w:before="60" w:after="60" w:line="240" w:lineRule="auto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Lucida Sans Unicode" w:hAnsi="Cambria" w:cs="Times New Roman"/>
                <w:color w:val="0D0D0D" w:themeColor="text1" w:themeTint="F2"/>
                <w:kern w:val="1"/>
                <w:sz w:val="20"/>
                <w:szCs w:val="20"/>
              </w:rPr>
              <w:t xml:space="preserve">standardy i normy techniczne dotyczące zagadnień odnoszących się do informatyki </w:t>
            </w:r>
            <w:r w:rsidRPr="000F38C4">
              <w:rPr>
                <w:rFonts w:ascii="Cambria" w:eastAsia="Calibri" w:hAnsi="Cambria" w:cs="Times New Roman"/>
                <w:color w:val="0D0D0D" w:themeColor="text1" w:themeTint="F2"/>
                <w:sz w:val="20"/>
                <w:szCs w:val="20"/>
                <w:lang w:eastAsia="zh-CN"/>
              </w:rPr>
              <w:t>z elementami słownictwa technicznego w języku angielskim</w:t>
            </w:r>
          </w:p>
        </w:tc>
        <w:tc>
          <w:tcPr>
            <w:tcW w:w="1875" w:type="dxa"/>
            <w:vAlign w:val="center"/>
          </w:tcPr>
          <w:p w14:paraId="05BBFC15" w14:textId="77777777" w:rsidR="00101275" w:rsidRPr="000F38C4" w:rsidRDefault="00101275" w:rsidP="00030748">
            <w:pPr>
              <w:spacing w:before="60" w:after="60" w:line="240" w:lineRule="auto"/>
              <w:jc w:val="center"/>
              <w:rPr>
                <w:rFonts w:ascii="Cambria" w:eastAsia="Calibri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color w:val="0D0D0D" w:themeColor="text1" w:themeTint="F2"/>
                <w:kern w:val="2"/>
                <w:sz w:val="20"/>
                <w:szCs w:val="20"/>
              </w:rPr>
              <w:t>K_W04</w:t>
            </w:r>
          </w:p>
          <w:p w14:paraId="17C25A78" w14:textId="77777777" w:rsidR="00101275" w:rsidRPr="000F38C4" w:rsidRDefault="00101275" w:rsidP="000307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  <w:t>K_W07</w:t>
            </w:r>
          </w:p>
        </w:tc>
      </w:tr>
      <w:tr w:rsidR="00101275" w:rsidRPr="000F38C4" w14:paraId="70E2D055" w14:textId="77777777" w:rsidTr="00030748">
        <w:trPr>
          <w:jc w:val="center"/>
        </w:trPr>
        <w:tc>
          <w:tcPr>
            <w:tcW w:w="9351" w:type="dxa"/>
            <w:gridSpan w:val="3"/>
            <w:vAlign w:val="center"/>
          </w:tcPr>
          <w:p w14:paraId="4D312199" w14:textId="77777777" w:rsidR="00101275" w:rsidRPr="000F38C4" w:rsidRDefault="00101275" w:rsidP="00030748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eastAsia="de-DE"/>
              </w:rPr>
              <w:t>UMIEJĘTNOŚCI: absolwent potrafi</w:t>
            </w: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de-DE" w:eastAsia="de-DE"/>
              </w:rPr>
              <w:t> </w:t>
            </w:r>
          </w:p>
        </w:tc>
      </w:tr>
      <w:tr w:rsidR="00CF45F3" w:rsidRPr="000F38C4" w14:paraId="762A4C6D" w14:textId="77777777" w:rsidTr="00030748">
        <w:trPr>
          <w:jc w:val="center"/>
        </w:trPr>
        <w:tc>
          <w:tcPr>
            <w:tcW w:w="993" w:type="dxa"/>
            <w:vAlign w:val="center"/>
          </w:tcPr>
          <w:p w14:paraId="485F4058" w14:textId="7D38A39C" w:rsidR="00CF45F3" w:rsidRPr="000F38C4" w:rsidRDefault="00CF45F3" w:rsidP="00CF45F3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  <w:t>U_01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465D" w14:textId="4131B696" w:rsidR="00CF45F3" w:rsidRPr="000F38C4" w:rsidRDefault="00CF45F3" w:rsidP="00CF45F3">
            <w:pPr>
              <w:suppressAutoHyphens/>
              <w:spacing w:before="20" w:after="20" w:line="100" w:lineRule="atLeast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pozyskiwać podstawowe informacje z literatury, baz danych i innych źródeł w języku 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angielskim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w zakresie informatyki</w:t>
            </w:r>
          </w:p>
        </w:tc>
        <w:tc>
          <w:tcPr>
            <w:tcW w:w="1875" w:type="dxa"/>
            <w:vAlign w:val="center"/>
          </w:tcPr>
          <w:p w14:paraId="357C21D2" w14:textId="0595B5A9" w:rsidR="00CF45F3" w:rsidRPr="000F38C4" w:rsidRDefault="00CF45F3" w:rsidP="00CF45F3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kern w:val="2"/>
                <w:sz w:val="20"/>
                <w:szCs w:val="20"/>
              </w:rPr>
              <w:t>K_U01</w:t>
            </w:r>
          </w:p>
        </w:tc>
      </w:tr>
      <w:tr w:rsidR="00CF45F3" w:rsidRPr="000F38C4" w14:paraId="0340AD79" w14:textId="77777777" w:rsidTr="00030748">
        <w:trPr>
          <w:jc w:val="center"/>
        </w:trPr>
        <w:tc>
          <w:tcPr>
            <w:tcW w:w="993" w:type="dxa"/>
            <w:vAlign w:val="center"/>
          </w:tcPr>
          <w:p w14:paraId="4E01B78F" w14:textId="14269302" w:rsidR="00CF45F3" w:rsidRPr="000F38C4" w:rsidRDefault="00CF45F3" w:rsidP="00CF45F3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  <w:t>U_0</w:t>
            </w:r>
            <w:r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  <w:t>2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B933" w14:textId="5684FFEE" w:rsidR="00CF45F3" w:rsidRPr="000F38C4" w:rsidRDefault="00CF45F3" w:rsidP="00CF45F3">
            <w:pPr>
              <w:suppressAutoHyphens/>
              <w:spacing w:before="20" w:after="20" w:line="100" w:lineRule="atLeas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porozumiewać się w języku angielskim stosując specjalistyczną terminologię z zakresu informatyki, przy użyciu różnych technik, zarówno w środowisku zawodowym jak i innych środowiskach,</w:t>
            </w:r>
          </w:p>
        </w:tc>
        <w:tc>
          <w:tcPr>
            <w:tcW w:w="1875" w:type="dxa"/>
            <w:vAlign w:val="center"/>
          </w:tcPr>
          <w:p w14:paraId="182CA19C" w14:textId="1776A315" w:rsidR="00CF45F3" w:rsidRPr="000F38C4" w:rsidRDefault="00CF45F3" w:rsidP="00CF45F3">
            <w:pPr>
              <w:spacing w:before="60" w:after="60" w:line="240" w:lineRule="auto"/>
              <w:jc w:val="center"/>
              <w:rPr>
                <w:rFonts w:ascii="Cambria" w:eastAsia="Calibri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color w:val="0D0D0D" w:themeColor="text1" w:themeTint="F2"/>
                <w:kern w:val="2"/>
                <w:sz w:val="20"/>
                <w:szCs w:val="20"/>
              </w:rPr>
              <w:t>K_U22</w:t>
            </w:r>
          </w:p>
        </w:tc>
      </w:tr>
      <w:tr w:rsidR="00CF45F3" w:rsidRPr="000F38C4" w14:paraId="1943BA24" w14:textId="77777777" w:rsidTr="00030748">
        <w:trPr>
          <w:jc w:val="center"/>
        </w:trPr>
        <w:tc>
          <w:tcPr>
            <w:tcW w:w="993" w:type="dxa"/>
            <w:vAlign w:val="center"/>
          </w:tcPr>
          <w:p w14:paraId="4FC2FB51" w14:textId="1BE76463" w:rsidR="00CF45F3" w:rsidRPr="000F38C4" w:rsidRDefault="00CF45F3" w:rsidP="00CF45F3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  <w:t>U_0</w:t>
            </w:r>
            <w:r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  <w:t>3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26E0" w14:textId="77777777" w:rsidR="00CF45F3" w:rsidRPr="000F38C4" w:rsidRDefault="00CF45F3" w:rsidP="00CF45F3">
            <w:pPr>
              <w:spacing w:before="60" w:after="60" w:line="240" w:lineRule="auto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posługiwać się językiem angielskim w stopniu wystarczającym do porozumiewania się, a także czytania i słuchania ze zrozumieniem informacji ze słownictwem technicznym w zakresie informatyki.</w:t>
            </w:r>
          </w:p>
        </w:tc>
        <w:tc>
          <w:tcPr>
            <w:tcW w:w="1875" w:type="dxa"/>
            <w:vAlign w:val="center"/>
          </w:tcPr>
          <w:p w14:paraId="005007B1" w14:textId="77777777" w:rsidR="00CF45F3" w:rsidRPr="000F38C4" w:rsidRDefault="00CF45F3" w:rsidP="00CF45F3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color w:val="0D0D0D" w:themeColor="text1" w:themeTint="F2"/>
                <w:kern w:val="2"/>
                <w:sz w:val="20"/>
                <w:szCs w:val="20"/>
              </w:rPr>
              <w:t>K_U24</w:t>
            </w:r>
          </w:p>
        </w:tc>
      </w:tr>
      <w:tr w:rsidR="00CF45F3" w:rsidRPr="000F38C4" w14:paraId="3CBB4A04" w14:textId="77777777" w:rsidTr="00030748">
        <w:trPr>
          <w:jc w:val="center"/>
        </w:trPr>
        <w:tc>
          <w:tcPr>
            <w:tcW w:w="9351" w:type="dxa"/>
            <w:gridSpan w:val="3"/>
            <w:vAlign w:val="center"/>
          </w:tcPr>
          <w:p w14:paraId="5648AA54" w14:textId="77777777" w:rsidR="00CF45F3" w:rsidRPr="000F38C4" w:rsidRDefault="00CF45F3" w:rsidP="00CF45F3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  <w:lang w:eastAsia="de-DE"/>
              </w:rPr>
              <w:t>KOMPETENCJE SPOŁECZNE: absolwent jest gotów do</w:t>
            </w:r>
            <w:r w:rsidRPr="000F38C4">
              <w:rPr>
                <w:rFonts w:ascii="Cambria" w:hAnsi="Cambria" w:cs="Times New Roman"/>
                <w:color w:val="0D0D0D" w:themeColor="text1" w:themeTint="F2"/>
                <w:kern w:val="2"/>
                <w:sz w:val="20"/>
                <w:szCs w:val="20"/>
                <w:lang w:eastAsia="de-DE"/>
              </w:rPr>
              <w:t> </w:t>
            </w:r>
          </w:p>
        </w:tc>
      </w:tr>
      <w:tr w:rsidR="00CF45F3" w:rsidRPr="000F38C4" w14:paraId="15057E8C" w14:textId="77777777" w:rsidTr="00030748">
        <w:trPr>
          <w:jc w:val="center"/>
        </w:trPr>
        <w:tc>
          <w:tcPr>
            <w:tcW w:w="993" w:type="dxa"/>
            <w:vAlign w:val="center"/>
          </w:tcPr>
          <w:p w14:paraId="78133DE9" w14:textId="77777777" w:rsidR="00CF45F3" w:rsidRPr="000F38C4" w:rsidRDefault="00CF45F3" w:rsidP="00CF45F3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  <w:t>K_01</w:t>
            </w:r>
          </w:p>
        </w:tc>
        <w:tc>
          <w:tcPr>
            <w:tcW w:w="6483" w:type="dxa"/>
          </w:tcPr>
          <w:p w14:paraId="153B1845" w14:textId="77777777" w:rsidR="00CF45F3" w:rsidRPr="000F38C4" w:rsidRDefault="00CF45F3" w:rsidP="00CF45F3">
            <w:pPr>
              <w:spacing w:before="60" w:after="60" w:line="240" w:lineRule="auto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ciągłego dokształcania się i doskonalenia zawodowego; uczenia się przez całe życie.</w:t>
            </w:r>
          </w:p>
        </w:tc>
        <w:tc>
          <w:tcPr>
            <w:tcW w:w="1875" w:type="dxa"/>
            <w:vAlign w:val="center"/>
          </w:tcPr>
          <w:p w14:paraId="171ED607" w14:textId="77777777" w:rsidR="00CF45F3" w:rsidRPr="000F38C4" w:rsidRDefault="00CF45F3" w:rsidP="00CF45F3">
            <w:pPr>
              <w:spacing w:before="60" w:after="60" w:line="240" w:lineRule="auto"/>
              <w:jc w:val="center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color w:val="0D0D0D" w:themeColor="text1" w:themeTint="F2"/>
                <w:kern w:val="2"/>
                <w:sz w:val="20"/>
                <w:szCs w:val="20"/>
              </w:rPr>
              <w:t>K_K01</w:t>
            </w:r>
          </w:p>
        </w:tc>
      </w:tr>
    </w:tbl>
    <w:p w14:paraId="0ED47696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7D6150A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oraz liczba godzin na poszczególnych formach zajęć </w:t>
      </w:r>
      <w:r w:rsidRPr="000F38C4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p w14:paraId="3AF1CB1E" w14:textId="77777777" w:rsidR="00101275" w:rsidRPr="000F38C4" w:rsidRDefault="00101275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tbl>
      <w:tblPr>
        <w:tblW w:w="942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5447"/>
        <w:gridCol w:w="1511"/>
        <w:gridCol w:w="1816"/>
      </w:tblGrid>
      <w:tr w:rsidR="00101275" w:rsidRPr="000F38C4" w14:paraId="2234C948" w14:textId="77777777" w:rsidTr="00F611C5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690A175C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447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32F1FFB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ćwiczeń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1EAA7D2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101275" w:rsidRPr="000F38C4" w14:paraId="1FD3DB8D" w14:textId="77777777" w:rsidTr="00F611C5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5E1A8628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447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A998373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54A13B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FBA0EB9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101275" w:rsidRPr="000F38C4" w14:paraId="5A79436C" w14:textId="77777777" w:rsidTr="00F611C5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1D9A6BF1" w14:textId="77777777" w:rsidR="00101275" w:rsidRPr="000F38C4" w:rsidRDefault="00101275" w:rsidP="0085268B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C1</w:t>
            </w:r>
          </w:p>
        </w:tc>
        <w:tc>
          <w:tcPr>
            <w:tcW w:w="5447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82BCD79" w14:textId="77777777" w:rsidR="00101275" w:rsidRPr="000F38C4" w:rsidRDefault="00101275" w:rsidP="0085268B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Architektura komputera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3767B64" w14:textId="77777777" w:rsidR="00101275" w:rsidRPr="000F38C4" w:rsidRDefault="00101275" w:rsidP="0085268B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3687C68" w14:textId="77777777" w:rsidR="00101275" w:rsidRPr="000F38C4" w:rsidRDefault="00101275" w:rsidP="0085268B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101275" w:rsidRPr="000F38C4" w14:paraId="0E5C9144" w14:textId="77777777" w:rsidTr="00F611C5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791C756D" w14:textId="77777777" w:rsidR="00101275" w:rsidRPr="000F38C4" w:rsidRDefault="00101275" w:rsidP="0085268B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C2</w:t>
            </w:r>
          </w:p>
        </w:tc>
        <w:tc>
          <w:tcPr>
            <w:tcW w:w="5447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3D1C5B7" w14:textId="77777777" w:rsidR="00101275" w:rsidRPr="000F38C4" w:rsidRDefault="00101275" w:rsidP="0085268B">
            <w:pPr>
              <w:pStyle w:val="Default"/>
              <w:rPr>
                <w:color w:val="0D0D0D" w:themeColor="text1" w:themeTint="F2"/>
                <w:sz w:val="20"/>
                <w:szCs w:val="20"/>
              </w:rPr>
            </w:pPr>
            <w:r w:rsidRPr="000F38C4">
              <w:rPr>
                <w:color w:val="0D0D0D" w:themeColor="text1" w:themeTint="F2"/>
                <w:sz w:val="20"/>
                <w:szCs w:val="20"/>
              </w:rPr>
              <w:t>Zastosowanie komputera w różnych obszarach życia codziennego.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19AE5B5" w14:textId="77777777" w:rsidR="00101275" w:rsidRPr="000F38C4" w:rsidRDefault="00101275" w:rsidP="0085268B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E6B1DA2" w14:textId="77777777" w:rsidR="00101275" w:rsidRPr="000F38C4" w:rsidRDefault="00101275" w:rsidP="0085268B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101275" w:rsidRPr="000F38C4" w14:paraId="4AD7D671" w14:textId="77777777" w:rsidTr="00F611C5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03DA723" w14:textId="77777777" w:rsidR="00101275" w:rsidRPr="000F38C4" w:rsidRDefault="00101275" w:rsidP="0085268B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C3</w:t>
            </w:r>
          </w:p>
        </w:tc>
        <w:tc>
          <w:tcPr>
            <w:tcW w:w="5447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419D7E" w14:textId="77777777" w:rsidR="00101275" w:rsidRPr="000F38C4" w:rsidRDefault="00101275" w:rsidP="0085268B">
            <w:pPr>
              <w:pStyle w:val="Default"/>
              <w:rPr>
                <w:color w:val="0D0D0D" w:themeColor="text1" w:themeTint="F2"/>
                <w:sz w:val="20"/>
                <w:szCs w:val="20"/>
              </w:rPr>
            </w:pPr>
            <w:r w:rsidRPr="000F38C4">
              <w:rPr>
                <w:color w:val="0D0D0D" w:themeColor="text1" w:themeTint="F2"/>
                <w:sz w:val="20"/>
                <w:szCs w:val="20"/>
              </w:rPr>
              <w:t>Urządzenia peryferyjne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43B1F4" w14:textId="77777777" w:rsidR="00101275" w:rsidRPr="000F38C4" w:rsidRDefault="00101275" w:rsidP="0085268B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80ECCE8" w14:textId="77777777" w:rsidR="00101275" w:rsidRPr="000F38C4" w:rsidRDefault="00101275" w:rsidP="0085268B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101275" w:rsidRPr="000F38C4" w14:paraId="5AD2D256" w14:textId="77777777" w:rsidTr="00F611C5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54A980C" w14:textId="77777777" w:rsidR="00101275" w:rsidRPr="000F38C4" w:rsidRDefault="00101275" w:rsidP="0085268B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C4</w:t>
            </w:r>
          </w:p>
        </w:tc>
        <w:tc>
          <w:tcPr>
            <w:tcW w:w="5447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9B7ECE3" w14:textId="77777777" w:rsidR="00101275" w:rsidRPr="000F38C4" w:rsidRDefault="00101275" w:rsidP="0085268B">
            <w:pPr>
              <w:pStyle w:val="Default"/>
              <w:rPr>
                <w:color w:val="0D0D0D" w:themeColor="text1" w:themeTint="F2"/>
                <w:sz w:val="20"/>
                <w:szCs w:val="20"/>
              </w:rPr>
            </w:pPr>
            <w:r w:rsidRPr="000F38C4">
              <w:rPr>
                <w:color w:val="0D0D0D" w:themeColor="text1" w:themeTint="F2"/>
                <w:sz w:val="20"/>
                <w:szCs w:val="20"/>
              </w:rPr>
              <w:t>Systemy operacyjne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00782DB" w14:textId="77777777" w:rsidR="00101275" w:rsidRPr="000F38C4" w:rsidRDefault="00101275" w:rsidP="0085268B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B33BC7E" w14:textId="77777777" w:rsidR="00101275" w:rsidRPr="000F38C4" w:rsidRDefault="00101275" w:rsidP="0085268B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101275" w:rsidRPr="000F38C4" w14:paraId="62065AD1" w14:textId="77777777" w:rsidTr="00F611C5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4DC1FA8" w14:textId="77777777" w:rsidR="00101275" w:rsidRPr="000F38C4" w:rsidRDefault="00101275" w:rsidP="0085268B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C5</w:t>
            </w:r>
          </w:p>
        </w:tc>
        <w:tc>
          <w:tcPr>
            <w:tcW w:w="5447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B757E1" w14:textId="77777777" w:rsidR="00101275" w:rsidRPr="000F38C4" w:rsidRDefault="00101275" w:rsidP="0085268B">
            <w:pPr>
              <w:pStyle w:val="Default"/>
              <w:rPr>
                <w:color w:val="0D0D0D" w:themeColor="text1" w:themeTint="F2"/>
                <w:sz w:val="20"/>
                <w:szCs w:val="20"/>
              </w:rPr>
            </w:pPr>
            <w:r w:rsidRPr="000F38C4">
              <w:rPr>
                <w:color w:val="0D0D0D" w:themeColor="text1" w:themeTint="F2"/>
                <w:sz w:val="20"/>
                <w:szCs w:val="20"/>
              </w:rPr>
              <w:t>Graficzny interfejs użytkownika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3B3497F" w14:textId="77777777" w:rsidR="00101275" w:rsidRPr="000F38C4" w:rsidRDefault="00101275" w:rsidP="0085268B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0178998" w14:textId="77777777" w:rsidR="00101275" w:rsidRPr="000F38C4" w:rsidRDefault="00101275" w:rsidP="0085268B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101275" w:rsidRPr="000F38C4" w14:paraId="118240EE" w14:textId="77777777" w:rsidTr="00F611C5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8D6F286" w14:textId="77777777" w:rsidR="00101275" w:rsidRPr="000F38C4" w:rsidRDefault="00101275" w:rsidP="0085268B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C6</w:t>
            </w:r>
          </w:p>
        </w:tc>
        <w:tc>
          <w:tcPr>
            <w:tcW w:w="5447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922B60D" w14:textId="77777777" w:rsidR="00101275" w:rsidRPr="000F38C4" w:rsidRDefault="00101275" w:rsidP="0085268B">
            <w:pPr>
              <w:pStyle w:val="Default"/>
              <w:rPr>
                <w:color w:val="0D0D0D" w:themeColor="text1" w:themeTint="F2"/>
                <w:sz w:val="20"/>
                <w:szCs w:val="20"/>
              </w:rPr>
            </w:pPr>
            <w:r w:rsidRPr="000F38C4">
              <w:rPr>
                <w:color w:val="0D0D0D" w:themeColor="text1" w:themeTint="F2"/>
                <w:sz w:val="20"/>
                <w:szCs w:val="20"/>
              </w:rPr>
              <w:t>Oprogramowanie aplikacyjne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3AEF37B" w14:textId="77777777" w:rsidR="00101275" w:rsidRPr="000F38C4" w:rsidRDefault="00101275" w:rsidP="0085268B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9BF7899" w14:textId="77777777" w:rsidR="00101275" w:rsidRPr="000F38C4" w:rsidRDefault="00101275" w:rsidP="0085268B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101275" w:rsidRPr="000F38C4" w14:paraId="7DF53D10" w14:textId="77777777" w:rsidTr="00F611C5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D01988B" w14:textId="77777777" w:rsidR="00101275" w:rsidRPr="000F38C4" w:rsidRDefault="00101275" w:rsidP="0085268B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447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45DB2C" w14:textId="77777777" w:rsidR="00101275" w:rsidRPr="000F38C4" w:rsidRDefault="00101275" w:rsidP="0085268B">
            <w:pPr>
              <w:pStyle w:val="Default"/>
              <w:rPr>
                <w:color w:val="0D0D0D" w:themeColor="text1" w:themeTint="F2"/>
                <w:sz w:val="20"/>
                <w:szCs w:val="20"/>
              </w:rPr>
            </w:pPr>
            <w:r w:rsidRPr="000F38C4">
              <w:rPr>
                <w:b/>
                <w:bCs/>
                <w:color w:val="0D0D0D" w:themeColor="text1" w:themeTint="F2"/>
                <w:sz w:val="20"/>
                <w:szCs w:val="20"/>
              </w:rPr>
              <w:t>Razem liczba godzin ćwiczeń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FF5F62E" w14:textId="77777777" w:rsidR="00101275" w:rsidRPr="000F38C4" w:rsidRDefault="00101275" w:rsidP="0085268B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9F242B1" w14:textId="77777777" w:rsidR="00101275" w:rsidRPr="000F38C4" w:rsidRDefault="00101275" w:rsidP="0085268B">
            <w:pPr>
              <w:snapToGrid w:val="0"/>
              <w:spacing w:after="0"/>
              <w:jc w:val="center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44349AEE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12869B7" w14:textId="77777777" w:rsidR="00101275" w:rsidRPr="000F38C4" w:rsidRDefault="00101275" w:rsidP="00B42F8C">
      <w:pPr>
        <w:spacing w:before="120" w:after="120" w:line="240" w:lineRule="auto"/>
        <w:jc w:val="both"/>
        <w:rPr>
          <w:rFonts w:ascii="Cambria" w:hAnsi="Cambria" w:cs="Times New Roman"/>
          <w:b/>
          <w:color w:val="0D0D0D" w:themeColor="text1" w:themeTint="F2"/>
        </w:rPr>
      </w:pPr>
      <w:r w:rsidRPr="000F38C4">
        <w:rPr>
          <w:rFonts w:ascii="Cambria" w:hAnsi="Cambria" w:cs="Times New Roman"/>
          <w:b/>
          <w:color w:val="0D0D0D" w:themeColor="text1" w:themeTint="F2"/>
        </w:rPr>
        <w:t>7. Metody oraz środki dydaktyczne wykorzystywane w ramach poszczególnych form zajęć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5"/>
        <w:gridCol w:w="5122"/>
        <w:gridCol w:w="2456"/>
      </w:tblGrid>
      <w:tr w:rsidR="00101275" w:rsidRPr="000F38C4" w14:paraId="588B6870" w14:textId="77777777" w:rsidTr="00030748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4F5E" w14:textId="77777777" w:rsidR="00101275" w:rsidRPr="000F38C4" w:rsidRDefault="00101275" w:rsidP="00030748">
            <w:pPr>
              <w:spacing w:after="160" w:line="259" w:lineRule="auto"/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  <w:t>Forma zajęć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AB3" w14:textId="77777777" w:rsidR="00101275" w:rsidRPr="000F38C4" w:rsidRDefault="00101275" w:rsidP="00030748">
            <w:pPr>
              <w:spacing w:after="160" w:line="259" w:lineRule="auto"/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  <w:t>Metody dydaktyczne (wybór z listy)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111D" w14:textId="77777777" w:rsidR="00101275" w:rsidRPr="000F38C4" w:rsidRDefault="00101275" w:rsidP="00030748">
            <w:pPr>
              <w:spacing w:after="160" w:line="259" w:lineRule="auto"/>
              <w:rPr>
                <w:rFonts w:ascii="Cambria" w:eastAsia="Aptos" w:hAnsi="Cambria" w:cs="Times New Roman"/>
                <w:color w:val="0D0D0D" w:themeColor="text1" w:themeTint="F2"/>
                <w:kern w:val="2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  <w:t>Ś</w:t>
            </w:r>
            <w:r w:rsidRPr="000F38C4">
              <w:rPr>
                <w:rFonts w:ascii="Cambria" w:eastAsia="Aptos" w:hAnsi="Cambria" w:cs="Times New Roman"/>
                <w:b/>
                <w:color w:val="0D0D0D" w:themeColor="text1" w:themeTint="F2"/>
                <w:kern w:val="2"/>
                <w:sz w:val="20"/>
                <w:szCs w:val="20"/>
              </w:rPr>
              <w:t>rodki dydaktyczne</w:t>
            </w:r>
          </w:p>
        </w:tc>
      </w:tr>
      <w:tr w:rsidR="00101275" w:rsidRPr="000F38C4" w14:paraId="544E3860" w14:textId="77777777" w:rsidTr="00030748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87E5" w14:textId="77777777" w:rsidR="00101275" w:rsidRPr="000F38C4" w:rsidRDefault="00101275" w:rsidP="00030748">
            <w:pPr>
              <w:spacing w:after="160" w:line="259" w:lineRule="auto"/>
              <w:rPr>
                <w:rFonts w:ascii="Cambria" w:eastAsia="Aptos" w:hAnsi="Cambria" w:cs="Times New Roman"/>
                <w:bCs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color w:val="0D0D0D" w:themeColor="text1" w:themeTint="F2"/>
                <w:kern w:val="2"/>
                <w:sz w:val="20"/>
                <w:szCs w:val="20"/>
              </w:rPr>
              <w:t>Ćwiczenia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5C04" w14:textId="77777777" w:rsidR="00101275" w:rsidRPr="000F38C4" w:rsidRDefault="00101275" w:rsidP="00030748">
            <w:pPr>
              <w:spacing w:after="160" w:line="259" w:lineRule="auto"/>
              <w:rPr>
                <w:rFonts w:ascii="Cambria" w:eastAsia="Aptos" w:hAnsi="Cambria" w:cs="Times New Roman"/>
                <w:bCs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color w:val="0D0D0D" w:themeColor="text1" w:themeTint="F2"/>
                <w:kern w:val="2"/>
                <w:sz w:val="20"/>
                <w:szCs w:val="20"/>
              </w:rPr>
              <w:t>M3 – Metoda eksponująca</w:t>
            </w:r>
          </w:p>
          <w:p w14:paraId="1E9B0129" w14:textId="77777777" w:rsidR="00101275" w:rsidRPr="000F38C4" w:rsidRDefault="00101275" w:rsidP="00030748">
            <w:pPr>
              <w:spacing w:after="160" w:line="259" w:lineRule="auto"/>
              <w:rPr>
                <w:rFonts w:ascii="Cambria" w:eastAsia="Aptos" w:hAnsi="Cambria" w:cs="Times New Roman"/>
                <w:bCs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color w:val="0D0D0D" w:themeColor="text1" w:themeTint="F2"/>
                <w:kern w:val="2"/>
                <w:sz w:val="20"/>
                <w:szCs w:val="20"/>
              </w:rPr>
              <w:t>Pokaz materiału audiowizualnego, pokaz prezentacji multimedialnej.</w:t>
            </w:r>
          </w:p>
          <w:p w14:paraId="3B885777" w14:textId="77777777" w:rsidR="00101275" w:rsidRPr="000F38C4" w:rsidRDefault="00101275" w:rsidP="00030748">
            <w:pPr>
              <w:spacing w:after="160" w:line="259" w:lineRule="auto"/>
              <w:rPr>
                <w:rFonts w:ascii="Cambria" w:eastAsia="Aptos" w:hAnsi="Cambria" w:cs="Times New Roman"/>
                <w:bCs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color w:val="0D0D0D" w:themeColor="text1" w:themeTint="F2"/>
                <w:kern w:val="2"/>
                <w:sz w:val="20"/>
                <w:szCs w:val="20"/>
              </w:rPr>
              <w:t>M5 – Metoda praktyczna</w:t>
            </w:r>
          </w:p>
          <w:p w14:paraId="78903456" w14:textId="77777777" w:rsidR="00101275" w:rsidRPr="000F38C4" w:rsidRDefault="00101275" w:rsidP="00030748">
            <w:pPr>
              <w:spacing w:after="160" w:line="259" w:lineRule="auto"/>
              <w:rPr>
                <w:rFonts w:ascii="Cambria" w:eastAsia="Aptos" w:hAnsi="Cambria" w:cs="Times New Roman"/>
                <w:bCs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color w:val="0D0D0D" w:themeColor="text1" w:themeTint="F2"/>
                <w:kern w:val="2"/>
                <w:sz w:val="20"/>
                <w:szCs w:val="20"/>
              </w:rPr>
              <w:t>2. Ćwiczenia przedmiotowe, np. czytanie i analiza tekstu źródłowego, praca z tekstem źródłowym</w:t>
            </w:r>
          </w:p>
          <w:p w14:paraId="4F34CBB7" w14:textId="77777777" w:rsidR="00101275" w:rsidRPr="000F38C4" w:rsidRDefault="00101275" w:rsidP="00030748">
            <w:pPr>
              <w:spacing w:after="160" w:line="259" w:lineRule="auto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Cs/>
                <w:color w:val="0D0D0D" w:themeColor="text1" w:themeTint="F2"/>
                <w:kern w:val="2"/>
                <w:sz w:val="20"/>
                <w:szCs w:val="20"/>
              </w:rPr>
              <w:t>5. Ćwiczenia translatorskie i inne, np. ćwiczenia słuchania, mówienia, pisania i czytania, ćwiczenia gramatyczne i leksykalne, użycie określonych struktur w mowie i piśmie, słuchanie i rozpoznawanie, słuchanie i powtarzanie, czytanie na głos, ćwiczenia ze słownictwa, ćwiczenia leksykalne, słuchanie ze zrozumieniem, dialogi.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0AB7" w14:textId="77777777" w:rsidR="00101275" w:rsidRPr="000F38C4" w:rsidRDefault="00101275" w:rsidP="00030748">
            <w:pPr>
              <w:spacing w:after="160" w:line="259" w:lineRule="auto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  <w:t>- tablica,</w:t>
            </w:r>
          </w:p>
          <w:p w14:paraId="133FE327" w14:textId="77777777" w:rsidR="00101275" w:rsidRPr="000F38C4" w:rsidRDefault="00101275" w:rsidP="00030748">
            <w:pPr>
              <w:spacing w:after="160" w:line="259" w:lineRule="auto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  <w:t>- odtwarzacz CD,</w:t>
            </w:r>
          </w:p>
          <w:p w14:paraId="14FA0C63" w14:textId="77777777" w:rsidR="00101275" w:rsidRPr="000F38C4" w:rsidRDefault="00101275" w:rsidP="00030748">
            <w:pPr>
              <w:spacing w:after="160" w:line="259" w:lineRule="auto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  <w:t>- projektor,</w:t>
            </w:r>
          </w:p>
          <w:p w14:paraId="57B9F4CD" w14:textId="77777777" w:rsidR="00101275" w:rsidRPr="000F38C4" w:rsidRDefault="00101275" w:rsidP="00030748">
            <w:pPr>
              <w:spacing w:after="160" w:line="259" w:lineRule="auto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  <w:t>- sprzęt multimedialny,</w:t>
            </w:r>
          </w:p>
          <w:p w14:paraId="13F13737" w14:textId="77777777" w:rsidR="00101275" w:rsidRPr="000F38C4" w:rsidRDefault="00101275" w:rsidP="00030748">
            <w:pPr>
              <w:spacing w:after="160" w:line="259" w:lineRule="auto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  <w:t>- laptop.</w:t>
            </w:r>
          </w:p>
          <w:p w14:paraId="27DFEB2F" w14:textId="77777777" w:rsidR="00101275" w:rsidRPr="000F38C4" w:rsidRDefault="00101275" w:rsidP="00030748">
            <w:pPr>
              <w:spacing w:after="160" w:line="259" w:lineRule="auto"/>
              <w:rPr>
                <w:rFonts w:ascii="Cambria" w:eastAsia="Aptos" w:hAnsi="Cambria" w:cs="Times New Roman"/>
                <w:color w:val="0D0D0D" w:themeColor="text1" w:themeTint="F2"/>
                <w:kern w:val="2"/>
                <w:sz w:val="20"/>
                <w:szCs w:val="20"/>
              </w:rPr>
            </w:pPr>
          </w:p>
        </w:tc>
      </w:tr>
    </w:tbl>
    <w:p w14:paraId="57D58D98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A2C26EC" w14:textId="77777777" w:rsidR="008228BA" w:rsidRPr="000F38C4" w:rsidRDefault="008228BA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326C2F6" w14:textId="77777777" w:rsidR="008228BA" w:rsidRPr="000F38C4" w:rsidRDefault="008228BA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26C6AA1" w14:textId="77777777" w:rsidR="008228BA" w:rsidRPr="000F38C4" w:rsidRDefault="008228BA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6A5EE70" w14:textId="11123448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0F38C4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16B91FF3" w14:textId="77777777" w:rsidR="00101275" w:rsidRPr="000F38C4" w:rsidRDefault="00101275" w:rsidP="00B941B3">
      <w:pPr>
        <w:spacing w:before="120" w:after="120" w:line="240" w:lineRule="auto"/>
        <w:rPr>
          <w:rFonts w:ascii="Cambria" w:hAnsi="Cambria" w:cs="Times New Roman"/>
          <w:b/>
          <w:color w:val="0D0D0D" w:themeColor="text1" w:themeTint="F2"/>
        </w:rPr>
      </w:pPr>
      <w:r w:rsidRPr="000F38C4">
        <w:rPr>
          <w:rFonts w:ascii="Cambria" w:hAnsi="Cambria" w:cs="Times New Roman"/>
          <w:b/>
          <w:color w:val="0D0D0D" w:themeColor="text1" w:themeTint="F2"/>
        </w:rPr>
        <w:t>8.1. Sposoby (metody) oceniania osiągnięcia efektów uczenia się na poszczególnych formach zajęć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3998"/>
      </w:tblGrid>
      <w:tr w:rsidR="00101275" w:rsidRPr="000F38C4" w14:paraId="4708ADB9" w14:textId="77777777" w:rsidTr="00030748">
        <w:tc>
          <w:tcPr>
            <w:tcW w:w="1459" w:type="dxa"/>
            <w:vAlign w:val="center"/>
          </w:tcPr>
          <w:p w14:paraId="570B57E9" w14:textId="77777777" w:rsidR="00101275" w:rsidRPr="000F38C4" w:rsidRDefault="00101275" w:rsidP="00030748">
            <w:pPr>
              <w:spacing w:before="60" w:after="6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0F38C4">
              <w:rPr>
                <w:rFonts w:ascii="Cambria" w:eastAsia="Calibri" w:hAnsi="Cambria" w:cs="Times New Roman"/>
                <w:b/>
                <w:bCs/>
                <w:color w:val="0D0D0D" w:themeColor="text1" w:themeTint="F2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69386D0B" w14:textId="77777777" w:rsidR="00101275" w:rsidRPr="000F38C4" w:rsidRDefault="00101275" w:rsidP="00030748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formująca (F) </w:t>
            </w:r>
          </w:p>
          <w:p w14:paraId="34BC3250" w14:textId="77777777" w:rsidR="00101275" w:rsidRPr="000F38C4" w:rsidRDefault="00101275" w:rsidP="00030748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0F38C4">
              <w:rPr>
                <w:rFonts w:ascii="Cambria" w:eastAsia="Calibri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– </w:t>
            </w:r>
            <w:r w:rsidRPr="000F38C4">
              <w:rPr>
                <w:rFonts w:ascii="Cambria" w:eastAsia="Calibri" w:hAnsi="Cambria" w:cs="Times New Roman"/>
                <w:color w:val="0D0D0D" w:themeColor="text1" w:themeTint="F2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0F38C4">
              <w:rPr>
                <w:rFonts w:ascii="Cambria" w:eastAsia="Calibri" w:hAnsi="Cambria" w:cs="Times New Roman"/>
                <w:b/>
                <w:color w:val="0D0D0D" w:themeColor="text1" w:themeTint="F2"/>
                <w:sz w:val="16"/>
                <w:szCs w:val="16"/>
              </w:rPr>
              <w:t>(wybór z listy)</w:t>
            </w:r>
          </w:p>
        </w:tc>
        <w:tc>
          <w:tcPr>
            <w:tcW w:w="3998" w:type="dxa"/>
            <w:vAlign w:val="center"/>
          </w:tcPr>
          <w:p w14:paraId="32E2EF72" w14:textId="77777777" w:rsidR="00101275" w:rsidRPr="000F38C4" w:rsidRDefault="00101275" w:rsidP="00030748">
            <w:pPr>
              <w:spacing w:before="20" w:after="20" w:line="240" w:lineRule="auto"/>
              <w:jc w:val="center"/>
              <w:rPr>
                <w:rFonts w:ascii="Cambria" w:eastAsia="Calibri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0F38C4">
              <w:rPr>
                <w:rFonts w:ascii="Cambria" w:eastAsia="Calibri" w:hAnsi="Cambria" w:cs="Times New Roman"/>
                <w:color w:val="0D0D0D" w:themeColor="text1" w:themeTint="F2"/>
                <w:sz w:val="16"/>
                <w:szCs w:val="16"/>
              </w:rPr>
              <w:t xml:space="preserve">podsumowuje osiągnięte efekty uczenia się </w:t>
            </w:r>
            <w:r w:rsidRPr="000F38C4">
              <w:rPr>
                <w:rFonts w:ascii="Cambria" w:eastAsia="Calibri" w:hAnsi="Cambria" w:cs="Times New Roman"/>
                <w:b/>
                <w:color w:val="0D0D0D" w:themeColor="text1" w:themeTint="F2"/>
                <w:sz w:val="16"/>
                <w:szCs w:val="16"/>
              </w:rPr>
              <w:t>(wybór z listy)</w:t>
            </w:r>
          </w:p>
        </w:tc>
      </w:tr>
      <w:tr w:rsidR="00101275" w:rsidRPr="000F38C4" w14:paraId="1AD9EAD1" w14:textId="77777777" w:rsidTr="00030748">
        <w:tc>
          <w:tcPr>
            <w:tcW w:w="1459" w:type="dxa"/>
          </w:tcPr>
          <w:p w14:paraId="32FD6CB9" w14:textId="77777777" w:rsidR="00101275" w:rsidRPr="000F38C4" w:rsidRDefault="00101275" w:rsidP="00030748">
            <w:pPr>
              <w:spacing w:before="60" w:after="60" w:line="240" w:lineRule="auto"/>
              <w:rPr>
                <w:rFonts w:ascii="Cambria" w:eastAsia="Calibri" w:hAnsi="Cambria" w:cs="Times New Roman"/>
                <w:bCs/>
                <w:color w:val="0D0D0D" w:themeColor="text1" w:themeTint="F2"/>
              </w:rPr>
            </w:pPr>
            <w:r w:rsidRPr="000F38C4">
              <w:rPr>
                <w:rFonts w:ascii="Cambria" w:eastAsia="Calibri" w:hAnsi="Cambria" w:cs="Times New Roman"/>
                <w:bCs/>
                <w:color w:val="0D0D0D" w:themeColor="text1" w:themeTint="F2"/>
              </w:rPr>
              <w:t>Ćwiczenia</w:t>
            </w:r>
          </w:p>
        </w:tc>
        <w:tc>
          <w:tcPr>
            <w:tcW w:w="3894" w:type="dxa"/>
            <w:vAlign w:val="center"/>
          </w:tcPr>
          <w:p w14:paraId="3F40B8DE" w14:textId="77777777" w:rsidR="00101275" w:rsidRPr="000F38C4" w:rsidRDefault="00101275" w:rsidP="00030748">
            <w:pPr>
              <w:suppressAutoHyphens/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ar-SA"/>
              </w:rPr>
            </w:pPr>
            <w:r w:rsidRPr="000F38C4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  <w:lang w:eastAsia="ar-SA"/>
              </w:rPr>
              <w:t>F1</w:t>
            </w: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ar-SA"/>
              </w:rPr>
              <w:t xml:space="preserve"> – sprawdziany (pisemne),</w:t>
            </w:r>
          </w:p>
          <w:p w14:paraId="3100F750" w14:textId="77777777" w:rsidR="00101275" w:rsidRPr="000F38C4" w:rsidRDefault="00101275" w:rsidP="00030748">
            <w:pPr>
              <w:suppressAutoHyphens/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ar-SA"/>
              </w:rPr>
            </w:pPr>
            <w:r w:rsidRPr="000F38C4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  <w:lang w:eastAsia="ar-SA"/>
              </w:rPr>
              <w:t>F2</w:t>
            </w: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ar-SA"/>
              </w:rPr>
              <w:t xml:space="preserve"> – obserwacja/aktywność (ocena ćwiczeń wykonywanych podczas zajęć i jako pracy własnej).</w:t>
            </w:r>
          </w:p>
        </w:tc>
        <w:tc>
          <w:tcPr>
            <w:tcW w:w="3998" w:type="dxa"/>
            <w:vAlign w:val="center"/>
          </w:tcPr>
          <w:p w14:paraId="0D1C89AA" w14:textId="77777777" w:rsidR="00101275" w:rsidRPr="000F38C4" w:rsidRDefault="00101275" w:rsidP="00030748">
            <w:pPr>
              <w:spacing w:before="60" w:after="60" w:line="240" w:lineRule="auto"/>
              <w:rPr>
                <w:rFonts w:ascii="Cambria" w:eastAsia="Calibri" w:hAnsi="Cambria"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eastAsia="Calibri" w:hAnsi="Cambria"/>
                <w:b/>
                <w:color w:val="0D0D0D" w:themeColor="text1" w:themeTint="F2"/>
                <w:sz w:val="20"/>
                <w:szCs w:val="20"/>
              </w:rPr>
              <w:t>P3</w:t>
            </w:r>
            <w:r w:rsidRPr="000F38C4">
              <w:rPr>
                <w:rFonts w:ascii="Cambria" w:eastAsia="Calibri" w:hAnsi="Cambria"/>
                <w:bCs/>
                <w:color w:val="0D0D0D" w:themeColor="text1" w:themeTint="F2"/>
                <w:sz w:val="20"/>
                <w:szCs w:val="20"/>
              </w:rPr>
              <w:t xml:space="preserve"> – ocena podsumowująca powstała na podstawie ocen formujących, uzyskanych w semestrze,</w:t>
            </w:r>
          </w:p>
        </w:tc>
      </w:tr>
    </w:tbl>
    <w:p w14:paraId="35122646" w14:textId="77777777" w:rsidR="00101275" w:rsidRPr="000F38C4" w:rsidRDefault="00101275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p w14:paraId="145316CF" w14:textId="77777777" w:rsidR="00101275" w:rsidRPr="000F38C4" w:rsidRDefault="00101275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  <w:r w:rsidRPr="000F38C4">
        <w:rPr>
          <w:rFonts w:ascii="Cambria" w:hAnsi="Cambria" w:cs="Times New Roman"/>
          <w:b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3061"/>
        <w:gridCol w:w="2552"/>
        <w:gridCol w:w="2693"/>
      </w:tblGrid>
      <w:tr w:rsidR="00101275" w:rsidRPr="000F38C4" w14:paraId="284166D1" w14:textId="77777777" w:rsidTr="00030748">
        <w:trPr>
          <w:trHeight w:val="135"/>
        </w:trPr>
        <w:tc>
          <w:tcPr>
            <w:tcW w:w="1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ED2B3" w14:textId="77777777" w:rsidR="00101275" w:rsidRPr="000F38C4" w:rsidRDefault="00101275" w:rsidP="000307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eastAsia="pl-PL"/>
              </w:rPr>
              <w:t>Symbol efektu</w:t>
            </w: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EC27" w14:textId="77777777" w:rsidR="00101275" w:rsidRPr="000F38C4" w:rsidRDefault="00101275" w:rsidP="000307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18"/>
                <w:szCs w:val="18"/>
                <w:lang w:eastAsia="pl-PL"/>
              </w:rPr>
              <w:t>Ćwiczenia  </w:t>
            </w:r>
          </w:p>
        </w:tc>
      </w:tr>
      <w:tr w:rsidR="00101275" w:rsidRPr="000F38C4" w14:paraId="3E01AEBB" w14:textId="77777777" w:rsidTr="00030748">
        <w:trPr>
          <w:trHeight w:val="315"/>
        </w:trPr>
        <w:tc>
          <w:tcPr>
            <w:tcW w:w="1058" w:type="dxa"/>
            <w:vMerge/>
            <w:vAlign w:val="center"/>
            <w:hideMark/>
          </w:tcPr>
          <w:p w14:paraId="701220D0" w14:textId="77777777" w:rsidR="00101275" w:rsidRPr="000F38C4" w:rsidRDefault="00101275" w:rsidP="00030748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4"/>
                <w:szCs w:val="24"/>
                <w:lang w:eastAsia="pl-PL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1B0F2" w14:textId="77777777" w:rsidR="00101275" w:rsidRPr="000F38C4" w:rsidRDefault="00101275" w:rsidP="000307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color w:val="0D0D0D" w:themeColor="text1" w:themeTint="F2"/>
                <w:sz w:val="16"/>
                <w:szCs w:val="16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  <w:t>F1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DDE40" w14:textId="77777777" w:rsidR="00101275" w:rsidRPr="000F38C4" w:rsidRDefault="00101275" w:rsidP="000307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  <w:t>F2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408C8" w14:textId="77777777" w:rsidR="00101275" w:rsidRPr="000F38C4" w:rsidRDefault="00101275" w:rsidP="000307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  <w:t>P1</w:t>
            </w:r>
          </w:p>
        </w:tc>
      </w:tr>
      <w:tr w:rsidR="00101275" w:rsidRPr="000F38C4" w14:paraId="2485D845" w14:textId="77777777" w:rsidTr="00030748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9201C" w14:textId="77777777" w:rsidR="00101275" w:rsidRPr="000F38C4" w:rsidRDefault="00101275" w:rsidP="00030748">
            <w:pPr>
              <w:spacing w:after="160" w:line="240" w:lineRule="auto"/>
              <w:jc w:val="center"/>
              <w:rPr>
                <w:rFonts w:ascii="Cambria" w:hAnsi="Cambria" w:cs="Times New Roman"/>
                <w:color w:val="0D0D0D" w:themeColor="text1" w:themeTint="F2"/>
                <w:kern w:val="2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kern w:val="2"/>
                <w:sz w:val="20"/>
                <w:szCs w:val="20"/>
                <w:lang w:eastAsia="pl-PL"/>
              </w:rPr>
              <w:t xml:space="preserve">  W_01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1CCC1" w14:textId="77777777" w:rsidR="00101275" w:rsidRPr="000F38C4" w:rsidRDefault="00101275" w:rsidP="00030748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8E840" w14:textId="77777777" w:rsidR="00101275" w:rsidRPr="000F38C4" w:rsidRDefault="00101275" w:rsidP="00030748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29473" w14:textId="77777777" w:rsidR="00101275" w:rsidRPr="000F38C4" w:rsidRDefault="00101275" w:rsidP="00030748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6949BFF6" w14:textId="77777777" w:rsidTr="00030748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69666" w14:textId="77777777" w:rsidR="00101275" w:rsidRPr="000F38C4" w:rsidRDefault="00101275" w:rsidP="00030748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U_01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49DE7" w14:textId="77777777" w:rsidR="00101275" w:rsidRPr="000F38C4" w:rsidRDefault="00101275" w:rsidP="000307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color w:val="0D0D0D" w:themeColor="text1" w:themeTint="F2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b/>
                <w:color w:val="0D0D0D" w:themeColor="text1" w:themeTint="F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A480A" w14:textId="77777777" w:rsidR="00101275" w:rsidRPr="000F38C4" w:rsidRDefault="00101275" w:rsidP="000307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color w:val="0D0D0D" w:themeColor="text1" w:themeTint="F2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color w:val="0D0D0D" w:themeColor="text1" w:themeTint="F2"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A660D" w14:textId="77777777" w:rsidR="00101275" w:rsidRPr="000F38C4" w:rsidRDefault="00101275" w:rsidP="000307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color w:val="0D0D0D" w:themeColor="text1" w:themeTint="F2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color w:val="0D0D0D" w:themeColor="text1" w:themeTint="F2"/>
                <w:kern w:val="2"/>
                <w:sz w:val="20"/>
                <w:szCs w:val="20"/>
              </w:rPr>
              <w:t>x</w:t>
            </w:r>
          </w:p>
        </w:tc>
      </w:tr>
      <w:tr w:rsidR="00CF45F3" w:rsidRPr="000F38C4" w14:paraId="2F4C53AC" w14:textId="77777777" w:rsidTr="00030748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04AB8" w14:textId="6B3608E9" w:rsidR="00CF45F3" w:rsidRPr="000F38C4" w:rsidRDefault="00CF45F3" w:rsidP="00CF45F3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U_0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2</w:t>
            </w: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F4551" w14:textId="36201274" w:rsidR="00CF45F3" w:rsidRPr="000F38C4" w:rsidRDefault="00CF45F3" w:rsidP="00CF45F3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color w:val="0D0D0D" w:themeColor="text1" w:themeTint="F2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b/>
                <w:color w:val="0D0D0D" w:themeColor="text1" w:themeTint="F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31169" w14:textId="0770AB29" w:rsidR="00CF45F3" w:rsidRPr="000F38C4" w:rsidRDefault="00CF45F3" w:rsidP="00CF45F3">
            <w:pPr>
              <w:spacing w:after="0" w:line="240" w:lineRule="auto"/>
              <w:jc w:val="center"/>
              <w:textAlignment w:val="baseline"/>
              <w:rPr>
                <w:rFonts w:ascii="Cambria" w:eastAsia="Aptos" w:hAnsi="Cambria" w:cs="Times New Roman"/>
                <w:b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color w:val="0D0D0D" w:themeColor="text1" w:themeTint="F2"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FD2F1" w14:textId="0862EE28" w:rsidR="00CF45F3" w:rsidRPr="000F38C4" w:rsidRDefault="00CF45F3" w:rsidP="00CF45F3">
            <w:pPr>
              <w:spacing w:after="0" w:line="240" w:lineRule="auto"/>
              <w:jc w:val="center"/>
              <w:textAlignment w:val="baseline"/>
              <w:rPr>
                <w:rFonts w:ascii="Cambria" w:eastAsia="Aptos" w:hAnsi="Cambria" w:cs="Times New Roman"/>
                <w:b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color w:val="0D0D0D" w:themeColor="text1" w:themeTint="F2"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4B512467" w14:textId="77777777" w:rsidTr="00030748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625E5" w14:textId="1EC001F2" w:rsidR="00101275" w:rsidRPr="000F38C4" w:rsidRDefault="00101275" w:rsidP="00030748">
            <w:pPr>
              <w:spacing w:after="0" w:line="240" w:lineRule="auto"/>
              <w:ind w:right="-120"/>
              <w:jc w:val="center"/>
              <w:textAlignment w:val="baseline"/>
              <w:rPr>
                <w:rFonts w:ascii="Cambria" w:hAnsi="Cambria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U_0</w:t>
            </w:r>
            <w:r w:rsidR="00CF45F3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3</w:t>
            </w: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8A0BF" w14:textId="77777777" w:rsidR="00101275" w:rsidRPr="000F38C4" w:rsidRDefault="00101275" w:rsidP="000307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color w:val="0D0D0D" w:themeColor="text1" w:themeTint="F2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color w:val="0D0D0D" w:themeColor="text1" w:themeTint="F2"/>
                <w:kern w:val="2"/>
                <w:sz w:val="20"/>
                <w:szCs w:val="20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BC86E" w14:textId="77777777" w:rsidR="00101275" w:rsidRPr="000F38C4" w:rsidRDefault="00101275" w:rsidP="000307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color w:val="0D0D0D" w:themeColor="text1" w:themeTint="F2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color w:val="0D0D0D" w:themeColor="text1" w:themeTint="F2"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50658" w14:textId="77777777" w:rsidR="00101275" w:rsidRPr="000F38C4" w:rsidRDefault="00101275" w:rsidP="00030748">
            <w:pPr>
              <w:spacing w:after="0" w:line="240" w:lineRule="auto"/>
              <w:jc w:val="center"/>
              <w:textAlignment w:val="baseline"/>
              <w:rPr>
                <w:rFonts w:ascii="Cambria" w:hAnsi="Cambria" w:cs="Times New Roman"/>
                <w:b/>
                <w:color w:val="0D0D0D" w:themeColor="text1" w:themeTint="F2"/>
                <w:sz w:val="24"/>
                <w:szCs w:val="24"/>
                <w:lang w:eastAsia="pl-PL"/>
              </w:rPr>
            </w:pPr>
            <w:r w:rsidRPr="000F38C4">
              <w:rPr>
                <w:rFonts w:ascii="Cambria" w:eastAsia="Aptos" w:hAnsi="Cambria" w:cs="Times New Roman"/>
                <w:b/>
                <w:color w:val="0D0D0D" w:themeColor="text1" w:themeTint="F2"/>
                <w:kern w:val="2"/>
                <w:sz w:val="20"/>
                <w:szCs w:val="20"/>
              </w:rPr>
              <w:t>x</w:t>
            </w:r>
          </w:p>
        </w:tc>
      </w:tr>
      <w:tr w:rsidR="00101275" w:rsidRPr="000F38C4" w14:paraId="7E370F31" w14:textId="77777777" w:rsidTr="00030748">
        <w:trPr>
          <w:trHeight w:val="300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E535F" w14:textId="77777777" w:rsidR="00101275" w:rsidRPr="000F38C4" w:rsidRDefault="00101275" w:rsidP="00030748">
            <w:pPr>
              <w:spacing w:after="160" w:line="240" w:lineRule="auto"/>
              <w:jc w:val="center"/>
              <w:rPr>
                <w:rFonts w:ascii="Cambria" w:hAnsi="Cambria" w:cs="Times New Roman"/>
                <w:color w:val="0D0D0D" w:themeColor="text1" w:themeTint="F2"/>
                <w:kern w:val="2"/>
                <w:sz w:val="20"/>
                <w:szCs w:val="20"/>
                <w:lang w:eastAsia="pl-PL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kern w:val="2"/>
                <w:sz w:val="20"/>
                <w:szCs w:val="20"/>
                <w:lang w:eastAsia="pl-PL"/>
              </w:rPr>
              <w:t xml:space="preserve"> K_01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10FB9" w14:textId="77777777" w:rsidR="00101275" w:rsidRPr="000F38C4" w:rsidRDefault="00101275" w:rsidP="00030748">
            <w:pPr>
              <w:spacing w:after="160" w:line="240" w:lineRule="auto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4E622" w14:textId="77777777" w:rsidR="00101275" w:rsidRPr="000F38C4" w:rsidRDefault="00101275" w:rsidP="00030748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</w:pPr>
            <w:r w:rsidRPr="000F38C4"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D5A1E" w14:textId="77777777" w:rsidR="00101275" w:rsidRPr="000F38C4" w:rsidRDefault="00101275" w:rsidP="00030748">
            <w:pPr>
              <w:spacing w:after="160" w:line="240" w:lineRule="auto"/>
              <w:jc w:val="center"/>
              <w:rPr>
                <w:rFonts w:ascii="Cambria" w:eastAsia="Aptos" w:hAnsi="Cambria" w:cs="Times New Roman"/>
                <w:b/>
                <w:bCs/>
                <w:color w:val="0D0D0D" w:themeColor="text1" w:themeTint="F2"/>
                <w:kern w:val="2"/>
                <w:sz w:val="20"/>
                <w:szCs w:val="20"/>
              </w:rPr>
            </w:pPr>
          </w:p>
        </w:tc>
      </w:tr>
    </w:tbl>
    <w:p w14:paraId="214ECEAD" w14:textId="77777777" w:rsidR="00101275" w:rsidRPr="000F38C4" w:rsidRDefault="00101275">
      <w:pPr>
        <w:spacing w:after="0"/>
        <w:rPr>
          <w:rFonts w:ascii="Cambria" w:hAnsi="Cambria"/>
          <w:b/>
          <w:bCs/>
          <w:color w:val="0D0D0D" w:themeColor="text1" w:themeTint="F2"/>
          <w:sz w:val="20"/>
          <w:szCs w:val="20"/>
        </w:rPr>
      </w:pPr>
      <w:r w:rsidRPr="000F38C4">
        <w:rPr>
          <w:rFonts w:ascii="Cambria" w:hAnsi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675B90B2" w14:textId="77777777" w:rsidR="00101275" w:rsidRPr="000F38C4" w:rsidRDefault="00101275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  <w:r w:rsidRPr="000F38C4">
        <w:rPr>
          <w:rFonts w:ascii="Cambria" w:hAnsi="Cambria"/>
          <w:b/>
          <w:bCs/>
          <w:color w:val="0D0D0D" w:themeColor="text1" w:themeTint="F2"/>
          <w:sz w:val="20"/>
          <w:szCs w:val="20"/>
        </w:rPr>
        <w:t xml:space="preserve">9. Opis sposobu ustalania oceny końcowej </w:t>
      </w:r>
      <w:r w:rsidRPr="000F38C4">
        <w:rPr>
          <w:rFonts w:ascii="Cambria" w:hAnsi="Cambria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01275" w:rsidRPr="000F38C4" w14:paraId="12FE971E" w14:textId="77777777">
        <w:trPr>
          <w:trHeight w:val="93"/>
          <w:jc w:val="center"/>
        </w:trPr>
        <w:tc>
          <w:tcPr>
            <w:tcW w:w="9907" w:type="dxa"/>
          </w:tcPr>
          <w:p w14:paraId="3ECAF24D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ABE548F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01275" w:rsidRPr="000F38C4" w14:paraId="43F372E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EAA98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36F59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101275" w:rsidRPr="000F38C4" w14:paraId="49FD2F75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C3CB8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24426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01275" w:rsidRPr="000F38C4" w14:paraId="0A73B60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28A8D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9FE0B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01275" w:rsidRPr="000F38C4" w14:paraId="5C7B2DF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AEFB4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A98F7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01275" w:rsidRPr="000F38C4" w14:paraId="1FF2D9A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0698C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E1EDD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01275" w:rsidRPr="000F38C4" w14:paraId="01F1C61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3CB0E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1C28F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01275" w:rsidRPr="000F38C4" w14:paraId="2CC7C71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80CAF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B6A3E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72E36F2" w14:textId="77777777" w:rsidR="00101275" w:rsidRPr="000F38C4" w:rsidRDefault="00101275">
            <w:pPr>
              <w:pStyle w:val="karta"/>
              <w:spacing w:line="276" w:lineRule="auto"/>
              <w:rPr>
                <w:rFonts w:ascii="Cambria" w:hAnsi="Cambria"/>
                <w:b/>
                <w:bCs/>
                <w:color w:val="0D0D0D" w:themeColor="text1" w:themeTint="F2"/>
              </w:rPr>
            </w:pPr>
          </w:p>
        </w:tc>
      </w:tr>
    </w:tbl>
    <w:p w14:paraId="4BF80C06" w14:textId="77777777" w:rsidR="00101275" w:rsidRPr="000F38C4" w:rsidRDefault="00101275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5F22FE1" w14:textId="77777777" w:rsidR="00101275" w:rsidRPr="000F38C4" w:rsidRDefault="00101275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0F38C4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1275" w:rsidRPr="000F38C4" w14:paraId="673ADAD3" w14:textId="77777777">
        <w:trPr>
          <w:trHeight w:val="394"/>
          <w:jc w:val="center"/>
        </w:trPr>
        <w:tc>
          <w:tcPr>
            <w:tcW w:w="9923" w:type="dxa"/>
          </w:tcPr>
          <w:p w14:paraId="37237B38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Zaliczenie z oceną</w:t>
            </w:r>
          </w:p>
        </w:tc>
      </w:tr>
    </w:tbl>
    <w:p w14:paraId="57E9B56E" w14:textId="77777777" w:rsidR="00101275" w:rsidRPr="000F38C4" w:rsidRDefault="00101275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BE22290" w14:textId="77777777" w:rsidR="00101275" w:rsidRPr="000F38C4" w:rsidRDefault="00101275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0F38C4">
        <w:rPr>
          <w:rFonts w:ascii="Cambria" w:hAnsi="Cambria"/>
          <w:color w:val="0D0D0D" w:themeColor="text1" w:themeTint="F2"/>
        </w:rPr>
        <w:t xml:space="preserve">11. Obciążenie pracą studenta </w:t>
      </w:r>
      <w:r w:rsidRPr="000F38C4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872"/>
      </w:tblGrid>
      <w:tr w:rsidR="00101275" w:rsidRPr="000F38C4" w14:paraId="102C0597" w14:textId="77777777" w:rsidTr="00030748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4D3D7" w14:textId="77777777" w:rsidR="00101275" w:rsidRPr="000F38C4" w:rsidRDefault="00101275" w:rsidP="00030748">
            <w:pPr>
              <w:suppressAutoHyphens/>
              <w:spacing w:after="0"/>
              <w:jc w:val="center"/>
              <w:rPr>
                <w:rFonts w:ascii="Cambria" w:eastAsia="Calibri" w:hAnsi="Cambria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bCs/>
                <w:color w:val="0D0D0D" w:themeColor="text1" w:themeTint="F2"/>
                <w:sz w:val="20"/>
                <w:szCs w:val="20"/>
                <w:lang w:eastAsia="zh-CN"/>
              </w:rPr>
              <w:t>Forma aktywności studenta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FBDAA" w14:textId="77777777" w:rsidR="00101275" w:rsidRPr="000F38C4" w:rsidRDefault="00101275" w:rsidP="00030748">
            <w:pPr>
              <w:suppressAutoHyphens/>
              <w:spacing w:after="0"/>
              <w:jc w:val="center"/>
              <w:rPr>
                <w:rFonts w:ascii="Cambria" w:eastAsia="Calibri" w:hAnsi="Cambria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iCs/>
                <w:color w:val="0D0D0D" w:themeColor="text1" w:themeTint="F2"/>
                <w:sz w:val="20"/>
                <w:szCs w:val="20"/>
                <w:lang w:eastAsia="zh-CN"/>
              </w:rPr>
              <w:t>Liczba godzin</w:t>
            </w:r>
          </w:p>
        </w:tc>
      </w:tr>
      <w:tr w:rsidR="00101275" w:rsidRPr="000F38C4" w14:paraId="59E40AE3" w14:textId="77777777" w:rsidTr="00030748">
        <w:trPr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F3BBD" w14:textId="77777777" w:rsidR="00101275" w:rsidRPr="000F38C4" w:rsidRDefault="00101275" w:rsidP="00030748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b/>
                <w:bCs/>
                <w:iCs/>
                <w:color w:val="0D0D0D" w:themeColor="text1" w:themeTint="F2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378E2" w14:textId="77777777" w:rsidR="00101275" w:rsidRPr="000F38C4" w:rsidRDefault="00101275" w:rsidP="00030748">
            <w:pPr>
              <w:suppressAutoHyphens/>
              <w:spacing w:after="0"/>
              <w:jc w:val="center"/>
              <w:rPr>
                <w:rFonts w:ascii="Cambria" w:eastAsia="Calibri" w:hAnsi="Cambria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iCs/>
                <w:color w:val="0D0D0D" w:themeColor="text1" w:themeTint="F2"/>
                <w:sz w:val="20"/>
                <w:szCs w:val="20"/>
                <w:lang w:eastAsia="zh-CN"/>
              </w:rPr>
              <w:t>na studiach stacjonarnych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14AEB" w14:textId="77777777" w:rsidR="00101275" w:rsidRPr="000F38C4" w:rsidRDefault="00101275" w:rsidP="00030748">
            <w:pPr>
              <w:suppressAutoHyphens/>
              <w:spacing w:after="0"/>
              <w:jc w:val="center"/>
              <w:rPr>
                <w:rFonts w:ascii="Cambria" w:eastAsia="Calibri" w:hAnsi="Cambria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iCs/>
                <w:color w:val="0D0D0D" w:themeColor="text1" w:themeTint="F2"/>
                <w:sz w:val="20"/>
                <w:szCs w:val="20"/>
                <w:lang w:eastAsia="zh-CN"/>
              </w:rPr>
              <w:t>na studiach niestacjonarnych</w:t>
            </w:r>
          </w:p>
        </w:tc>
      </w:tr>
      <w:tr w:rsidR="00101275" w:rsidRPr="000F38C4" w14:paraId="5694F597" w14:textId="77777777" w:rsidTr="00030748">
        <w:trPr>
          <w:trHeight w:val="449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828780" w14:textId="77777777" w:rsidR="00101275" w:rsidRPr="000F38C4" w:rsidRDefault="00101275" w:rsidP="00030748">
            <w:pPr>
              <w:suppressAutoHyphens/>
              <w:spacing w:after="0"/>
              <w:jc w:val="center"/>
              <w:rPr>
                <w:rFonts w:ascii="Cambria" w:eastAsia="Calibri" w:hAnsi="Cambria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bCs/>
                <w:color w:val="0D0D0D" w:themeColor="text1" w:themeTint="F2"/>
                <w:sz w:val="20"/>
                <w:szCs w:val="20"/>
                <w:lang w:eastAsia="zh-CN"/>
              </w:rPr>
              <w:t>Godziny kontaktowe studenta (w ramach zajęć):</w:t>
            </w:r>
          </w:p>
        </w:tc>
      </w:tr>
      <w:tr w:rsidR="00101275" w:rsidRPr="000F38C4" w14:paraId="41C31C4F" w14:textId="77777777" w:rsidTr="00030748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959F" w14:textId="77777777" w:rsidR="00101275" w:rsidRPr="000F38C4" w:rsidRDefault="00101275" w:rsidP="00030748">
            <w:pPr>
              <w:suppressAutoHyphens/>
              <w:spacing w:after="0"/>
              <w:rPr>
                <w:rFonts w:ascii="Cambria" w:eastAsia="Calibri" w:hAnsi="Cambria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D0D0D" w:themeColor="text1" w:themeTint="F2"/>
                <w:sz w:val="20"/>
                <w:szCs w:val="20"/>
                <w:lang w:eastAsia="zh-CN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EC096" w14:textId="77777777" w:rsidR="00101275" w:rsidRPr="000F38C4" w:rsidRDefault="00101275" w:rsidP="00030748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b/>
                <w:iCs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iCs/>
                <w:color w:val="0D0D0D" w:themeColor="text1" w:themeTint="F2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33CD" w14:textId="77777777" w:rsidR="00101275" w:rsidRPr="000F38C4" w:rsidRDefault="00101275" w:rsidP="00030748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b/>
                <w:iCs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iCs/>
                <w:color w:val="0D0D0D" w:themeColor="text1" w:themeTint="F2"/>
                <w:sz w:val="20"/>
                <w:szCs w:val="20"/>
                <w:lang w:eastAsia="zh-CN"/>
              </w:rPr>
              <w:t>18</w:t>
            </w:r>
          </w:p>
        </w:tc>
      </w:tr>
      <w:tr w:rsidR="00101275" w:rsidRPr="000F38C4" w14:paraId="2F640850" w14:textId="77777777" w:rsidTr="00030748">
        <w:trPr>
          <w:trHeight w:val="435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21DE8F" w14:textId="77777777" w:rsidR="00101275" w:rsidRPr="000F38C4" w:rsidRDefault="00101275" w:rsidP="00030748">
            <w:pPr>
              <w:suppressAutoHyphens/>
              <w:spacing w:after="0"/>
              <w:jc w:val="center"/>
              <w:rPr>
                <w:rFonts w:ascii="Cambria" w:eastAsia="Calibri" w:hAnsi="Cambria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iCs/>
                <w:color w:val="0D0D0D" w:themeColor="text1" w:themeTint="F2"/>
                <w:sz w:val="20"/>
                <w:szCs w:val="20"/>
                <w:lang w:eastAsia="zh-CN"/>
              </w:rPr>
              <w:t>Praca własna studenta (indywidualna praca studenta związana z zajęciami):</w:t>
            </w:r>
          </w:p>
        </w:tc>
      </w:tr>
      <w:tr w:rsidR="00101275" w:rsidRPr="000F38C4" w14:paraId="418BD770" w14:textId="77777777" w:rsidTr="00030748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C25A" w14:textId="77777777" w:rsidR="00101275" w:rsidRPr="000F38C4" w:rsidRDefault="00101275" w:rsidP="00030748">
            <w:pPr>
              <w:suppressAutoHyphens/>
              <w:spacing w:after="0"/>
              <w:rPr>
                <w:rFonts w:ascii="Cambria" w:eastAsia="Calibri" w:hAnsi="Cambria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D0D0D" w:themeColor="text1" w:themeTint="F2"/>
                <w:sz w:val="20"/>
                <w:szCs w:val="20"/>
                <w:lang w:eastAsia="zh-CN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AFA4" w14:textId="77777777" w:rsidR="00101275" w:rsidRPr="000F38C4" w:rsidRDefault="00101275" w:rsidP="00030748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D0D0D" w:themeColor="text1" w:themeTint="F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0237" w14:textId="77777777" w:rsidR="00101275" w:rsidRPr="000F38C4" w:rsidRDefault="00101275" w:rsidP="00030748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D0D0D" w:themeColor="text1" w:themeTint="F2"/>
                <w:sz w:val="20"/>
                <w:szCs w:val="20"/>
                <w:lang w:eastAsia="zh-CN"/>
              </w:rPr>
              <w:t>12</w:t>
            </w:r>
          </w:p>
        </w:tc>
      </w:tr>
      <w:tr w:rsidR="00101275" w:rsidRPr="000F38C4" w14:paraId="294531E5" w14:textId="77777777" w:rsidTr="00030748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CD43" w14:textId="77777777" w:rsidR="00101275" w:rsidRPr="000F38C4" w:rsidRDefault="00101275" w:rsidP="00030748">
            <w:pPr>
              <w:suppressAutoHyphens/>
              <w:spacing w:after="0"/>
              <w:rPr>
                <w:rFonts w:ascii="Cambria" w:eastAsia="Calibri" w:hAnsi="Cambria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D0D0D" w:themeColor="text1" w:themeTint="F2"/>
                <w:sz w:val="20"/>
                <w:szCs w:val="20"/>
                <w:lang w:eastAsia="zh-CN"/>
              </w:rPr>
              <w:t>przygotowanie do realizacji zajęć, wykonywanie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5A8E" w14:textId="77777777" w:rsidR="00101275" w:rsidRPr="000F38C4" w:rsidRDefault="00101275" w:rsidP="00030748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D0D0D" w:themeColor="text1" w:themeTint="F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E3E9" w14:textId="77777777" w:rsidR="00101275" w:rsidRPr="000F38C4" w:rsidRDefault="00101275" w:rsidP="00030748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D0D0D" w:themeColor="text1" w:themeTint="F2"/>
                <w:sz w:val="20"/>
                <w:szCs w:val="20"/>
                <w:lang w:eastAsia="zh-CN"/>
              </w:rPr>
              <w:t>10</w:t>
            </w:r>
          </w:p>
        </w:tc>
      </w:tr>
      <w:tr w:rsidR="00101275" w:rsidRPr="000F38C4" w14:paraId="29DD13B4" w14:textId="77777777" w:rsidTr="00030748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E645" w14:textId="77777777" w:rsidR="00101275" w:rsidRPr="000F38C4" w:rsidRDefault="00101275" w:rsidP="00030748">
            <w:pPr>
              <w:suppressAutoHyphens/>
              <w:spacing w:after="0"/>
              <w:rPr>
                <w:rFonts w:ascii="Cambria" w:eastAsia="Calibri" w:hAnsi="Cambria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D0D0D" w:themeColor="text1" w:themeTint="F2"/>
                <w:sz w:val="20"/>
                <w:szCs w:val="20"/>
                <w:lang w:eastAsia="zh-CN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DB3B" w14:textId="77777777" w:rsidR="00101275" w:rsidRPr="000F38C4" w:rsidRDefault="00101275" w:rsidP="00030748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D0D0D" w:themeColor="text1" w:themeTint="F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2B11" w14:textId="77777777" w:rsidR="00101275" w:rsidRPr="000F38C4" w:rsidRDefault="00101275" w:rsidP="00030748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color w:val="0D0D0D" w:themeColor="text1" w:themeTint="F2"/>
                <w:sz w:val="20"/>
                <w:szCs w:val="20"/>
                <w:lang w:eastAsia="zh-CN"/>
              </w:rPr>
              <w:t>10</w:t>
            </w:r>
          </w:p>
        </w:tc>
      </w:tr>
      <w:tr w:rsidR="00101275" w:rsidRPr="000F38C4" w14:paraId="53BB377D" w14:textId="77777777" w:rsidTr="00030748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A2DB" w14:textId="77777777" w:rsidR="00101275" w:rsidRPr="000F38C4" w:rsidRDefault="00101275" w:rsidP="00030748">
            <w:pPr>
              <w:suppressAutoHyphens/>
              <w:spacing w:after="0"/>
              <w:jc w:val="right"/>
              <w:rPr>
                <w:rFonts w:ascii="Cambria" w:eastAsia="Calibri" w:hAnsi="Cambria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color w:val="0D0D0D" w:themeColor="text1" w:themeTint="F2"/>
                <w:sz w:val="20"/>
                <w:szCs w:val="20"/>
                <w:lang w:eastAsia="zh-CN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6375" w14:textId="77777777" w:rsidR="00101275" w:rsidRPr="000F38C4" w:rsidRDefault="00101275" w:rsidP="00030748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b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color w:val="0D0D0D" w:themeColor="text1" w:themeTint="F2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4650" w14:textId="77777777" w:rsidR="00101275" w:rsidRPr="000F38C4" w:rsidRDefault="00101275" w:rsidP="00030748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b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color w:val="0D0D0D" w:themeColor="text1" w:themeTint="F2"/>
                <w:sz w:val="20"/>
                <w:szCs w:val="20"/>
                <w:lang w:eastAsia="zh-CN"/>
              </w:rPr>
              <w:t>50</w:t>
            </w:r>
          </w:p>
        </w:tc>
      </w:tr>
      <w:tr w:rsidR="00101275" w:rsidRPr="000F38C4" w14:paraId="6AD9E93C" w14:textId="77777777" w:rsidTr="00030748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9ABD" w14:textId="77777777" w:rsidR="00101275" w:rsidRPr="000F38C4" w:rsidRDefault="00101275" w:rsidP="00030748">
            <w:pPr>
              <w:suppressAutoHyphens/>
              <w:spacing w:after="0"/>
              <w:jc w:val="right"/>
              <w:rPr>
                <w:rFonts w:ascii="Cambria" w:eastAsia="Calibri" w:hAnsi="Cambria"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color w:val="0D0D0D" w:themeColor="text1" w:themeTint="F2"/>
                <w:sz w:val="20"/>
                <w:szCs w:val="20"/>
                <w:lang w:eastAsia="zh-CN"/>
              </w:rPr>
              <w:t xml:space="preserve">liczba pkt ECTS przypisana do </w:t>
            </w:r>
            <w:r w:rsidRPr="000F38C4">
              <w:rPr>
                <w:rFonts w:ascii="Cambria" w:eastAsia="Calibri" w:hAnsi="Cambria" w:cs="Cambria"/>
                <w:b/>
                <w:bCs/>
                <w:color w:val="0D0D0D" w:themeColor="text1" w:themeTint="F2"/>
                <w:sz w:val="20"/>
                <w:szCs w:val="20"/>
                <w:lang w:eastAsia="zh-CN"/>
              </w:rPr>
              <w:t>zajęć</w:t>
            </w:r>
            <w:r w:rsidRPr="000F38C4">
              <w:rPr>
                <w:rFonts w:ascii="Cambria" w:eastAsia="Calibri" w:hAnsi="Cambria" w:cs="Times New Roman"/>
                <w:b/>
                <w:color w:val="0D0D0D" w:themeColor="text1" w:themeTint="F2"/>
                <w:sz w:val="20"/>
                <w:szCs w:val="20"/>
                <w:lang w:eastAsia="zh-CN"/>
              </w:rPr>
              <w:t xml:space="preserve">: </w:t>
            </w:r>
            <w:r w:rsidRPr="000F38C4">
              <w:rPr>
                <w:rFonts w:ascii="Cambria" w:eastAsia="Calibri" w:hAnsi="Cambria" w:cs="Times New Roman"/>
                <w:b/>
                <w:color w:val="0D0D0D" w:themeColor="text1" w:themeTint="F2"/>
                <w:sz w:val="20"/>
                <w:szCs w:val="20"/>
                <w:lang w:eastAsia="zh-CN"/>
              </w:rPr>
              <w:br/>
            </w:r>
            <w:r w:rsidRPr="000F38C4">
              <w:rPr>
                <w:rFonts w:ascii="Cambria" w:eastAsia="Calibri" w:hAnsi="Cambria" w:cs="Times New Roman"/>
                <w:bCs/>
                <w:color w:val="0D0D0D" w:themeColor="text1" w:themeTint="F2"/>
                <w:sz w:val="20"/>
                <w:szCs w:val="20"/>
                <w:lang w:eastAsia="zh-CN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26D1" w14:textId="77777777" w:rsidR="00101275" w:rsidRPr="000F38C4" w:rsidRDefault="00101275" w:rsidP="00030748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b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color w:val="0D0D0D" w:themeColor="text1" w:themeTint="F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F7D2" w14:textId="77777777" w:rsidR="00101275" w:rsidRPr="000F38C4" w:rsidRDefault="00101275" w:rsidP="00030748">
            <w:pPr>
              <w:suppressAutoHyphens/>
              <w:snapToGrid w:val="0"/>
              <w:spacing w:after="0"/>
              <w:jc w:val="center"/>
              <w:rPr>
                <w:rFonts w:ascii="Cambria" w:eastAsia="Calibri" w:hAnsi="Cambria" w:cs="Times New Roman"/>
                <w:b/>
                <w:color w:val="0D0D0D" w:themeColor="text1" w:themeTint="F2"/>
                <w:sz w:val="20"/>
                <w:szCs w:val="20"/>
                <w:lang w:eastAsia="zh-CN"/>
              </w:rPr>
            </w:pPr>
            <w:r w:rsidRPr="000F38C4">
              <w:rPr>
                <w:rFonts w:ascii="Cambria" w:eastAsia="Calibri" w:hAnsi="Cambria" w:cs="Times New Roman"/>
                <w:b/>
                <w:color w:val="0D0D0D" w:themeColor="text1" w:themeTint="F2"/>
                <w:sz w:val="20"/>
                <w:szCs w:val="20"/>
                <w:lang w:eastAsia="zh-CN"/>
              </w:rPr>
              <w:t>2</w:t>
            </w:r>
          </w:p>
        </w:tc>
      </w:tr>
    </w:tbl>
    <w:p w14:paraId="402D827C" w14:textId="77777777" w:rsidR="008228BA" w:rsidRPr="000F38C4" w:rsidRDefault="008228BA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199173B" w14:textId="3830B8C7" w:rsidR="00101275" w:rsidRPr="000F38C4" w:rsidRDefault="00101275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0F38C4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101275" w:rsidRPr="000F38C4" w14:paraId="1EBE4DCD" w14:textId="77777777">
        <w:tc>
          <w:tcPr>
            <w:tcW w:w="10005" w:type="dxa"/>
            <w:tcMar>
              <w:left w:w="103" w:type="dxa"/>
            </w:tcMar>
          </w:tcPr>
          <w:p w14:paraId="791D13FD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</w:pPr>
            <w:proofErr w:type="spellStart"/>
            <w:r w:rsidRPr="000F38C4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Literatura</w:t>
            </w:r>
            <w:proofErr w:type="spellEnd"/>
            <w:r w:rsidRPr="000F38C4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38C4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obowiązkowa</w:t>
            </w:r>
            <w:proofErr w:type="spellEnd"/>
            <w:r w:rsidRPr="000F38C4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:</w:t>
            </w:r>
          </w:p>
          <w:p w14:paraId="6B94BDC7" w14:textId="77777777" w:rsidR="00101275" w:rsidRPr="000F38C4" w:rsidRDefault="00101275" w:rsidP="006E3BAB">
            <w:pPr>
              <w:pStyle w:val="Default"/>
              <w:suppressAutoHyphens w:val="0"/>
              <w:autoSpaceDN w:val="0"/>
              <w:adjustRightInd w:val="0"/>
              <w:spacing w:line="240" w:lineRule="auto"/>
              <w:rPr>
                <w:color w:val="0D0D0D" w:themeColor="text1" w:themeTint="F2"/>
                <w:sz w:val="20"/>
                <w:szCs w:val="20"/>
                <w:lang w:val="en-GB"/>
              </w:rPr>
            </w:pPr>
            <w:r w:rsidRPr="000F38C4">
              <w:rPr>
                <w:color w:val="0D0D0D" w:themeColor="text1" w:themeTint="F2"/>
                <w:sz w:val="20"/>
                <w:szCs w:val="20"/>
                <w:lang w:val="en-GB"/>
              </w:rPr>
              <w:t>1.Erich H. Glendinning, John McEwan</w:t>
            </w:r>
            <w:r w:rsidRPr="000F38C4">
              <w:rPr>
                <w:i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, Oxford English for Information Technology </w:t>
            </w:r>
            <w:r w:rsidRPr="000F38C4">
              <w:rPr>
                <w:color w:val="0D0D0D" w:themeColor="text1" w:themeTint="F2"/>
                <w:sz w:val="20"/>
                <w:szCs w:val="20"/>
                <w:lang w:val="en-GB"/>
              </w:rPr>
              <w:t>- Student’s Book, Oxford University Press 2006</w:t>
            </w:r>
          </w:p>
          <w:p w14:paraId="444178A6" w14:textId="77777777" w:rsidR="00101275" w:rsidRPr="000F38C4" w:rsidRDefault="00101275" w:rsidP="00DE39AE">
            <w:pPr>
              <w:pStyle w:val="Default"/>
              <w:suppressAutoHyphens w:val="0"/>
              <w:autoSpaceDN w:val="0"/>
              <w:adjustRightInd w:val="0"/>
              <w:spacing w:line="240" w:lineRule="auto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2. </w:t>
            </w:r>
            <w:r w:rsidRPr="000F38C4">
              <w:rPr>
                <w:color w:val="0D0D0D" w:themeColor="text1" w:themeTint="F2"/>
                <w:sz w:val="20"/>
                <w:szCs w:val="20"/>
                <w:lang w:val="en-GB"/>
              </w:rPr>
              <w:t xml:space="preserve">Virginia Evans, Jenny Dooley, Stanley Write  </w:t>
            </w:r>
            <w:r w:rsidRPr="000F38C4">
              <w:rPr>
                <w:i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Information Technology. </w:t>
            </w:r>
            <w:proofErr w:type="spellStart"/>
            <w:r w:rsidRPr="000F38C4">
              <w:rPr>
                <w:i/>
                <w:iCs/>
                <w:color w:val="0D0D0D" w:themeColor="text1" w:themeTint="F2"/>
                <w:sz w:val="20"/>
                <w:szCs w:val="20"/>
              </w:rPr>
              <w:t>Career</w:t>
            </w:r>
            <w:proofErr w:type="spellEnd"/>
            <w:r w:rsidRPr="000F38C4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F38C4">
              <w:rPr>
                <w:i/>
                <w:iCs/>
                <w:color w:val="0D0D0D" w:themeColor="text1" w:themeTint="F2"/>
                <w:sz w:val="20"/>
                <w:szCs w:val="20"/>
              </w:rPr>
              <w:t>Paths</w:t>
            </w:r>
            <w:proofErr w:type="spellEnd"/>
            <w:r w:rsidRPr="000F38C4">
              <w:rPr>
                <w:i/>
                <w:iCs/>
                <w:color w:val="0D0D0D" w:themeColor="text1" w:themeTint="F2"/>
                <w:sz w:val="20"/>
                <w:szCs w:val="20"/>
              </w:rPr>
              <w:t>,</w:t>
            </w:r>
            <w:r w:rsidRPr="000F38C4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hyperlink r:id="rId23" w:tooltip="Express Publishing" w:history="1">
              <w:r w:rsidRPr="000F38C4">
                <w:rPr>
                  <w:rStyle w:val="Hipercze"/>
                  <w:color w:val="0D0D0D" w:themeColor="text1" w:themeTint="F2"/>
                  <w:sz w:val="20"/>
                  <w:szCs w:val="20"/>
                  <w:u w:val="none"/>
                </w:rPr>
                <w:t>Express Publishing</w:t>
              </w:r>
            </w:hyperlink>
            <w:r w:rsidRPr="000F38C4">
              <w:rPr>
                <w:color w:val="0D0D0D" w:themeColor="text1" w:themeTint="F2"/>
                <w:sz w:val="20"/>
                <w:szCs w:val="20"/>
              </w:rPr>
              <w:t xml:space="preserve"> 2014</w:t>
            </w:r>
          </w:p>
        </w:tc>
      </w:tr>
      <w:tr w:rsidR="00101275" w:rsidRPr="000F38C4" w14:paraId="191F0D33" w14:textId="77777777">
        <w:tc>
          <w:tcPr>
            <w:tcW w:w="10005" w:type="dxa"/>
            <w:tcMar>
              <w:left w:w="103" w:type="dxa"/>
            </w:tcMar>
          </w:tcPr>
          <w:p w14:paraId="05BB6E9E" w14:textId="77777777" w:rsidR="00101275" w:rsidRPr="000F38C4" w:rsidRDefault="00101275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</w:pPr>
            <w:proofErr w:type="spellStart"/>
            <w:r w:rsidRPr="000F38C4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Literatura</w:t>
            </w:r>
            <w:proofErr w:type="spellEnd"/>
            <w:r w:rsidRPr="000F38C4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38C4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zalecana</w:t>
            </w:r>
            <w:proofErr w:type="spellEnd"/>
            <w:r w:rsidRPr="000F38C4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0F38C4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fakultatywna</w:t>
            </w:r>
            <w:proofErr w:type="spellEnd"/>
            <w:r w:rsidRPr="000F38C4">
              <w:rPr>
                <w:rFonts w:ascii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:</w:t>
            </w:r>
          </w:p>
          <w:p w14:paraId="028F5F45" w14:textId="77777777" w:rsidR="00101275" w:rsidRPr="000F38C4" w:rsidRDefault="00101275" w:rsidP="006E3BAB">
            <w:pPr>
              <w:pStyle w:val="Default"/>
              <w:suppressAutoHyphens w:val="0"/>
              <w:autoSpaceDN w:val="0"/>
              <w:adjustRightInd w:val="0"/>
              <w:spacing w:line="240" w:lineRule="auto"/>
              <w:rPr>
                <w:color w:val="0D0D0D" w:themeColor="text1" w:themeTint="F2"/>
                <w:sz w:val="20"/>
                <w:szCs w:val="20"/>
                <w:lang w:val="en-GB"/>
              </w:rPr>
            </w:pPr>
            <w:r w:rsidRPr="000F38C4">
              <w:rPr>
                <w:color w:val="0D0D0D" w:themeColor="text1" w:themeTint="F2"/>
                <w:sz w:val="20"/>
                <w:szCs w:val="20"/>
                <w:lang w:val="en-GB"/>
              </w:rPr>
              <w:t>1.Glendinning E., Pohl A.</w:t>
            </w:r>
            <w:r w:rsidRPr="000F38C4">
              <w:rPr>
                <w:i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, Oxford English for Careers: Technology 2 </w:t>
            </w:r>
            <w:r w:rsidRPr="000F38C4">
              <w:rPr>
                <w:color w:val="0D0D0D" w:themeColor="text1" w:themeTint="F2"/>
                <w:sz w:val="20"/>
                <w:szCs w:val="20"/>
                <w:lang w:val="en-GB"/>
              </w:rPr>
              <w:t xml:space="preserve">- Student’s Book, Oxford University Press 2010 </w:t>
            </w:r>
          </w:p>
          <w:p w14:paraId="51469290" w14:textId="77777777" w:rsidR="00101275" w:rsidRPr="000F38C4" w:rsidRDefault="00101275">
            <w:pPr>
              <w:pStyle w:val="Default"/>
              <w:jc w:val="both"/>
              <w:rPr>
                <w:rFonts w:cs="Times New Roman"/>
                <w:color w:val="0D0D0D" w:themeColor="text1" w:themeTint="F2"/>
                <w:sz w:val="20"/>
                <w:szCs w:val="20"/>
                <w:lang w:val="en-GB"/>
              </w:rPr>
            </w:pPr>
            <w:r w:rsidRPr="000F38C4">
              <w:rPr>
                <w:rFonts w:cs="Times New Roman"/>
                <w:color w:val="0D0D0D" w:themeColor="text1" w:themeTint="F2"/>
                <w:sz w:val="20"/>
                <w:szCs w:val="20"/>
                <w:lang w:val="en-GB" w:eastAsia="en-US" w:bidi="ar-SA"/>
              </w:rPr>
              <w:t xml:space="preserve">2. </w:t>
            </w:r>
            <w:r w:rsidRPr="000F38C4">
              <w:rPr>
                <w:rFonts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Maja Olejniczak </w:t>
            </w:r>
            <w:r w:rsidRPr="000F38C4">
              <w:rPr>
                <w:rFonts w:cs="Times New Roman"/>
                <w:i/>
                <w:iCs/>
                <w:color w:val="0D0D0D" w:themeColor="text1" w:themeTint="F2"/>
                <w:sz w:val="20"/>
                <w:szCs w:val="20"/>
                <w:lang w:val="en-GB"/>
              </w:rPr>
              <w:t xml:space="preserve">English for Information Technology 1 – </w:t>
            </w:r>
            <w:r w:rsidRPr="000F38C4">
              <w:rPr>
                <w:rFonts w:cs="Times New Roman"/>
                <w:color w:val="0D0D0D" w:themeColor="text1" w:themeTint="F2"/>
                <w:sz w:val="20"/>
                <w:szCs w:val="20"/>
                <w:lang w:val="en-GB"/>
              </w:rPr>
              <w:t>Vocational English Coursebook; Pearson Longman 2012</w:t>
            </w:r>
          </w:p>
          <w:p w14:paraId="1B717682" w14:textId="77777777" w:rsidR="00101275" w:rsidRPr="000F38C4" w:rsidRDefault="00101275" w:rsidP="000C7E66">
            <w:pPr>
              <w:spacing w:after="0"/>
              <w:rPr>
                <w:rFonts w:ascii="Cambria" w:hAnsi="Cambria" w:cs="Times New Roman"/>
                <w:color w:val="0D0D0D" w:themeColor="text1" w:themeTint="F2"/>
                <w:spacing w:val="-4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pacing w:val="-4"/>
                <w:sz w:val="20"/>
                <w:szCs w:val="20"/>
              </w:rPr>
              <w:t>3. Czasopisma angielskojęzyczne dostępne w wersji on-line.</w:t>
            </w:r>
          </w:p>
          <w:p w14:paraId="6ADC1BB0" w14:textId="77777777" w:rsidR="00101275" w:rsidRPr="000F38C4" w:rsidRDefault="00101275" w:rsidP="000C7E66">
            <w:pPr>
              <w:pStyle w:val="Default"/>
              <w:jc w:val="both"/>
              <w:rPr>
                <w:rFonts w:cs="Times New Roman"/>
                <w:color w:val="0D0D0D" w:themeColor="text1" w:themeTint="F2"/>
                <w:sz w:val="20"/>
                <w:szCs w:val="20"/>
                <w:lang w:eastAsia="en-US" w:bidi="ar-SA"/>
              </w:rPr>
            </w:pPr>
            <w:r w:rsidRPr="000F38C4">
              <w:rPr>
                <w:rFonts w:cs="Times New Roman"/>
                <w:color w:val="0D0D0D" w:themeColor="text1" w:themeTint="F2"/>
                <w:spacing w:val="-4"/>
                <w:sz w:val="20"/>
                <w:szCs w:val="20"/>
              </w:rPr>
              <w:t>4. Słowniki jedno i dwujęzyczne (tradycyjne oraz w wersji online).</w:t>
            </w:r>
          </w:p>
        </w:tc>
      </w:tr>
    </w:tbl>
    <w:p w14:paraId="574A247C" w14:textId="77777777" w:rsidR="00101275" w:rsidRPr="000F38C4" w:rsidRDefault="00101275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2668369" w14:textId="77777777" w:rsidR="00101275" w:rsidRPr="000F38C4" w:rsidRDefault="00101275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0F38C4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01275" w:rsidRPr="000F38C4" w14:paraId="249E5375" w14:textId="77777777">
        <w:trPr>
          <w:jc w:val="center"/>
        </w:trPr>
        <w:tc>
          <w:tcPr>
            <w:tcW w:w="3846" w:type="dxa"/>
          </w:tcPr>
          <w:p w14:paraId="41CC2F3B" w14:textId="77777777" w:rsidR="00101275" w:rsidRPr="000F38C4" w:rsidRDefault="0010127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513CCD57" w14:textId="77777777" w:rsidR="00101275" w:rsidRPr="000F38C4" w:rsidRDefault="0010127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mgr Grzegorz Surma</w:t>
            </w:r>
          </w:p>
        </w:tc>
      </w:tr>
      <w:tr w:rsidR="00101275" w:rsidRPr="000F38C4" w14:paraId="43AE817F" w14:textId="77777777">
        <w:trPr>
          <w:jc w:val="center"/>
        </w:trPr>
        <w:tc>
          <w:tcPr>
            <w:tcW w:w="3846" w:type="dxa"/>
          </w:tcPr>
          <w:p w14:paraId="68F4629A" w14:textId="77777777" w:rsidR="00101275" w:rsidRPr="000F38C4" w:rsidRDefault="0010127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277A982" w14:textId="14C4E59B" w:rsidR="00101275" w:rsidRPr="000F38C4" w:rsidRDefault="004B656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10.06.2025 r.</w:t>
            </w:r>
          </w:p>
        </w:tc>
      </w:tr>
      <w:tr w:rsidR="00101275" w:rsidRPr="000F38C4" w14:paraId="1B591525" w14:textId="77777777">
        <w:trPr>
          <w:jc w:val="center"/>
        </w:trPr>
        <w:tc>
          <w:tcPr>
            <w:tcW w:w="3846" w:type="dxa"/>
          </w:tcPr>
          <w:p w14:paraId="18AAB17E" w14:textId="77777777" w:rsidR="00101275" w:rsidRPr="000F38C4" w:rsidRDefault="0010127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767FCC6" w14:textId="77777777" w:rsidR="00101275" w:rsidRPr="000F38C4" w:rsidRDefault="0010127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F38C4">
              <w:rPr>
                <w:rFonts w:ascii="Cambria" w:hAnsi="Cambria"/>
                <w:color w:val="0D0D0D" w:themeColor="text1" w:themeTint="F2"/>
              </w:rPr>
              <w:t>gsurma@ajp.edu.pl</w:t>
            </w:r>
          </w:p>
        </w:tc>
      </w:tr>
    </w:tbl>
    <w:p w14:paraId="438CDE6B" w14:textId="77777777" w:rsidR="00101275" w:rsidRPr="000F38C4" w:rsidRDefault="00101275">
      <w:pPr>
        <w:spacing w:after="0"/>
        <w:rPr>
          <w:rFonts w:ascii="Cambria" w:hAnsi="Cambria"/>
          <w:color w:val="0D0D0D" w:themeColor="text1" w:themeTint="F2"/>
        </w:rPr>
      </w:pPr>
    </w:p>
    <w:p w14:paraId="0E3D8EA2" w14:textId="77777777" w:rsidR="00101275" w:rsidRPr="000F38C4" w:rsidRDefault="00101275">
      <w:pPr>
        <w:spacing w:after="0" w:line="240" w:lineRule="auto"/>
        <w:rPr>
          <w:rFonts w:ascii="Cambria" w:hAnsi="Cambria"/>
          <w:color w:val="0D0D0D" w:themeColor="text1" w:themeTint="F2"/>
        </w:rPr>
      </w:pPr>
      <w:r w:rsidRPr="000F38C4">
        <w:rPr>
          <w:rFonts w:ascii="Cambria" w:hAnsi="Cambria"/>
          <w:color w:val="0D0D0D" w:themeColor="text1" w:themeTint="F2"/>
        </w:rPr>
        <w:br w:type="page"/>
      </w:r>
    </w:p>
    <w:p w14:paraId="6A959592" w14:textId="77777777" w:rsidR="00101275" w:rsidRPr="000F38C4" w:rsidRDefault="00101275">
      <w:pPr>
        <w:spacing w:after="0"/>
        <w:rPr>
          <w:rFonts w:ascii="Cambria" w:hAnsi="Cambria"/>
          <w:color w:val="0D0D0D" w:themeColor="text1" w:themeTint="F2"/>
        </w:rPr>
      </w:pPr>
    </w:p>
    <w:p w14:paraId="757F4C24" w14:textId="77777777" w:rsidR="00101275" w:rsidRPr="000F38C4" w:rsidRDefault="0010127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F38C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F990062" w14:textId="77777777" w:rsidR="00101275" w:rsidRPr="000F38C4" w:rsidRDefault="00101275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01275" w:rsidRPr="000F38C4" w14:paraId="4C848A41" w14:textId="77777777">
        <w:trPr>
          <w:trHeight w:val="269"/>
        </w:trPr>
        <w:tc>
          <w:tcPr>
            <w:tcW w:w="1968" w:type="dxa"/>
            <w:vMerge w:val="restart"/>
          </w:tcPr>
          <w:p w14:paraId="1BB07A75" w14:textId="77777777" w:rsidR="00101275" w:rsidRPr="000F38C4" w:rsidRDefault="00AA220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pict w14:anchorId="0C2B72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3" o:spid="_x0000_i1025" type="#_x0000_t75" alt="" style="width:83.25pt;height:83.25pt;visibility:visible;mso-width-percent:0;mso-height-percent:0;mso-width-percent:0;mso-height-percent:0">
                  <v:imagedata r:id="rId24" o:title=""/>
                  <o:lock v:ext="edit" aspectratio="f"/>
                </v:shape>
              </w:pict>
            </w:r>
          </w:p>
        </w:tc>
        <w:tc>
          <w:tcPr>
            <w:tcW w:w="2818" w:type="dxa"/>
            <w:vAlign w:val="center"/>
          </w:tcPr>
          <w:p w14:paraId="5C569F96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02352978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01275" w:rsidRPr="000F38C4" w14:paraId="0587367E" w14:textId="77777777">
        <w:trPr>
          <w:trHeight w:val="275"/>
        </w:trPr>
        <w:tc>
          <w:tcPr>
            <w:tcW w:w="1968" w:type="dxa"/>
            <w:vMerge/>
          </w:tcPr>
          <w:p w14:paraId="13B8B92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0A40056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1EAD9DB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101275" w:rsidRPr="000F38C4" w14:paraId="34F5EBA6" w14:textId="77777777">
        <w:trPr>
          <w:trHeight w:val="139"/>
        </w:trPr>
        <w:tc>
          <w:tcPr>
            <w:tcW w:w="1968" w:type="dxa"/>
            <w:vMerge/>
          </w:tcPr>
          <w:p w14:paraId="2F42332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9B2100E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5F1EA03B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01275" w:rsidRPr="000F38C4" w14:paraId="3D1F74BC" w14:textId="77777777">
        <w:trPr>
          <w:trHeight w:val="139"/>
        </w:trPr>
        <w:tc>
          <w:tcPr>
            <w:tcW w:w="1968" w:type="dxa"/>
            <w:vMerge/>
          </w:tcPr>
          <w:p w14:paraId="595E0E94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862245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38194958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01275" w:rsidRPr="000F38C4" w14:paraId="604B4A27" w14:textId="77777777">
        <w:trPr>
          <w:trHeight w:val="139"/>
        </w:trPr>
        <w:tc>
          <w:tcPr>
            <w:tcW w:w="1968" w:type="dxa"/>
            <w:vMerge/>
          </w:tcPr>
          <w:p w14:paraId="7ACE19E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FC38E7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C3CB728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01275" w:rsidRPr="000F38C4" w14:paraId="266A8B84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4368A517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209244E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A.13</w:t>
            </w:r>
          </w:p>
        </w:tc>
      </w:tr>
    </w:tbl>
    <w:p w14:paraId="60771DDE" w14:textId="77777777" w:rsidR="00101275" w:rsidRPr="000F38C4" w:rsidRDefault="00101275" w:rsidP="00C169CE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01275" w:rsidRPr="000F38C4" w14:paraId="54D03FA8" w14:textId="77777777">
        <w:trPr>
          <w:trHeight w:val="328"/>
        </w:trPr>
        <w:tc>
          <w:tcPr>
            <w:tcW w:w="4219" w:type="dxa"/>
            <w:vAlign w:val="center"/>
          </w:tcPr>
          <w:p w14:paraId="54C1C276" w14:textId="77777777" w:rsidR="00101275" w:rsidRPr="000F38C4" w:rsidRDefault="00101275" w:rsidP="001B5F8E">
            <w:pPr>
              <w:pStyle w:val="akarta"/>
            </w:pPr>
            <w:r w:rsidRPr="000F38C4">
              <w:t>Nazwa zajęć</w:t>
            </w:r>
          </w:p>
        </w:tc>
        <w:tc>
          <w:tcPr>
            <w:tcW w:w="5670" w:type="dxa"/>
            <w:vAlign w:val="center"/>
          </w:tcPr>
          <w:p w14:paraId="284E0987" w14:textId="77777777" w:rsidR="00101275" w:rsidRPr="000F38C4" w:rsidRDefault="00101275" w:rsidP="001B5F8E">
            <w:pPr>
              <w:pStyle w:val="akarta"/>
            </w:pPr>
            <w:r w:rsidRPr="000F38C4">
              <w:t>Ochrona własności intelektualnych</w:t>
            </w:r>
          </w:p>
        </w:tc>
      </w:tr>
      <w:tr w:rsidR="00101275" w:rsidRPr="000F38C4" w14:paraId="6F67E60B" w14:textId="77777777">
        <w:tc>
          <w:tcPr>
            <w:tcW w:w="4219" w:type="dxa"/>
            <w:vAlign w:val="center"/>
          </w:tcPr>
          <w:p w14:paraId="5426F209" w14:textId="77777777" w:rsidR="00101275" w:rsidRPr="000F38C4" w:rsidRDefault="00101275" w:rsidP="001B5F8E">
            <w:pPr>
              <w:pStyle w:val="akarta"/>
            </w:pPr>
            <w:r w:rsidRPr="000F38C4">
              <w:t>Punkty ECTS</w:t>
            </w:r>
          </w:p>
        </w:tc>
        <w:tc>
          <w:tcPr>
            <w:tcW w:w="5670" w:type="dxa"/>
            <w:vAlign w:val="center"/>
          </w:tcPr>
          <w:p w14:paraId="75203396" w14:textId="77777777" w:rsidR="00101275" w:rsidRPr="000F38C4" w:rsidRDefault="00101275" w:rsidP="001B5F8E">
            <w:pPr>
              <w:pStyle w:val="akarta"/>
            </w:pPr>
            <w:r w:rsidRPr="000F38C4">
              <w:t>1</w:t>
            </w:r>
          </w:p>
        </w:tc>
      </w:tr>
      <w:tr w:rsidR="00101275" w:rsidRPr="000F38C4" w14:paraId="1DCE6CFC" w14:textId="77777777">
        <w:tc>
          <w:tcPr>
            <w:tcW w:w="4219" w:type="dxa"/>
            <w:vAlign w:val="center"/>
          </w:tcPr>
          <w:p w14:paraId="7FF12B34" w14:textId="77777777" w:rsidR="00101275" w:rsidRPr="000F38C4" w:rsidRDefault="00101275" w:rsidP="001B5F8E">
            <w:pPr>
              <w:pStyle w:val="akarta"/>
            </w:pPr>
            <w:r w:rsidRPr="000F38C4">
              <w:t>Rodzaj zajęć</w:t>
            </w:r>
          </w:p>
        </w:tc>
        <w:tc>
          <w:tcPr>
            <w:tcW w:w="5670" w:type="dxa"/>
            <w:vAlign w:val="center"/>
          </w:tcPr>
          <w:p w14:paraId="621369CB" w14:textId="77777777" w:rsidR="00101275" w:rsidRPr="000F38C4" w:rsidRDefault="00101275" w:rsidP="001B5F8E">
            <w:pPr>
              <w:pStyle w:val="akarta"/>
            </w:pPr>
            <w:r w:rsidRPr="000F38C4">
              <w:t>obowiązkowe/</w:t>
            </w:r>
            <w:r w:rsidRPr="000F38C4">
              <w:rPr>
                <w:strike/>
              </w:rPr>
              <w:t>obieralne</w:t>
            </w:r>
          </w:p>
        </w:tc>
      </w:tr>
      <w:tr w:rsidR="00101275" w:rsidRPr="000F38C4" w14:paraId="79A68704" w14:textId="77777777">
        <w:tc>
          <w:tcPr>
            <w:tcW w:w="4219" w:type="dxa"/>
            <w:vAlign w:val="center"/>
          </w:tcPr>
          <w:p w14:paraId="1337CA07" w14:textId="77777777" w:rsidR="00101275" w:rsidRPr="000F38C4" w:rsidRDefault="00101275" w:rsidP="001B5F8E">
            <w:pPr>
              <w:pStyle w:val="akarta"/>
            </w:pPr>
            <w:r w:rsidRPr="000F38C4">
              <w:t>Moduł/specjalizacja</w:t>
            </w:r>
          </w:p>
        </w:tc>
        <w:tc>
          <w:tcPr>
            <w:tcW w:w="5670" w:type="dxa"/>
            <w:vAlign w:val="center"/>
          </w:tcPr>
          <w:p w14:paraId="5E4E3726" w14:textId="77777777" w:rsidR="00101275" w:rsidRPr="000F38C4" w:rsidRDefault="00101275" w:rsidP="001B5F8E">
            <w:pPr>
              <w:pStyle w:val="akarta"/>
            </w:pPr>
            <w:r w:rsidRPr="000F38C4">
              <w:t>Przedmioty podstawowe</w:t>
            </w:r>
          </w:p>
        </w:tc>
      </w:tr>
      <w:tr w:rsidR="00101275" w:rsidRPr="000F38C4" w14:paraId="161E35B6" w14:textId="77777777">
        <w:tc>
          <w:tcPr>
            <w:tcW w:w="4219" w:type="dxa"/>
            <w:vAlign w:val="center"/>
          </w:tcPr>
          <w:p w14:paraId="049698F8" w14:textId="77777777" w:rsidR="00101275" w:rsidRPr="000F38C4" w:rsidRDefault="00101275" w:rsidP="001B5F8E">
            <w:pPr>
              <w:pStyle w:val="akarta"/>
            </w:pPr>
            <w:r w:rsidRPr="000F38C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07726F5" w14:textId="77777777" w:rsidR="00101275" w:rsidRPr="000F38C4" w:rsidRDefault="00101275" w:rsidP="001B5F8E">
            <w:pPr>
              <w:pStyle w:val="akarta"/>
            </w:pPr>
            <w:r w:rsidRPr="000F38C4">
              <w:t>Polski</w:t>
            </w:r>
          </w:p>
        </w:tc>
      </w:tr>
      <w:tr w:rsidR="00101275" w:rsidRPr="000F38C4" w14:paraId="383DD680" w14:textId="77777777">
        <w:tc>
          <w:tcPr>
            <w:tcW w:w="4219" w:type="dxa"/>
            <w:vAlign w:val="center"/>
          </w:tcPr>
          <w:p w14:paraId="1FFF3D25" w14:textId="77777777" w:rsidR="00101275" w:rsidRPr="000F38C4" w:rsidRDefault="00101275" w:rsidP="001B5F8E">
            <w:pPr>
              <w:pStyle w:val="akarta"/>
            </w:pPr>
            <w:r w:rsidRPr="000F38C4">
              <w:t>Rok studiów</w:t>
            </w:r>
          </w:p>
        </w:tc>
        <w:tc>
          <w:tcPr>
            <w:tcW w:w="5670" w:type="dxa"/>
            <w:vAlign w:val="center"/>
          </w:tcPr>
          <w:p w14:paraId="1DD9667F" w14:textId="77777777" w:rsidR="00101275" w:rsidRPr="000F38C4" w:rsidRDefault="00101275" w:rsidP="001B5F8E">
            <w:pPr>
              <w:pStyle w:val="akarta"/>
            </w:pPr>
            <w:r w:rsidRPr="000F38C4">
              <w:t>2</w:t>
            </w:r>
          </w:p>
        </w:tc>
      </w:tr>
      <w:tr w:rsidR="00101275" w:rsidRPr="000F38C4" w14:paraId="7491B68A" w14:textId="77777777">
        <w:tc>
          <w:tcPr>
            <w:tcW w:w="4219" w:type="dxa"/>
            <w:vAlign w:val="center"/>
          </w:tcPr>
          <w:p w14:paraId="375AC777" w14:textId="77777777" w:rsidR="00101275" w:rsidRPr="000F38C4" w:rsidRDefault="00101275" w:rsidP="001B5F8E">
            <w:pPr>
              <w:pStyle w:val="akarta"/>
            </w:pPr>
            <w:r w:rsidRPr="000F38C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0A2E757" w14:textId="77777777" w:rsidR="00101275" w:rsidRPr="000F38C4" w:rsidRDefault="00101275" w:rsidP="001B5F8E">
            <w:pPr>
              <w:pStyle w:val="akarta"/>
            </w:pPr>
            <w:r w:rsidRPr="000F38C4">
              <w:t>Prof. dr hab. inż. Bogdan Piekarski</w:t>
            </w:r>
          </w:p>
        </w:tc>
      </w:tr>
    </w:tbl>
    <w:p w14:paraId="1514C658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09DB55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101275" w:rsidRPr="000F38C4" w14:paraId="76E510A2" w14:textId="77777777">
        <w:tc>
          <w:tcPr>
            <w:tcW w:w="2528" w:type="dxa"/>
            <w:vAlign w:val="center"/>
          </w:tcPr>
          <w:p w14:paraId="6A30430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5887C2F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6B4EBD9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46CC377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2379134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01275" w:rsidRPr="000F38C4" w14:paraId="693E6D23" w14:textId="77777777">
        <w:tc>
          <w:tcPr>
            <w:tcW w:w="2528" w:type="dxa"/>
          </w:tcPr>
          <w:p w14:paraId="4CBC1D7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67C47AB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77A46F5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2/4</w:t>
            </w:r>
          </w:p>
        </w:tc>
        <w:tc>
          <w:tcPr>
            <w:tcW w:w="2371" w:type="dxa"/>
            <w:vAlign w:val="center"/>
          </w:tcPr>
          <w:p w14:paraId="7A4FFA3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1AEDC63D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DAC291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01275" w:rsidRPr="000F38C4" w14:paraId="1DD91B57" w14:textId="77777777">
        <w:trPr>
          <w:trHeight w:val="301"/>
          <w:jc w:val="center"/>
        </w:trPr>
        <w:tc>
          <w:tcPr>
            <w:tcW w:w="9898" w:type="dxa"/>
          </w:tcPr>
          <w:p w14:paraId="1966F531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</w:tbl>
    <w:p w14:paraId="2CFA9779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91BFA5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01275" w:rsidRPr="000F38C4" w14:paraId="082CCA3B" w14:textId="77777777">
        <w:tc>
          <w:tcPr>
            <w:tcW w:w="9889" w:type="dxa"/>
          </w:tcPr>
          <w:p w14:paraId="0671E9BF" w14:textId="77777777" w:rsidR="00101275" w:rsidRPr="000F38C4" w:rsidRDefault="00101275" w:rsidP="004E44B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 xml:space="preserve">C1 - </w:t>
            </w:r>
            <w:r w:rsidRPr="000F38C4">
              <w:rPr>
                <w:rFonts w:ascii="Cambria" w:hAnsi="Cambria"/>
                <w:sz w:val="20"/>
                <w:szCs w:val="20"/>
              </w:rPr>
              <w:t>przekazanie podstawowej wiedzy z zakresu prawa autorskiego i praw pokrewnych oraz własności przemysłowej</w:t>
            </w:r>
          </w:p>
          <w:p w14:paraId="5B20FED4" w14:textId="77777777" w:rsidR="00101275" w:rsidRPr="000F38C4" w:rsidRDefault="00101275" w:rsidP="004E44B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0F38C4">
              <w:rPr>
                <w:rFonts w:ascii="Cambria" w:hAnsi="Cambria"/>
                <w:sz w:val="20"/>
                <w:szCs w:val="20"/>
              </w:rPr>
              <w:t>wykształcenie umiejętności samodzielnego gromadzenia i przetwarzania informacji, poszerzania wiedzy i rozwiązywania problemów zawodowych w zakresie prawa autorskiego i praw pokrewnych oraz własności przemysłowej</w:t>
            </w:r>
          </w:p>
          <w:p w14:paraId="1BDCFEEF" w14:textId="77777777" w:rsidR="00101275" w:rsidRPr="000F38C4" w:rsidRDefault="00101275" w:rsidP="004E44B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0F38C4">
              <w:rPr>
                <w:rFonts w:ascii="Cambria" w:hAnsi="Cambria"/>
                <w:sz w:val="20"/>
                <w:szCs w:val="20"/>
              </w:rPr>
              <w:t>rozwijanie umiejętności gwarantujących możliwość dalszego samokształcenia w zakresie prawa autorskiego i praw pokrewnych oraz własności przemysłowej</w:t>
            </w:r>
          </w:p>
        </w:tc>
      </w:tr>
    </w:tbl>
    <w:p w14:paraId="3956DDC6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86D270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01275" w:rsidRPr="000F38C4" w14:paraId="577D99AF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34406E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3C99B3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853876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101275" w:rsidRPr="000F38C4" w14:paraId="5A957AF1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087DBBAC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01275" w:rsidRPr="000F38C4" w14:paraId="1213E219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339A5800" w14:textId="77777777" w:rsidR="00101275" w:rsidRPr="000F38C4" w:rsidRDefault="00101275" w:rsidP="003D514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  <w:vAlign w:val="center"/>
          </w:tcPr>
          <w:p w14:paraId="432ED9C8" w14:textId="77777777" w:rsidR="00101275" w:rsidRPr="000F38C4" w:rsidRDefault="00101275" w:rsidP="003D514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 xml:space="preserve">student </w:t>
            </w:r>
            <w:r w:rsidRPr="000F38C4">
              <w:rPr>
                <w:sz w:val="20"/>
                <w:szCs w:val="20"/>
              </w:rPr>
              <w:t>zna i rozumie podstawowe pojęcia i zasady z zakresu ochrony własności przemysłowej i prawa autorskiego oraz potrafi korzystać z zasobów informacji patentowej</w:t>
            </w:r>
          </w:p>
        </w:tc>
        <w:tc>
          <w:tcPr>
            <w:tcW w:w="1732" w:type="dxa"/>
            <w:vAlign w:val="center"/>
          </w:tcPr>
          <w:p w14:paraId="7765A911" w14:textId="77777777" w:rsidR="00101275" w:rsidRPr="000F38C4" w:rsidRDefault="00101275" w:rsidP="003D514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K_W16</w:t>
            </w:r>
          </w:p>
        </w:tc>
      </w:tr>
      <w:tr w:rsidR="00101275" w:rsidRPr="000F38C4" w14:paraId="187B16D2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1FD5825F" w14:textId="77777777" w:rsidR="00101275" w:rsidRPr="000F38C4" w:rsidRDefault="00101275" w:rsidP="003D514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  <w:vAlign w:val="center"/>
          </w:tcPr>
          <w:p w14:paraId="5CF72D35" w14:textId="2A37D4A8" w:rsidR="00101275" w:rsidRPr="000F38C4" w:rsidRDefault="0054660E" w:rsidP="003D5146">
            <w:pPr>
              <w:pStyle w:val="Default"/>
              <w:rPr>
                <w:color w:val="auto"/>
                <w:sz w:val="20"/>
                <w:szCs w:val="20"/>
              </w:rPr>
            </w:pPr>
            <w:r w:rsidRPr="0054660E">
              <w:rPr>
                <w:sz w:val="20"/>
                <w:szCs w:val="20"/>
              </w:rPr>
              <w:t>Student zna i rozumie podstawowe uwarunkowania prawne działalności inżynierskiej w zakresie prawa autorskiego, praw pokrewnych oraz własności przemysłowej</w:t>
            </w:r>
          </w:p>
        </w:tc>
        <w:tc>
          <w:tcPr>
            <w:tcW w:w="1732" w:type="dxa"/>
            <w:vAlign w:val="center"/>
          </w:tcPr>
          <w:p w14:paraId="118E3B06" w14:textId="77777777" w:rsidR="00101275" w:rsidRPr="000F38C4" w:rsidRDefault="00101275" w:rsidP="003D514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K_W17</w:t>
            </w:r>
          </w:p>
        </w:tc>
      </w:tr>
      <w:tr w:rsidR="00101275" w:rsidRPr="000F38C4" w14:paraId="0B268E1E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45272E4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101275" w:rsidRPr="000F38C4" w14:paraId="44793DD8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126DD34" w14:textId="77777777" w:rsidR="00101275" w:rsidRPr="000F38C4" w:rsidRDefault="00101275" w:rsidP="00274F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vAlign w:val="center"/>
          </w:tcPr>
          <w:p w14:paraId="2B00F899" w14:textId="77777777" w:rsidR="00101275" w:rsidRPr="000F38C4" w:rsidRDefault="00101275" w:rsidP="00274FF8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>potrafi pozyskiwać informacje z literatury, w tym z ustawy o prawie autorskim i prawach pokrewnych oraz ustawy Prawo własności przemysłowej;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vAlign w:val="center"/>
          </w:tcPr>
          <w:p w14:paraId="5F4DBDDA" w14:textId="77777777" w:rsidR="00101275" w:rsidRPr="000F38C4" w:rsidRDefault="00101275" w:rsidP="00274FF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K_U01</w:t>
            </w:r>
          </w:p>
        </w:tc>
      </w:tr>
      <w:tr w:rsidR="00101275" w:rsidRPr="000F38C4" w14:paraId="5CFA05FA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A4665A6" w14:textId="77777777" w:rsidR="00101275" w:rsidRPr="000F38C4" w:rsidRDefault="00101275" w:rsidP="00274F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vAlign w:val="center"/>
          </w:tcPr>
          <w:p w14:paraId="79B69DDE" w14:textId="77777777" w:rsidR="00101275" w:rsidRPr="000F38C4" w:rsidRDefault="00101275" w:rsidP="00274FF8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0F38C4">
              <w:rPr>
                <w:rFonts w:ascii="Cambria" w:hAnsi="Cambria"/>
                <w:color w:val="000000"/>
                <w:sz w:val="20"/>
                <w:szCs w:val="20"/>
              </w:rPr>
              <w:t>potrafi dostrzegać aspekty pozatechniczne, w tym środowiskowe, ekonomiczne i prawne przy projektowaniu, stosowaniu systemów i urządzeń</w:t>
            </w:r>
          </w:p>
        </w:tc>
        <w:tc>
          <w:tcPr>
            <w:tcW w:w="1732" w:type="dxa"/>
            <w:vAlign w:val="center"/>
          </w:tcPr>
          <w:p w14:paraId="6DD3448F" w14:textId="77777777" w:rsidR="00101275" w:rsidRPr="000F38C4" w:rsidRDefault="00101275" w:rsidP="00274F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="00101275" w:rsidRPr="000F38C4" w14:paraId="4820817A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7EC4348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101275" w:rsidRPr="000F38C4" w14:paraId="56C7B75D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213FC2A" w14:textId="77777777" w:rsidR="00101275" w:rsidRPr="000F38C4" w:rsidRDefault="00101275" w:rsidP="00F5111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vAlign w:val="center"/>
          </w:tcPr>
          <w:p w14:paraId="73BD9EBD" w14:textId="4B52AF59" w:rsidR="00101275" w:rsidRPr="000F38C4" w:rsidRDefault="0054660E" w:rsidP="00F51117">
            <w:pPr>
              <w:pStyle w:val="Default"/>
              <w:rPr>
                <w:color w:val="auto"/>
                <w:sz w:val="20"/>
                <w:szCs w:val="20"/>
              </w:rPr>
            </w:pPr>
            <w:r w:rsidRPr="0054660E">
              <w:rPr>
                <w:sz w:val="20"/>
                <w:szCs w:val="20"/>
              </w:rPr>
              <w:t>Student jest gotów do prawidłowego identyfikowania i rozstrzygania dylematów w zakresie ochrony własności intelektualnej związanych z wykonywaniem zawodu</w:t>
            </w:r>
          </w:p>
        </w:tc>
        <w:tc>
          <w:tcPr>
            <w:tcW w:w="1732" w:type="dxa"/>
            <w:vAlign w:val="center"/>
          </w:tcPr>
          <w:p w14:paraId="4C7F9D70" w14:textId="77777777" w:rsidR="00101275" w:rsidRPr="000F38C4" w:rsidRDefault="00101275" w:rsidP="00F51117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K_K02, K_K03, K_K06</w:t>
            </w:r>
          </w:p>
        </w:tc>
      </w:tr>
    </w:tbl>
    <w:p w14:paraId="46D25748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6B3F99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0F38C4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101275" w:rsidRPr="000F38C4" w14:paraId="08A210D6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43738D46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2FF9537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20C3033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101275" w:rsidRPr="000F38C4" w14:paraId="3FF6E2FE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4C6CA254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7E9C6061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2A70B5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732B92F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101275" w:rsidRPr="000F38C4" w14:paraId="46653837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7D6EF679" w14:textId="77777777" w:rsidR="00101275" w:rsidRPr="000F38C4" w:rsidRDefault="00101275" w:rsidP="0036256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4F275BF" w14:textId="77777777" w:rsidR="00101275" w:rsidRPr="000F38C4" w:rsidRDefault="00101275" w:rsidP="0036256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>źródła prawa autorskiego i praw pokrewnych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49BE88C" w14:textId="77777777" w:rsidR="00101275" w:rsidRPr="000F38C4" w:rsidRDefault="00101275" w:rsidP="0036256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C34F343" w14:textId="77777777" w:rsidR="00101275" w:rsidRPr="000F38C4" w:rsidRDefault="00101275" w:rsidP="0036256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182107AF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342A7EF5" w14:textId="77777777" w:rsidR="00101275" w:rsidRPr="000F38C4" w:rsidRDefault="00101275" w:rsidP="0036256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D5542D6" w14:textId="77777777" w:rsidR="00101275" w:rsidRPr="000F38C4" w:rsidRDefault="00101275" w:rsidP="0036256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>pojęcie oraz kategorie utworów, podmiot i przedmiot ochrony - utwór jako rezultat twórczości autora, autorskie prawa osobiste - tzw. autorskie dobra osobiste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AF1F0AC" w14:textId="77777777" w:rsidR="00101275" w:rsidRPr="000F38C4" w:rsidRDefault="00101275" w:rsidP="0036256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EAAC3AA" w14:textId="77777777" w:rsidR="00101275" w:rsidRPr="000F38C4" w:rsidRDefault="00101275" w:rsidP="0036256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1230F653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6307D85" w14:textId="77777777" w:rsidR="00101275" w:rsidRPr="000F38C4" w:rsidRDefault="00101275" w:rsidP="0036256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D4C32F4" w14:textId="77777777" w:rsidR="00101275" w:rsidRPr="000F38C4" w:rsidRDefault="00101275" w:rsidP="0036256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 xml:space="preserve">autorskie prawa majątkowe - </w:t>
            </w:r>
            <w:r w:rsidRPr="000F38C4">
              <w:rPr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F4B9A19" w14:textId="77777777" w:rsidR="00101275" w:rsidRPr="000F38C4" w:rsidRDefault="00101275" w:rsidP="0036256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2639AA9" w14:textId="77777777" w:rsidR="00101275" w:rsidRPr="000F38C4" w:rsidRDefault="00101275" w:rsidP="0036256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42B9A687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7B669914" w14:textId="77777777" w:rsidR="00101275" w:rsidRPr="000F38C4" w:rsidRDefault="00101275" w:rsidP="0036256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A0B86AF" w14:textId="77777777" w:rsidR="00101275" w:rsidRPr="000F38C4" w:rsidRDefault="00101275" w:rsidP="0036256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>ograniczenia treści autorskich praw majątkowych oraz regulacje szczególne, zasada wolności kontraktowej i jej ograniczenia, zwalczanie nieuczciwej konkurencji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73AA924" w14:textId="77777777" w:rsidR="00101275" w:rsidRPr="000F38C4" w:rsidRDefault="00101275" w:rsidP="0036256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0777B15" w14:textId="77777777" w:rsidR="00101275" w:rsidRPr="000F38C4" w:rsidRDefault="00101275" w:rsidP="0036256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275" w:rsidRPr="000F38C4" w14:paraId="129AE605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73650F9" w14:textId="77777777" w:rsidR="00101275" w:rsidRPr="000F38C4" w:rsidRDefault="00101275" w:rsidP="0036256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9CD48AF" w14:textId="77777777" w:rsidR="00101275" w:rsidRPr="000F38C4" w:rsidRDefault="00101275" w:rsidP="0036256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ahoma"/>
                <w:sz w:val="20"/>
                <w:szCs w:val="20"/>
              </w:rPr>
              <w:t>ochrona projektów wynalazczych – pojęcie i zasady ochrony wynalazków, wzorów użytkowych, wzorów przemysłowych, topografii układów scalonych, racjonalizacja, prawa wyłączne i ich zakres – patent, prawo ochronne, prawo z rejestracji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36A2E73" w14:textId="77777777" w:rsidR="00101275" w:rsidRPr="000F38C4" w:rsidRDefault="00101275" w:rsidP="0036256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B84D98D" w14:textId="77777777" w:rsidR="00101275" w:rsidRPr="000F38C4" w:rsidRDefault="00101275" w:rsidP="0036256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1275" w:rsidRPr="000F38C4" w14:paraId="1F67C747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B770197" w14:textId="77777777" w:rsidR="00101275" w:rsidRPr="000F38C4" w:rsidRDefault="00101275" w:rsidP="0036256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F84EB66" w14:textId="77777777" w:rsidR="00101275" w:rsidRPr="000F38C4" w:rsidRDefault="00101275" w:rsidP="0036256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ahoma"/>
                <w:sz w:val="20"/>
                <w:szCs w:val="20"/>
              </w:rPr>
              <w:t>ochrona oznaczeń i innych dóbr – pojęcie i zasady ochrony znaków towarowych, oznaczenia geograficzne, produkty regionalne, nowe odmiany roślin i nowe rasy zwierząt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9479753" w14:textId="77777777" w:rsidR="00101275" w:rsidRPr="000F38C4" w:rsidRDefault="00101275" w:rsidP="0036256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A851AF4" w14:textId="77777777" w:rsidR="00101275" w:rsidRPr="000F38C4" w:rsidRDefault="00101275" w:rsidP="0036256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1275" w:rsidRPr="000F38C4" w14:paraId="20884449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B54B0F4" w14:textId="77777777" w:rsidR="00101275" w:rsidRPr="000F38C4" w:rsidRDefault="00101275" w:rsidP="0036256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B156964" w14:textId="77777777" w:rsidR="00101275" w:rsidRPr="000F38C4" w:rsidRDefault="00101275" w:rsidP="0036256D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sz w:val="20"/>
                <w:szCs w:val="20"/>
              </w:rPr>
              <w:t xml:space="preserve">plagiat, piractwo oraz odpowiedzialność cywilnoprawna, karna </w:t>
            </w:r>
            <w:r w:rsidRPr="000F38C4">
              <w:rPr>
                <w:sz w:val="20"/>
                <w:szCs w:val="20"/>
              </w:rPr>
              <w:br/>
              <w:t xml:space="preserve">i administracyjna z tytułu naruszenia własności przemysłowej - </w:t>
            </w:r>
            <w:r w:rsidRPr="000F38C4">
              <w:rPr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F78F8C4" w14:textId="77777777" w:rsidR="00101275" w:rsidRPr="000F38C4" w:rsidRDefault="00101275" w:rsidP="0036256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EEC766F" w14:textId="77777777" w:rsidR="00101275" w:rsidRPr="000F38C4" w:rsidRDefault="00101275" w:rsidP="0036256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1275" w:rsidRPr="000F38C4" w14:paraId="7BB5F534" w14:textId="77777777">
        <w:tc>
          <w:tcPr>
            <w:tcW w:w="642" w:type="dxa"/>
            <w:tcMar>
              <w:left w:w="103" w:type="dxa"/>
            </w:tcMar>
          </w:tcPr>
          <w:p w14:paraId="26B074B2" w14:textId="77777777" w:rsidR="00101275" w:rsidRPr="000F38C4" w:rsidRDefault="00101275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A7991C7" w14:textId="77777777" w:rsidR="00101275" w:rsidRPr="000F38C4" w:rsidRDefault="00101275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4DA5337" w14:textId="77777777" w:rsidR="00101275" w:rsidRPr="000F38C4" w:rsidRDefault="00101275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6B7293D" w14:textId="77777777" w:rsidR="00101275" w:rsidRPr="000F38C4" w:rsidRDefault="00101275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0E8CC940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485ABBF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1275" w:rsidRPr="000F38C4" w14:paraId="293033B4" w14:textId="77777777">
        <w:tc>
          <w:tcPr>
            <w:tcW w:w="1666" w:type="dxa"/>
          </w:tcPr>
          <w:p w14:paraId="671A7A41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DD0EE78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3597026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1275" w:rsidRPr="000F38C4" w14:paraId="64205AFC" w14:textId="77777777">
        <w:tc>
          <w:tcPr>
            <w:tcW w:w="1666" w:type="dxa"/>
          </w:tcPr>
          <w:p w14:paraId="393C4853" w14:textId="77777777" w:rsidR="00101275" w:rsidRPr="000F38C4" w:rsidRDefault="00101275" w:rsidP="003B18D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  <w:vAlign w:val="center"/>
          </w:tcPr>
          <w:p w14:paraId="58AF5A03" w14:textId="77777777" w:rsidR="00101275" w:rsidRPr="000F38C4" w:rsidRDefault="00101275" w:rsidP="003B18D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M1 – </w:t>
            </w:r>
            <w:r w:rsidRPr="000F38C4">
              <w:rPr>
                <w:rFonts w:ascii="Cambria" w:hAnsi="Cambria"/>
                <w:sz w:val="20"/>
                <w:szCs w:val="20"/>
                <w:lang w:eastAsia="pl-PL"/>
              </w:rPr>
              <w:t>wykład informacyjny, prelekcja, referat, objaśnienie, wyjaśnienie</w:t>
            </w:r>
          </w:p>
          <w:p w14:paraId="5A1D1854" w14:textId="77777777" w:rsidR="00101275" w:rsidRPr="000F38C4" w:rsidRDefault="00101275" w:rsidP="003B18D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M3 – </w:t>
            </w:r>
            <w:r w:rsidRPr="000F38C4">
              <w:rPr>
                <w:rFonts w:ascii="Cambria" w:hAnsi="Cambria"/>
                <w:sz w:val="20"/>
                <w:szCs w:val="20"/>
                <w:lang w:eastAsia="pl-PL"/>
              </w:rPr>
              <w:t>pokaz materiału audiowizualnego, pokaz prezentacji multimedialnej</w:t>
            </w:r>
          </w:p>
          <w:p w14:paraId="293B364B" w14:textId="77777777" w:rsidR="00101275" w:rsidRPr="000F38C4" w:rsidRDefault="00101275" w:rsidP="003B18D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M5 – przegląd literatury przedmiotu</w:t>
            </w:r>
          </w:p>
        </w:tc>
        <w:tc>
          <w:tcPr>
            <w:tcW w:w="3260" w:type="dxa"/>
            <w:vAlign w:val="center"/>
          </w:tcPr>
          <w:p w14:paraId="5F9EA4AD" w14:textId="77777777" w:rsidR="00101275" w:rsidRPr="000F38C4" w:rsidRDefault="00101275" w:rsidP="003B18D6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Projektor</w:t>
            </w:r>
          </w:p>
        </w:tc>
      </w:tr>
    </w:tbl>
    <w:p w14:paraId="484F6318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89958A0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DE9C1DA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BBE85DD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7223591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66DE40E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0D2A189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B8BE44D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14:paraId="70C24E83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01275" w:rsidRPr="000F38C4" w14:paraId="029682C4" w14:textId="77777777">
        <w:tc>
          <w:tcPr>
            <w:tcW w:w="1526" w:type="dxa"/>
          </w:tcPr>
          <w:p w14:paraId="694AF13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B1403DF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 narzędzi, stymulujące do doskonalenia efektów pracy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9E573C1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1275" w:rsidRPr="000F38C4" w14:paraId="5C35140D" w14:textId="77777777">
        <w:tc>
          <w:tcPr>
            <w:tcW w:w="1526" w:type="dxa"/>
          </w:tcPr>
          <w:p w14:paraId="63234FE6" w14:textId="77777777" w:rsidR="00101275" w:rsidRPr="000F38C4" w:rsidRDefault="00101275" w:rsidP="0033744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  <w:vAlign w:val="center"/>
          </w:tcPr>
          <w:p w14:paraId="5CBD1B53" w14:textId="77777777" w:rsidR="00101275" w:rsidRPr="000F38C4" w:rsidRDefault="00101275" w:rsidP="0033744E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F2 – obserwacja/aktywność</w:t>
            </w:r>
          </w:p>
          <w:p w14:paraId="5DCE17CB" w14:textId="77777777" w:rsidR="00101275" w:rsidRPr="000F38C4" w:rsidRDefault="00101275" w:rsidP="0033744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F3 – praca pisemna (sprawozdanie lub pisemna analiza problemu)</w:t>
            </w:r>
          </w:p>
        </w:tc>
        <w:tc>
          <w:tcPr>
            <w:tcW w:w="3260" w:type="dxa"/>
            <w:vAlign w:val="center"/>
          </w:tcPr>
          <w:p w14:paraId="46739C04" w14:textId="77777777" w:rsidR="00101275" w:rsidRPr="000F38C4" w:rsidRDefault="00101275" w:rsidP="0033744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P3 – ocena podsumowująca powstała na podstawie ocen formujących, uzyskanych w semestrze</w:t>
            </w:r>
          </w:p>
        </w:tc>
      </w:tr>
    </w:tbl>
    <w:p w14:paraId="7B4F2550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657722A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47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2693"/>
        <w:gridCol w:w="2693"/>
      </w:tblGrid>
      <w:tr w:rsidR="00101275" w:rsidRPr="000F38C4" w14:paraId="0FDA375E" w14:textId="77777777" w:rsidTr="00EA15D7">
        <w:trPr>
          <w:trHeight w:val="150"/>
        </w:trPr>
        <w:tc>
          <w:tcPr>
            <w:tcW w:w="2090" w:type="dxa"/>
            <w:vMerge w:val="restart"/>
            <w:vAlign w:val="center"/>
          </w:tcPr>
          <w:p w14:paraId="03C371BB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EEB672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</w:tr>
      <w:tr w:rsidR="00101275" w:rsidRPr="000F38C4" w14:paraId="2643C5F9" w14:textId="77777777" w:rsidTr="00EA15D7">
        <w:trPr>
          <w:trHeight w:val="325"/>
        </w:trPr>
        <w:tc>
          <w:tcPr>
            <w:tcW w:w="2090" w:type="dxa"/>
            <w:vMerge/>
            <w:vAlign w:val="center"/>
          </w:tcPr>
          <w:p w14:paraId="418ABFAE" w14:textId="77777777" w:rsidR="00101275" w:rsidRPr="000F38C4" w:rsidRDefault="00101275" w:rsidP="00EA15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2E84856" w14:textId="77777777" w:rsidR="00101275" w:rsidRPr="000F38C4" w:rsidRDefault="00101275" w:rsidP="00EA15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Metoda oceny</w:t>
            </w:r>
            <w:r w:rsidRPr="000F38C4">
              <w:rPr>
                <w:rFonts w:ascii="Cambria" w:hAnsi="Cambria"/>
                <w:sz w:val="20"/>
                <w:szCs w:val="20"/>
              </w:rPr>
              <w:t xml:space="preserve">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obserwacja/aktywność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2BC1B8" w14:textId="77777777" w:rsidR="00101275" w:rsidRPr="000F38C4" w:rsidRDefault="00101275" w:rsidP="00EA15D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Metoda oceny</w:t>
            </w:r>
            <w:r w:rsidRPr="000F38C4">
              <w:rPr>
                <w:rFonts w:ascii="Cambria" w:hAnsi="Cambria"/>
                <w:sz w:val="20"/>
                <w:szCs w:val="20"/>
              </w:rPr>
              <w:t xml:space="preserve"> –</w:t>
            </w:r>
          </w:p>
          <w:p w14:paraId="3DB36558" w14:textId="77777777" w:rsidR="00101275" w:rsidRPr="000F38C4" w:rsidRDefault="00101275" w:rsidP="00EA15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prezentacja</w:t>
            </w:r>
          </w:p>
        </w:tc>
      </w:tr>
      <w:tr w:rsidR="00101275" w:rsidRPr="000F38C4" w14:paraId="22C674C0" w14:textId="77777777" w:rsidTr="00EA15D7">
        <w:tc>
          <w:tcPr>
            <w:tcW w:w="2090" w:type="dxa"/>
            <w:vAlign w:val="center"/>
          </w:tcPr>
          <w:p w14:paraId="110EB59B" w14:textId="77777777" w:rsidR="00101275" w:rsidRPr="000F38C4" w:rsidRDefault="00101275" w:rsidP="00EA15D7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2693" w:type="dxa"/>
            <w:vAlign w:val="center"/>
          </w:tcPr>
          <w:p w14:paraId="7C59AE1B" w14:textId="77777777" w:rsidR="00101275" w:rsidRPr="000F38C4" w:rsidRDefault="00101275" w:rsidP="00EA15D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77947DC" w14:textId="77777777" w:rsidR="00101275" w:rsidRPr="000F38C4" w:rsidRDefault="00101275" w:rsidP="00EA15D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1275" w:rsidRPr="000F38C4" w14:paraId="5BEB7FDB" w14:textId="77777777" w:rsidTr="00EA15D7">
        <w:tc>
          <w:tcPr>
            <w:tcW w:w="2090" w:type="dxa"/>
            <w:vAlign w:val="center"/>
          </w:tcPr>
          <w:p w14:paraId="3279BB93" w14:textId="77777777" w:rsidR="00101275" w:rsidRPr="000F38C4" w:rsidRDefault="00101275" w:rsidP="00EA15D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2693" w:type="dxa"/>
            <w:vAlign w:val="center"/>
          </w:tcPr>
          <w:p w14:paraId="031DB75F" w14:textId="77777777" w:rsidR="00101275" w:rsidRPr="000F38C4" w:rsidRDefault="00101275" w:rsidP="00EA15D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6105722" w14:textId="77777777" w:rsidR="00101275" w:rsidRPr="000F38C4" w:rsidRDefault="00101275" w:rsidP="00EA15D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1275" w:rsidRPr="000F38C4" w14:paraId="20C57903" w14:textId="77777777" w:rsidTr="00EA15D7">
        <w:tc>
          <w:tcPr>
            <w:tcW w:w="2090" w:type="dxa"/>
            <w:vAlign w:val="center"/>
          </w:tcPr>
          <w:p w14:paraId="7494D07E" w14:textId="77777777" w:rsidR="00101275" w:rsidRPr="000F38C4" w:rsidRDefault="00101275" w:rsidP="00EA15D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2693" w:type="dxa"/>
            <w:vAlign w:val="center"/>
          </w:tcPr>
          <w:p w14:paraId="0C0F6D1C" w14:textId="77777777" w:rsidR="00101275" w:rsidRPr="000F38C4" w:rsidRDefault="00101275" w:rsidP="00EA15D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6D97E0C" w14:textId="77777777" w:rsidR="00101275" w:rsidRPr="000F38C4" w:rsidRDefault="00101275" w:rsidP="00EA15D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1275" w:rsidRPr="000F38C4" w14:paraId="255A056F" w14:textId="77777777" w:rsidTr="00EA15D7">
        <w:tc>
          <w:tcPr>
            <w:tcW w:w="2090" w:type="dxa"/>
            <w:vAlign w:val="center"/>
          </w:tcPr>
          <w:p w14:paraId="52C03C15" w14:textId="77777777" w:rsidR="00101275" w:rsidRPr="000F38C4" w:rsidRDefault="00101275" w:rsidP="00EA15D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2693" w:type="dxa"/>
            <w:vAlign w:val="center"/>
          </w:tcPr>
          <w:p w14:paraId="33CDE339" w14:textId="77777777" w:rsidR="00101275" w:rsidRPr="000F38C4" w:rsidRDefault="00101275" w:rsidP="00EA15D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C92C344" w14:textId="77777777" w:rsidR="00101275" w:rsidRPr="000F38C4" w:rsidRDefault="00101275" w:rsidP="00EA15D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1275" w:rsidRPr="000F38C4" w14:paraId="34DFF855" w14:textId="77777777" w:rsidTr="00EA15D7">
        <w:tc>
          <w:tcPr>
            <w:tcW w:w="2090" w:type="dxa"/>
            <w:vAlign w:val="center"/>
          </w:tcPr>
          <w:p w14:paraId="098F4560" w14:textId="77777777" w:rsidR="00101275" w:rsidRPr="000F38C4" w:rsidRDefault="00101275" w:rsidP="00EA15D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2693" w:type="dxa"/>
            <w:vAlign w:val="center"/>
          </w:tcPr>
          <w:p w14:paraId="58652361" w14:textId="77777777" w:rsidR="00101275" w:rsidRPr="000F38C4" w:rsidRDefault="00101275" w:rsidP="00EA15D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B0B2039" w14:textId="77777777" w:rsidR="00101275" w:rsidRPr="000F38C4" w:rsidRDefault="00101275" w:rsidP="00EA15D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F46B59D" w14:textId="77777777" w:rsidR="00101275" w:rsidRPr="000F38C4" w:rsidRDefault="00101275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26B20E9F" w14:textId="77777777" w:rsidR="00101275" w:rsidRPr="000F38C4" w:rsidRDefault="00101275">
      <w:pPr>
        <w:spacing w:after="0"/>
        <w:rPr>
          <w:rFonts w:ascii="Cambria" w:hAnsi="Cambria"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0F38C4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01275" w:rsidRPr="000F38C4" w14:paraId="4F49AFD5" w14:textId="77777777">
        <w:trPr>
          <w:trHeight w:val="93"/>
          <w:jc w:val="center"/>
        </w:trPr>
        <w:tc>
          <w:tcPr>
            <w:tcW w:w="9907" w:type="dxa"/>
          </w:tcPr>
          <w:p w14:paraId="17E7A149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C2337DA" w14:textId="77777777" w:rsidR="00101275" w:rsidRPr="000F38C4" w:rsidRDefault="00101275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F38C4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01275" w:rsidRPr="000F38C4" w14:paraId="38BCA66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260DD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AE0BD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01275" w:rsidRPr="000F38C4" w14:paraId="02446043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96F6D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47B8A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01275" w:rsidRPr="000F38C4" w14:paraId="1D7D60F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D9906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434E1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01275" w:rsidRPr="000F38C4" w14:paraId="3B7DFFE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E0400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C6225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01275" w:rsidRPr="000F38C4" w14:paraId="51CDF9B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E3DCB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57387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01275" w:rsidRPr="000F38C4" w14:paraId="36E5C7B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14B4D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2ABCD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01275" w:rsidRPr="000F38C4" w14:paraId="76CEB29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B9538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841BD" w14:textId="77777777" w:rsidR="00101275" w:rsidRPr="000F38C4" w:rsidRDefault="001012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F38C4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2A56CBE" w14:textId="77777777" w:rsidR="00101275" w:rsidRPr="000F38C4" w:rsidRDefault="00101275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8EB4D21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55FAC128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1275" w:rsidRPr="000F38C4" w14:paraId="5DBB56AF" w14:textId="77777777">
        <w:trPr>
          <w:trHeight w:val="394"/>
          <w:jc w:val="center"/>
        </w:trPr>
        <w:tc>
          <w:tcPr>
            <w:tcW w:w="9923" w:type="dxa"/>
          </w:tcPr>
          <w:p w14:paraId="0FD0F107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6F959CD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11722832" w14:textId="77777777" w:rsidR="00101275" w:rsidRPr="000F38C4" w:rsidRDefault="00101275">
      <w:pPr>
        <w:pStyle w:val="Legenda"/>
        <w:spacing w:after="0"/>
        <w:rPr>
          <w:rFonts w:ascii="Cambria" w:hAnsi="Cambria"/>
          <w:b w:val="0"/>
          <w:bCs w:val="0"/>
        </w:rPr>
      </w:pPr>
      <w:r w:rsidRPr="000F38C4">
        <w:rPr>
          <w:rFonts w:ascii="Cambria" w:hAnsi="Cambria"/>
        </w:rPr>
        <w:t xml:space="preserve">11. Obciążenie pracą studenta </w:t>
      </w:r>
      <w:r w:rsidRPr="000F38C4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01275" w:rsidRPr="000F38C4" w14:paraId="0DB44C8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637CC1F4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4429ABE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01275" w:rsidRPr="000F38C4" w14:paraId="3A09BA6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58E7C24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163B8C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45F7447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01275" w:rsidRPr="000F38C4" w14:paraId="32698820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2240FE53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101275" w:rsidRPr="000F38C4" w14:paraId="5839B95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980287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B2C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9646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10</w:t>
            </w:r>
          </w:p>
        </w:tc>
      </w:tr>
      <w:tr w:rsidR="00101275" w:rsidRPr="000F38C4" w14:paraId="1893A7D6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8759F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01275" w:rsidRPr="000F38C4" w14:paraId="3A63B21D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739A7250" w14:textId="77777777" w:rsidR="00101275" w:rsidRPr="000F38C4" w:rsidRDefault="00101275" w:rsidP="00581B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prezentacji na wybrany temat kierując się pomysłem własnym rozwiązania technicznego: patent, wzór użytkowy, wzór przemysłowy bądź wniosek racjonalizatorski</w:t>
            </w:r>
          </w:p>
        </w:tc>
        <w:tc>
          <w:tcPr>
            <w:tcW w:w="1984" w:type="dxa"/>
            <w:vAlign w:val="center"/>
          </w:tcPr>
          <w:p w14:paraId="07206266" w14:textId="77777777" w:rsidR="00101275" w:rsidRPr="000F38C4" w:rsidRDefault="00101275" w:rsidP="00581B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006B95EF" w14:textId="77777777" w:rsidR="00101275" w:rsidRPr="000F38C4" w:rsidRDefault="00101275" w:rsidP="00581B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101275" w:rsidRPr="000F38C4" w14:paraId="40D562EE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1DB4D689" w14:textId="77777777" w:rsidR="00101275" w:rsidRPr="000F38C4" w:rsidRDefault="00101275" w:rsidP="008225F0">
            <w:pPr>
              <w:spacing w:after="0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3D96F619" w14:textId="77777777" w:rsidR="00101275" w:rsidRPr="000F38C4" w:rsidRDefault="00101275" w:rsidP="008225F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vAlign w:val="center"/>
          </w:tcPr>
          <w:p w14:paraId="636BFCFD" w14:textId="77777777" w:rsidR="00101275" w:rsidRPr="000F38C4" w:rsidRDefault="00101275" w:rsidP="008225F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101275" w:rsidRPr="000F38C4" w14:paraId="5A6808E9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55412950" w14:textId="77777777" w:rsidR="00101275" w:rsidRPr="000F38C4" w:rsidRDefault="0010127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3FDACEA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4835FE4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</w:tr>
    </w:tbl>
    <w:p w14:paraId="196F4BFA" w14:textId="77777777" w:rsidR="008228BA" w:rsidRPr="000F38C4" w:rsidRDefault="008228BA">
      <w:pPr>
        <w:pStyle w:val="Legenda"/>
        <w:spacing w:after="0"/>
        <w:rPr>
          <w:rFonts w:ascii="Cambria" w:hAnsi="Cambria"/>
        </w:rPr>
      </w:pPr>
    </w:p>
    <w:p w14:paraId="642AB1CD" w14:textId="2CF3A0DF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101275" w:rsidRPr="000F38C4" w14:paraId="56ACBF21" w14:textId="77777777">
        <w:tc>
          <w:tcPr>
            <w:tcW w:w="10005" w:type="dxa"/>
            <w:tcMar>
              <w:left w:w="103" w:type="dxa"/>
            </w:tcMar>
          </w:tcPr>
          <w:p w14:paraId="54F3F989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2EB8E479" w14:textId="77777777" w:rsidR="00101275" w:rsidRPr="000F38C4" w:rsidRDefault="00101275" w:rsidP="008225F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0F38C4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Ustawa z dnia 4 lutego 1994 r. o prawie autorskim i prawach pokrewnych (tj. Dz. U. z 2018 r. poz. 1191, ze zm.).</w:t>
            </w:r>
          </w:p>
          <w:p w14:paraId="0621B86C" w14:textId="77777777" w:rsidR="00101275" w:rsidRPr="000F38C4" w:rsidRDefault="00101275" w:rsidP="008225F0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2. Ustawa z dnia 30 czerwca 2000 r. Prawo własności przemysłowej (tj. Dz. U. z 2017 r. poz. 776).</w:t>
            </w:r>
          </w:p>
        </w:tc>
      </w:tr>
      <w:tr w:rsidR="00101275" w:rsidRPr="000F38C4" w14:paraId="28038D1F" w14:textId="77777777">
        <w:tc>
          <w:tcPr>
            <w:tcW w:w="10005" w:type="dxa"/>
            <w:tcMar>
              <w:left w:w="103" w:type="dxa"/>
            </w:tcMar>
          </w:tcPr>
          <w:p w14:paraId="3C2D4229" w14:textId="77777777" w:rsidR="00101275" w:rsidRPr="000F38C4" w:rsidRDefault="00101275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2F4FEB53" w14:textId="77777777" w:rsidR="00101275" w:rsidRPr="000F38C4" w:rsidRDefault="00101275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0F38C4">
              <w:rPr>
                <w:rFonts w:cs="Times New Roman"/>
                <w:sz w:val="20"/>
                <w:szCs w:val="20"/>
              </w:rPr>
              <w:t>1.</w:t>
            </w:r>
            <w:r w:rsidRPr="000F38C4">
              <w:rPr>
                <w:sz w:val="20"/>
                <w:szCs w:val="20"/>
              </w:rPr>
              <w:t xml:space="preserve"> G. Michniewicz, Ochrona własności intelektualnej – podręcznik, Wydanie 3, C.H. Beck 2016.</w:t>
            </w:r>
          </w:p>
        </w:tc>
      </w:tr>
    </w:tbl>
    <w:p w14:paraId="2B499A0E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41A7E2FA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01275" w:rsidRPr="000F38C4" w14:paraId="3EE4B6F5" w14:textId="77777777">
        <w:trPr>
          <w:jc w:val="center"/>
        </w:trPr>
        <w:tc>
          <w:tcPr>
            <w:tcW w:w="3846" w:type="dxa"/>
          </w:tcPr>
          <w:p w14:paraId="60BB6D21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115682CD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Prof. dr hab. inż. Bogdan Piekarski</w:t>
            </w:r>
          </w:p>
        </w:tc>
      </w:tr>
      <w:tr w:rsidR="00101275" w:rsidRPr="000F38C4" w14:paraId="4A3E6F60" w14:textId="77777777">
        <w:trPr>
          <w:jc w:val="center"/>
        </w:trPr>
        <w:tc>
          <w:tcPr>
            <w:tcW w:w="3846" w:type="dxa"/>
          </w:tcPr>
          <w:p w14:paraId="674BAF97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D9C24D9" w14:textId="5633B27B" w:rsidR="00101275" w:rsidRPr="000F38C4" w:rsidRDefault="004B65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10.06.2025 r.</w:t>
            </w:r>
          </w:p>
        </w:tc>
      </w:tr>
      <w:tr w:rsidR="00101275" w:rsidRPr="000F38C4" w14:paraId="15A2100A" w14:textId="77777777">
        <w:trPr>
          <w:jc w:val="center"/>
        </w:trPr>
        <w:tc>
          <w:tcPr>
            <w:tcW w:w="3846" w:type="dxa"/>
          </w:tcPr>
          <w:p w14:paraId="584387D8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1BF5EBC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5" w:history="1">
              <w:r w:rsidRPr="000F38C4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bpiekarski@ajp.edu.pl</w:t>
              </w:r>
            </w:hyperlink>
          </w:p>
        </w:tc>
      </w:tr>
      <w:tr w:rsidR="00101275" w:rsidRPr="000F38C4" w14:paraId="24E2F440" w14:textId="77777777">
        <w:trPr>
          <w:jc w:val="center"/>
        </w:trPr>
        <w:tc>
          <w:tcPr>
            <w:tcW w:w="3846" w:type="dxa"/>
          </w:tcPr>
          <w:p w14:paraId="054E1CE3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20B6EE5C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B. Piekarski</w:t>
            </w:r>
          </w:p>
        </w:tc>
      </w:tr>
    </w:tbl>
    <w:p w14:paraId="31C0F0E6" w14:textId="77777777" w:rsidR="00101275" w:rsidRPr="000F38C4" w:rsidRDefault="00101275">
      <w:pPr>
        <w:spacing w:after="0"/>
        <w:rPr>
          <w:rFonts w:ascii="Cambria" w:hAnsi="Cambria"/>
        </w:rPr>
      </w:pPr>
    </w:p>
    <w:p w14:paraId="51E6837E" w14:textId="77777777" w:rsidR="00101275" w:rsidRPr="000F38C4" w:rsidRDefault="00101275">
      <w:pPr>
        <w:spacing w:after="0"/>
        <w:rPr>
          <w:rFonts w:ascii="Cambria" w:hAnsi="Cambria"/>
        </w:rPr>
      </w:pPr>
      <w:r w:rsidRPr="000F38C4">
        <w:rPr>
          <w:rFonts w:ascii="Cambria" w:hAnsi="Cambria"/>
        </w:rPr>
        <w:br w:type="page"/>
      </w:r>
    </w:p>
    <w:p w14:paraId="15423D71" w14:textId="77777777" w:rsidR="00101275" w:rsidRPr="000F38C4" w:rsidRDefault="0010127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93BD5B8" w14:textId="77777777" w:rsidR="00101275" w:rsidRPr="000F38C4" w:rsidRDefault="0010127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F38C4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782BA20" w14:textId="77777777" w:rsidR="00101275" w:rsidRPr="000F38C4" w:rsidRDefault="00101275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01275" w:rsidRPr="000F38C4" w14:paraId="748D5A05" w14:textId="77777777">
        <w:trPr>
          <w:trHeight w:val="269"/>
        </w:trPr>
        <w:tc>
          <w:tcPr>
            <w:tcW w:w="1968" w:type="dxa"/>
            <w:vMerge w:val="restart"/>
          </w:tcPr>
          <w:p w14:paraId="6D2B45F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401A12" wp14:editId="2934DEC3">
                  <wp:extent cx="1054735" cy="1054735"/>
                  <wp:effectExtent l="0" t="0" r="0" b="0"/>
                  <wp:docPr id="596714158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302948E4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3ADE130B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01275" w:rsidRPr="000F38C4" w14:paraId="02BECB27" w14:textId="77777777">
        <w:trPr>
          <w:trHeight w:val="275"/>
        </w:trPr>
        <w:tc>
          <w:tcPr>
            <w:tcW w:w="1968" w:type="dxa"/>
            <w:vMerge/>
          </w:tcPr>
          <w:p w14:paraId="6DC3678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C678DA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2BB2BB0E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101275" w:rsidRPr="000F38C4" w14:paraId="3BA3D44F" w14:textId="77777777">
        <w:trPr>
          <w:trHeight w:val="139"/>
        </w:trPr>
        <w:tc>
          <w:tcPr>
            <w:tcW w:w="1968" w:type="dxa"/>
            <w:vMerge/>
          </w:tcPr>
          <w:p w14:paraId="6C843A1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7B52A33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6C20A697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01275" w:rsidRPr="000F38C4" w14:paraId="6005CC9E" w14:textId="77777777">
        <w:trPr>
          <w:trHeight w:val="139"/>
        </w:trPr>
        <w:tc>
          <w:tcPr>
            <w:tcW w:w="1968" w:type="dxa"/>
            <w:vMerge/>
          </w:tcPr>
          <w:p w14:paraId="1714B27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00E676E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13A29A4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stacjonarna</w:t>
            </w:r>
          </w:p>
        </w:tc>
      </w:tr>
      <w:tr w:rsidR="00101275" w:rsidRPr="000F38C4" w14:paraId="4BA2A8E1" w14:textId="77777777">
        <w:trPr>
          <w:trHeight w:val="139"/>
        </w:trPr>
        <w:tc>
          <w:tcPr>
            <w:tcW w:w="1968" w:type="dxa"/>
            <w:vMerge/>
          </w:tcPr>
          <w:p w14:paraId="5987AB0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4B91F62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CF5C567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01275" w:rsidRPr="000F38C4" w14:paraId="09D29945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3A359CE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35D00EC0" w14:textId="77777777" w:rsidR="00101275" w:rsidRPr="000F38C4" w:rsidRDefault="00101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A.14</w:t>
            </w:r>
          </w:p>
        </w:tc>
      </w:tr>
    </w:tbl>
    <w:p w14:paraId="6F4EA469" w14:textId="77777777" w:rsidR="00101275" w:rsidRPr="000F38C4" w:rsidRDefault="00101275" w:rsidP="00C169CE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01275" w:rsidRPr="000F38C4" w14:paraId="494F2E5D" w14:textId="77777777">
        <w:trPr>
          <w:trHeight w:val="328"/>
        </w:trPr>
        <w:tc>
          <w:tcPr>
            <w:tcW w:w="4219" w:type="dxa"/>
            <w:vAlign w:val="center"/>
          </w:tcPr>
          <w:p w14:paraId="370640C3" w14:textId="77777777" w:rsidR="00101275" w:rsidRPr="000F38C4" w:rsidRDefault="00101275">
            <w:pPr>
              <w:pStyle w:val="akarta"/>
            </w:pPr>
            <w:r w:rsidRPr="000F38C4">
              <w:t>Nazwa zajęć</w:t>
            </w:r>
          </w:p>
        </w:tc>
        <w:tc>
          <w:tcPr>
            <w:tcW w:w="5670" w:type="dxa"/>
            <w:vAlign w:val="center"/>
          </w:tcPr>
          <w:p w14:paraId="05EF52FC" w14:textId="77777777" w:rsidR="00101275" w:rsidRPr="000F38C4" w:rsidRDefault="00101275">
            <w:pPr>
              <w:pStyle w:val="akarta"/>
            </w:pPr>
            <w:r w:rsidRPr="000F38C4">
              <w:t>Wychowanie fizyczne</w:t>
            </w:r>
          </w:p>
        </w:tc>
      </w:tr>
      <w:tr w:rsidR="00101275" w:rsidRPr="000F38C4" w14:paraId="5A3E2E3A" w14:textId="77777777">
        <w:tc>
          <w:tcPr>
            <w:tcW w:w="4219" w:type="dxa"/>
            <w:vAlign w:val="center"/>
          </w:tcPr>
          <w:p w14:paraId="7DB2950D" w14:textId="77777777" w:rsidR="00101275" w:rsidRPr="000F38C4" w:rsidRDefault="00101275">
            <w:pPr>
              <w:pStyle w:val="akarta"/>
            </w:pPr>
            <w:r w:rsidRPr="000F38C4">
              <w:t>Punkty ECTS</w:t>
            </w:r>
          </w:p>
        </w:tc>
        <w:tc>
          <w:tcPr>
            <w:tcW w:w="5670" w:type="dxa"/>
            <w:vAlign w:val="center"/>
          </w:tcPr>
          <w:p w14:paraId="470D09CF" w14:textId="77777777" w:rsidR="00101275" w:rsidRPr="000F38C4" w:rsidRDefault="00101275">
            <w:pPr>
              <w:pStyle w:val="akarta"/>
            </w:pPr>
            <w:r w:rsidRPr="000F38C4">
              <w:t>0</w:t>
            </w:r>
          </w:p>
        </w:tc>
      </w:tr>
      <w:tr w:rsidR="00101275" w:rsidRPr="000F38C4" w14:paraId="12545B60" w14:textId="77777777">
        <w:tc>
          <w:tcPr>
            <w:tcW w:w="4219" w:type="dxa"/>
            <w:vAlign w:val="center"/>
          </w:tcPr>
          <w:p w14:paraId="1E8053B8" w14:textId="77777777" w:rsidR="00101275" w:rsidRPr="000F38C4" w:rsidRDefault="00101275">
            <w:pPr>
              <w:pStyle w:val="akarta"/>
            </w:pPr>
            <w:r w:rsidRPr="000F38C4">
              <w:t>Rodzaj zajęć</w:t>
            </w:r>
          </w:p>
        </w:tc>
        <w:tc>
          <w:tcPr>
            <w:tcW w:w="5670" w:type="dxa"/>
            <w:vAlign w:val="center"/>
          </w:tcPr>
          <w:p w14:paraId="3C187BDB" w14:textId="77777777" w:rsidR="00101275" w:rsidRPr="000F38C4" w:rsidRDefault="00101275">
            <w:pPr>
              <w:pStyle w:val="akarta"/>
            </w:pPr>
            <w:r w:rsidRPr="000F38C4">
              <w:t>obowiązkowe/</w:t>
            </w:r>
            <w:r w:rsidRPr="000F38C4">
              <w:rPr>
                <w:strike/>
              </w:rPr>
              <w:t>obieralne</w:t>
            </w:r>
          </w:p>
        </w:tc>
      </w:tr>
      <w:tr w:rsidR="00101275" w:rsidRPr="000F38C4" w14:paraId="0D64C23B" w14:textId="77777777">
        <w:tc>
          <w:tcPr>
            <w:tcW w:w="4219" w:type="dxa"/>
            <w:vAlign w:val="center"/>
          </w:tcPr>
          <w:p w14:paraId="49422B0C" w14:textId="77777777" w:rsidR="00101275" w:rsidRPr="000F38C4" w:rsidRDefault="00101275">
            <w:pPr>
              <w:pStyle w:val="akarta"/>
            </w:pPr>
            <w:r w:rsidRPr="000F38C4">
              <w:t>Moduł/specjalizacja</w:t>
            </w:r>
          </w:p>
        </w:tc>
        <w:tc>
          <w:tcPr>
            <w:tcW w:w="5670" w:type="dxa"/>
            <w:vAlign w:val="center"/>
          </w:tcPr>
          <w:p w14:paraId="0A7A358B" w14:textId="77777777" w:rsidR="00101275" w:rsidRPr="000F38C4" w:rsidRDefault="00101275">
            <w:pPr>
              <w:pStyle w:val="akarta"/>
            </w:pPr>
            <w:r w:rsidRPr="000F38C4">
              <w:t>Przedmioty podstawowe</w:t>
            </w:r>
          </w:p>
        </w:tc>
      </w:tr>
      <w:tr w:rsidR="00101275" w:rsidRPr="000F38C4" w14:paraId="7E8E7E49" w14:textId="77777777">
        <w:tc>
          <w:tcPr>
            <w:tcW w:w="4219" w:type="dxa"/>
            <w:vAlign w:val="center"/>
          </w:tcPr>
          <w:p w14:paraId="6D7C15C4" w14:textId="77777777" w:rsidR="00101275" w:rsidRPr="000F38C4" w:rsidRDefault="00101275">
            <w:pPr>
              <w:pStyle w:val="akarta"/>
            </w:pPr>
            <w:r w:rsidRPr="000F38C4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5BF338" w14:textId="77777777" w:rsidR="00101275" w:rsidRPr="000F38C4" w:rsidRDefault="00101275">
            <w:pPr>
              <w:pStyle w:val="akarta"/>
            </w:pPr>
            <w:r w:rsidRPr="000F38C4">
              <w:t>Polski</w:t>
            </w:r>
          </w:p>
        </w:tc>
      </w:tr>
      <w:tr w:rsidR="00101275" w:rsidRPr="000F38C4" w14:paraId="71587A9A" w14:textId="77777777">
        <w:tc>
          <w:tcPr>
            <w:tcW w:w="4219" w:type="dxa"/>
            <w:vAlign w:val="center"/>
          </w:tcPr>
          <w:p w14:paraId="3B8FB9A5" w14:textId="77777777" w:rsidR="00101275" w:rsidRPr="000F38C4" w:rsidRDefault="00101275">
            <w:pPr>
              <w:pStyle w:val="akarta"/>
            </w:pPr>
            <w:r w:rsidRPr="000F38C4">
              <w:t>Rok studiów</w:t>
            </w:r>
          </w:p>
        </w:tc>
        <w:tc>
          <w:tcPr>
            <w:tcW w:w="5670" w:type="dxa"/>
            <w:vAlign w:val="center"/>
          </w:tcPr>
          <w:p w14:paraId="13D1C3FD" w14:textId="77777777" w:rsidR="00101275" w:rsidRPr="000F38C4" w:rsidRDefault="00101275">
            <w:pPr>
              <w:pStyle w:val="akarta"/>
            </w:pPr>
            <w:r w:rsidRPr="000F38C4">
              <w:t>1</w:t>
            </w:r>
          </w:p>
        </w:tc>
      </w:tr>
      <w:tr w:rsidR="00101275" w:rsidRPr="000F38C4" w14:paraId="5AAB660A" w14:textId="77777777">
        <w:tc>
          <w:tcPr>
            <w:tcW w:w="4219" w:type="dxa"/>
            <w:vAlign w:val="center"/>
          </w:tcPr>
          <w:p w14:paraId="6A6460E6" w14:textId="77777777" w:rsidR="00101275" w:rsidRPr="000F38C4" w:rsidRDefault="00101275">
            <w:pPr>
              <w:pStyle w:val="akarta"/>
            </w:pPr>
            <w:r w:rsidRPr="000F38C4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7E65A9B" w14:textId="77777777" w:rsidR="00101275" w:rsidRPr="000F38C4" w:rsidRDefault="00101275">
            <w:pPr>
              <w:pStyle w:val="akarta"/>
            </w:pPr>
            <w:r w:rsidRPr="000F38C4">
              <w:t>Koordynator -mgr Małgorzata Madej;</w:t>
            </w:r>
          </w:p>
          <w:p w14:paraId="4B2EBA3C" w14:textId="77777777" w:rsidR="00101275" w:rsidRPr="000F38C4" w:rsidRDefault="00101275">
            <w:pPr>
              <w:pStyle w:val="akarta"/>
            </w:pPr>
            <w:r w:rsidRPr="000F38C4">
              <w:t>Prowadzący- mgr Izabela Fulko; mgr Tomasz Saska</w:t>
            </w:r>
          </w:p>
        </w:tc>
      </w:tr>
    </w:tbl>
    <w:p w14:paraId="7C766A17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D0FA1A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101275" w:rsidRPr="000F38C4" w14:paraId="429FE88C" w14:textId="77777777">
        <w:tc>
          <w:tcPr>
            <w:tcW w:w="2528" w:type="dxa"/>
            <w:vAlign w:val="center"/>
          </w:tcPr>
          <w:p w14:paraId="1D179A2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2D809FE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3A84534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</w:t>
            </w:r>
          </w:p>
        </w:tc>
        <w:tc>
          <w:tcPr>
            <w:tcW w:w="2198" w:type="dxa"/>
            <w:vAlign w:val="center"/>
          </w:tcPr>
          <w:p w14:paraId="017C11F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0FC98FD7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01275" w:rsidRPr="000F38C4" w14:paraId="69535E9D" w14:textId="77777777">
        <w:tc>
          <w:tcPr>
            <w:tcW w:w="2528" w:type="dxa"/>
          </w:tcPr>
          <w:p w14:paraId="0BA9261B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7327908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198" w:type="dxa"/>
            <w:vAlign w:val="center"/>
          </w:tcPr>
          <w:p w14:paraId="4FDF95A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1/1,2</w:t>
            </w:r>
          </w:p>
        </w:tc>
        <w:tc>
          <w:tcPr>
            <w:tcW w:w="2371" w:type="dxa"/>
          </w:tcPr>
          <w:p w14:paraId="4F7C2990" w14:textId="77777777" w:rsidR="00101275" w:rsidRPr="000F38C4" w:rsidRDefault="00101275" w:rsidP="00C40C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3E619D0E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1D2EAC4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01275" w:rsidRPr="000F38C4" w14:paraId="3A5099FF" w14:textId="77777777">
        <w:trPr>
          <w:trHeight w:val="301"/>
          <w:jc w:val="center"/>
        </w:trPr>
        <w:tc>
          <w:tcPr>
            <w:tcW w:w="9898" w:type="dxa"/>
          </w:tcPr>
          <w:p w14:paraId="53854262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Brak przeciwwskazań zdrowotnych</w:t>
            </w:r>
          </w:p>
        </w:tc>
      </w:tr>
    </w:tbl>
    <w:p w14:paraId="413090CC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F2FAEAF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01275" w:rsidRPr="000F38C4" w14:paraId="43DD06AA" w14:textId="77777777">
        <w:tc>
          <w:tcPr>
            <w:tcW w:w="9889" w:type="dxa"/>
          </w:tcPr>
          <w:p w14:paraId="634D61D7" w14:textId="77777777" w:rsidR="00101275" w:rsidRPr="000F38C4" w:rsidRDefault="0010127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 xml:space="preserve">C1 – Przekazanie wiedzy z zakresu BHP oraz zasad fair </w:t>
            </w:r>
            <w:proofErr w:type="spellStart"/>
            <w:r w:rsidRPr="000F38C4">
              <w:rPr>
                <w:color w:val="auto"/>
                <w:sz w:val="20"/>
                <w:szCs w:val="20"/>
              </w:rPr>
              <w:t>play</w:t>
            </w:r>
            <w:proofErr w:type="spellEnd"/>
            <w:r w:rsidRPr="000F38C4">
              <w:rPr>
                <w:color w:val="auto"/>
                <w:sz w:val="20"/>
                <w:szCs w:val="20"/>
              </w:rPr>
              <w:t>.</w:t>
            </w:r>
          </w:p>
          <w:p w14:paraId="2AAF4F19" w14:textId="77777777" w:rsidR="00101275" w:rsidRPr="000F38C4" w:rsidRDefault="0010127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C2 – Wyrobienie umiejętności pozyskiwania informacji na temat korzystnego wpływu aktywności ruchowej na zdrowie człowieka.</w:t>
            </w:r>
          </w:p>
          <w:p w14:paraId="227A2B54" w14:textId="77777777" w:rsidR="00101275" w:rsidRPr="000F38C4" w:rsidRDefault="001012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  <w:lang w:eastAsia="hi-IN" w:bidi="hi-IN"/>
              </w:rPr>
              <w:t>C3 – Przygotowanie się do całożyciowej dbałości o zdrowie poprzez samodzielny dobór odpowiednich form aktywności ruchowej.</w:t>
            </w:r>
          </w:p>
        </w:tc>
      </w:tr>
    </w:tbl>
    <w:p w14:paraId="115576BC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6B8CF02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01275" w:rsidRPr="000F38C4" w14:paraId="21C36638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AEA48D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8F9DE31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4CDAF1B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101275" w:rsidRPr="000F38C4" w14:paraId="7291141B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603529C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01275" w:rsidRPr="000F38C4" w14:paraId="56CADE64" w14:textId="77777777" w:rsidTr="00C73E30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42BD34F6" w14:textId="77777777" w:rsidR="00101275" w:rsidRPr="000F38C4" w:rsidRDefault="00101275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FA5A398" w14:textId="7DDE8535" w:rsidR="00101275" w:rsidRPr="000F38C4" w:rsidRDefault="0054660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Student z</w:t>
            </w:r>
            <w:r w:rsidR="00101275" w:rsidRPr="000F38C4">
              <w:rPr>
                <w:color w:val="auto"/>
                <w:sz w:val="20"/>
                <w:szCs w:val="20"/>
              </w:rPr>
              <w:t xml:space="preserve">na i stosuje zasady BHP </w:t>
            </w:r>
          </w:p>
        </w:tc>
        <w:tc>
          <w:tcPr>
            <w:tcW w:w="1732" w:type="dxa"/>
            <w:vAlign w:val="center"/>
          </w:tcPr>
          <w:p w14:paraId="40820371" w14:textId="77777777" w:rsidR="00101275" w:rsidRPr="000F38C4" w:rsidRDefault="00101275" w:rsidP="00C73E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K_W14</w:t>
            </w:r>
          </w:p>
        </w:tc>
      </w:tr>
      <w:tr w:rsidR="00101275" w:rsidRPr="000F38C4" w14:paraId="65F90075" w14:textId="77777777" w:rsidTr="00C73E30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3FC28216" w14:textId="77777777" w:rsidR="00101275" w:rsidRPr="000F38C4" w:rsidRDefault="00101275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4056514" w14:textId="01312AA4" w:rsidR="00101275" w:rsidRPr="000F38C4" w:rsidRDefault="0054660E">
            <w:pPr>
              <w:pStyle w:val="Default"/>
              <w:rPr>
                <w:color w:val="auto"/>
                <w:sz w:val="20"/>
                <w:szCs w:val="20"/>
              </w:rPr>
            </w:pPr>
            <w:r w:rsidRPr="0054660E">
              <w:rPr>
                <w:color w:val="auto"/>
                <w:sz w:val="20"/>
                <w:szCs w:val="20"/>
              </w:rPr>
              <w:t xml:space="preserve">Student zna i rozumie znaczenie przestrzegania zasady „fair </w:t>
            </w:r>
            <w:proofErr w:type="spellStart"/>
            <w:r w:rsidRPr="0054660E">
              <w:rPr>
                <w:color w:val="auto"/>
                <w:sz w:val="20"/>
                <w:szCs w:val="20"/>
              </w:rPr>
              <w:t>play</w:t>
            </w:r>
            <w:proofErr w:type="spellEnd"/>
            <w:r w:rsidRPr="0054660E">
              <w:rPr>
                <w:color w:val="auto"/>
                <w:sz w:val="20"/>
                <w:szCs w:val="20"/>
              </w:rPr>
              <w:t>”.</w:t>
            </w:r>
          </w:p>
        </w:tc>
        <w:tc>
          <w:tcPr>
            <w:tcW w:w="1732" w:type="dxa"/>
            <w:vAlign w:val="center"/>
          </w:tcPr>
          <w:p w14:paraId="7E0376FF" w14:textId="77777777" w:rsidR="00101275" w:rsidRPr="000F38C4" w:rsidRDefault="00101275" w:rsidP="00C73E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K_W16</w:t>
            </w:r>
          </w:p>
        </w:tc>
      </w:tr>
      <w:tr w:rsidR="00101275" w:rsidRPr="000F38C4" w14:paraId="5F64024B" w14:textId="77777777" w:rsidTr="00C73E30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1C937108" w14:textId="77777777" w:rsidR="00101275" w:rsidRPr="000F38C4" w:rsidRDefault="00101275" w:rsidP="00C73E3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101275" w:rsidRPr="000F38C4" w14:paraId="2C21DA23" w14:textId="77777777" w:rsidTr="00C73E3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AB8CE8A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ED84F10" w14:textId="0BB90BB5" w:rsidR="00101275" w:rsidRPr="000F38C4" w:rsidRDefault="0054660E">
            <w:pPr>
              <w:pStyle w:val="Default"/>
              <w:rPr>
                <w:color w:val="auto"/>
                <w:sz w:val="20"/>
                <w:szCs w:val="20"/>
              </w:rPr>
            </w:pPr>
            <w:r w:rsidRPr="0054660E">
              <w:rPr>
                <w:color w:val="auto"/>
                <w:sz w:val="20"/>
                <w:szCs w:val="20"/>
              </w:rPr>
              <w:t>Student potrafi pozyskiwać informacje dotyczące pozytywnego wpływu aktywności ruchowej na zdrowie człowieka</w:t>
            </w:r>
          </w:p>
        </w:tc>
        <w:tc>
          <w:tcPr>
            <w:tcW w:w="1732" w:type="dxa"/>
            <w:vAlign w:val="center"/>
          </w:tcPr>
          <w:p w14:paraId="0B5DE4DE" w14:textId="77777777" w:rsidR="00101275" w:rsidRPr="000F38C4" w:rsidRDefault="00101275" w:rsidP="00C73E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K_U01</w:t>
            </w:r>
          </w:p>
        </w:tc>
      </w:tr>
      <w:tr w:rsidR="00101275" w:rsidRPr="000F38C4" w14:paraId="6960CB8D" w14:textId="77777777" w:rsidTr="00C73E30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29BA411D" w14:textId="77777777" w:rsidR="00101275" w:rsidRPr="000F38C4" w:rsidRDefault="00101275" w:rsidP="00C73E3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101275" w:rsidRPr="000F38C4" w14:paraId="65C25441" w14:textId="77777777" w:rsidTr="00C73E3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16DCE25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C8A26D4" w14:textId="0B27B33F" w:rsidR="00101275" w:rsidRPr="000F38C4" w:rsidRDefault="0054660E">
            <w:pPr>
              <w:pStyle w:val="Default"/>
              <w:rPr>
                <w:color w:val="auto"/>
                <w:sz w:val="20"/>
                <w:szCs w:val="20"/>
              </w:rPr>
            </w:pPr>
            <w:r w:rsidRPr="0054660E">
              <w:rPr>
                <w:color w:val="auto"/>
                <w:sz w:val="20"/>
                <w:szCs w:val="20"/>
              </w:rPr>
              <w:t>Student jest gotów do całożyciowej dbałości o zdrowie poprzez samodzielny dobór odpowiednich form aktywności ruchowej</w:t>
            </w:r>
          </w:p>
        </w:tc>
        <w:tc>
          <w:tcPr>
            <w:tcW w:w="1732" w:type="dxa"/>
            <w:vAlign w:val="center"/>
          </w:tcPr>
          <w:p w14:paraId="4B004E22" w14:textId="77777777" w:rsidR="00101275" w:rsidRPr="000F38C4" w:rsidRDefault="00101275" w:rsidP="00C73E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K_K01</w:t>
            </w:r>
          </w:p>
        </w:tc>
      </w:tr>
    </w:tbl>
    <w:p w14:paraId="2667AE3D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2941E0B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0F38C4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101275" w:rsidRPr="000F38C4" w14:paraId="246EAD7A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37517B91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BFE2EFC" w14:textId="77777777" w:rsidR="00101275" w:rsidRPr="000F38C4" w:rsidRDefault="0010127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ćwiczeń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15D540F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101275" w:rsidRPr="000F38C4" w14:paraId="227E158C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4501D5B2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726FE63A" w14:textId="77777777" w:rsidR="00101275" w:rsidRPr="000F38C4" w:rsidRDefault="0010127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E033BC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92D8618" w14:textId="77777777" w:rsidR="00101275" w:rsidRPr="000F38C4" w:rsidRDefault="0010127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101275" w:rsidRPr="000F38C4" w14:paraId="4982B225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5A0D52A1" w14:textId="77777777" w:rsidR="00101275" w:rsidRPr="000F38C4" w:rsidRDefault="001012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C27E239" w14:textId="77777777" w:rsidR="00101275" w:rsidRPr="000F38C4" w:rsidRDefault="0010127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Gry zespołowe (siatkówka, piłka nożna, koszykówka): gry i zabawy oswajające z elementami techniki, nauka podstawowych elementów techniki i taktyki oraz przepisów gry; doskonalenie; gra szkolna, gra właściwa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11E8896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B6AC133" w14:textId="77777777" w:rsidR="00101275" w:rsidRPr="000F38C4" w:rsidRDefault="001012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101275" w:rsidRPr="000F38C4" w14:paraId="4D531DF4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35F90F95" w14:textId="77777777" w:rsidR="00101275" w:rsidRPr="000F38C4" w:rsidRDefault="00101275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C2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D78E50" w14:textId="77777777" w:rsidR="00101275" w:rsidRPr="000F38C4" w:rsidRDefault="00101275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 xml:space="preserve">Fitness (aerobik, </w:t>
            </w:r>
            <w:proofErr w:type="spellStart"/>
            <w:r w:rsidRPr="000F38C4">
              <w:rPr>
                <w:rFonts w:cs="Times New Roman"/>
                <w:sz w:val="20"/>
                <w:szCs w:val="20"/>
              </w:rPr>
              <w:t>callanetiks</w:t>
            </w:r>
            <w:proofErr w:type="spellEnd"/>
            <w:r w:rsidRPr="000F38C4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0F38C4">
              <w:rPr>
                <w:rFonts w:cs="Times New Roman"/>
                <w:sz w:val="20"/>
                <w:szCs w:val="20"/>
              </w:rPr>
              <w:t>stretching</w:t>
            </w:r>
            <w:proofErr w:type="spellEnd"/>
            <w:r w:rsidRPr="000F38C4">
              <w:rPr>
                <w:rFonts w:cs="Times New Roman"/>
                <w:sz w:val="20"/>
                <w:szCs w:val="20"/>
              </w:rPr>
              <w:t>, spinning, joga, zumba, UPB – Uda, pośladki, brzuch): teoria treningu fitness, doskonalenie sprawności ruchowej poprzez ćwiczenia wzmacniające poszczególne partie ciała, ćwiczenia kształtujące wytrzymałość i siłę, ćwiczenia rozciągające, ćwiczenia relaksujące. Zajęcia przy muzyce.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7B5BF8" w14:textId="77777777" w:rsidR="00101275" w:rsidRPr="000F38C4" w:rsidRDefault="00101275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D8408D0" w14:textId="77777777" w:rsidR="00101275" w:rsidRPr="000F38C4" w:rsidRDefault="00101275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101275" w:rsidRPr="000F38C4" w14:paraId="25F5941B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8B1065E" w14:textId="77777777" w:rsidR="00101275" w:rsidRPr="000F38C4" w:rsidRDefault="00101275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4DE6C5" w14:textId="77777777" w:rsidR="00101275" w:rsidRPr="000F38C4" w:rsidRDefault="00101275" w:rsidP="00544CC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0F38C4">
              <w:rPr>
                <w:rFonts w:cs="Times New Roman"/>
                <w:sz w:val="20"/>
                <w:szCs w:val="20"/>
              </w:rPr>
              <w:t>Nordic</w:t>
            </w:r>
            <w:proofErr w:type="spellEnd"/>
            <w:r w:rsidRPr="000F38C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F38C4">
              <w:rPr>
                <w:rFonts w:cs="Times New Roman"/>
                <w:sz w:val="20"/>
                <w:szCs w:val="20"/>
              </w:rPr>
              <w:t>Walking</w:t>
            </w:r>
            <w:proofErr w:type="spellEnd"/>
            <w:r w:rsidRPr="000F38C4">
              <w:rPr>
                <w:rFonts w:cs="Times New Roman"/>
                <w:sz w:val="20"/>
                <w:szCs w:val="20"/>
              </w:rPr>
              <w:t xml:space="preserve"> (techniki chodu, naukę rozgrzewki i rozciągania, specjalistyczne ćwiczenia z kijami, zabawy grupowe z kijami, sportowe aspekty </w:t>
            </w:r>
            <w:proofErr w:type="spellStart"/>
            <w:r w:rsidRPr="000F38C4">
              <w:rPr>
                <w:rFonts w:cs="Times New Roman"/>
                <w:sz w:val="20"/>
                <w:szCs w:val="20"/>
              </w:rPr>
              <w:t>nordic</w:t>
            </w:r>
            <w:proofErr w:type="spellEnd"/>
            <w:r w:rsidRPr="000F38C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F38C4">
              <w:rPr>
                <w:rFonts w:cs="Times New Roman"/>
                <w:sz w:val="20"/>
                <w:szCs w:val="20"/>
              </w:rPr>
              <w:t>walking</w:t>
            </w:r>
            <w:proofErr w:type="spellEnd"/>
            <w:r w:rsidRPr="000F38C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9AC3E5" w14:textId="77777777" w:rsidR="00101275" w:rsidRPr="000F38C4" w:rsidRDefault="00101275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15A0819" w14:textId="77777777" w:rsidR="00101275" w:rsidRPr="000F38C4" w:rsidRDefault="00101275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101275" w:rsidRPr="000F38C4" w14:paraId="45A03EDA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593F8E5F" w14:textId="77777777" w:rsidR="00101275" w:rsidRPr="000F38C4" w:rsidRDefault="00101275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C4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645C60C" w14:textId="77777777" w:rsidR="00101275" w:rsidRPr="000F38C4" w:rsidRDefault="00101275" w:rsidP="00544CC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0F38C4">
              <w:rPr>
                <w:rFonts w:cs="Times New Roman"/>
                <w:sz w:val="20"/>
                <w:szCs w:val="20"/>
              </w:rPr>
              <w:t>Nordic</w:t>
            </w:r>
            <w:proofErr w:type="spellEnd"/>
            <w:r w:rsidRPr="000F38C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F38C4">
              <w:rPr>
                <w:rFonts w:cs="Times New Roman"/>
                <w:sz w:val="20"/>
                <w:szCs w:val="20"/>
              </w:rPr>
              <w:t>Walking</w:t>
            </w:r>
            <w:proofErr w:type="spellEnd"/>
            <w:r w:rsidRPr="000F38C4">
              <w:rPr>
                <w:rFonts w:cs="Times New Roman"/>
                <w:sz w:val="20"/>
                <w:szCs w:val="20"/>
              </w:rPr>
              <w:t xml:space="preserve"> (techniki chodu, naukę rozgrzewki i rozciągania, specjalistyczne ćwiczenia z kijami, zabawy grupowe z kijami, sportowe aspekty </w:t>
            </w:r>
            <w:proofErr w:type="spellStart"/>
            <w:r w:rsidRPr="000F38C4">
              <w:rPr>
                <w:rFonts w:cs="Times New Roman"/>
                <w:sz w:val="20"/>
                <w:szCs w:val="20"/>
              </w:rPr>
              <w:t>nordic</w:t>
            </w:r>
            <w:proofErr w:type="spellEnd"/>
            <w:r w:rsidRPr="000F38C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F38C4">
              <w:rPr>
                <w:rFonts w:cs="Times New Roman"/>
                <w:sz w:val="20"/>
                <w:szCs w:val="20"/>
              </w:rPr>
              <w:t>walking</w:t>
            </w:r>
            <w:proofErr w:type="spellEnd"/>
            <w:r w:rsidRPr="000F38C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DCBBE02" w14:textId="77777777" w:rsidR="00101275" w:rsidRPr="000F38C4" w:rsidRDefault="00101275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C45321C" w14:textId="77777777" w:rsidR="00101275" w:rsidRPr="000F38C4" w:rsidRDefault="00101275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101275" w:rsidRPr="000F38C4" w14:paraId="528AC07C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2F981381" w14:textId="77777777" w:rsidR="00101275" w:rsidRPr="000F38C4" w:rsidRDefault="00101275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30FB53" w14:textId="77777777" w:rsidR="00101275" w:rsidRPr="000F38C4" w:rsidRDefault="00101275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rFonts w:cs="Times New Roman"/>
                <w:sz w:val="20"/>
                <w:szCs w:val="20"/>
              </w:rPr>
              <w:t>Tenis stołowy, badminton, bule: gry i zabawy oswajające z elementami techniki, nauka elementów techniki, taktyki i przepisów gry; doskonalenie; gra szkolna; gra właściwa pojedyncza i deblowa; turniej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269997" w14:textId="77777777" w:rsidR="00101275" w:rsidRPr="000F38C4" w:rsidRDefault="00101275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5DEE1D8" w14:textId="77777777" w:rsidR="00101275" w:rsidRPr="000F38C4" w:rsidRDefault="00101275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101275" w:rsidRPr="000F38C4" w14:paraId="3D3AD21A" w14:textId="77777777">
        <w:tc>
          <w:tcPr>
            <w:tcW w:w="642" w:type="dxa"/>
            <w:tcMar>
              <w:left w:w="103" w:type="dxa"/>
            </w:tcMar>
          </w:tcPr>
          <w:p w14:paraId="3007248C" w14:textId="77777777" w:rsidR="00101275" w:rsidRPr="000F38C4" w:rsidRDefault="00101275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11DDFC" w14:textId="77777777" w:rsidR="00101275" w:rsidRPr="000F38C4" w:rsidRDefault="00101275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7DDF31" w14:textId="77777777" w:rsidR="00101275" w:rsidRPr="000F38C4" w:rsidRDefault="00101275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4E8420D" w14:textId="77777777" w:rsidR="00101275" w:rsidRPr="000F38C4" w:rsidRDefault="00101275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14:paraId="195E771A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0BDBA3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1275" w:rsidRPr="000F38C4" w14:paraId="0276ED61" w14:textId="77777777">
        <w:tc>
          <w:tcPr>
            <w:tcW w:w="1666" w:type="dxa"/>
          </w:tcPr>
          <w:p w14:paraId="59F5E916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49FBC7E9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B310418" w14:textId="77777777" w:rsidR="00101275" w:rsidRPr="000F38C4" w:rsidRDefault="001012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1275" w:rsidRPr="000F38C4" w14:paraId="75BD304F" w14:textId="77777777">
        <w:tc>
          <w:tcPr>
            <w:tcW w:w="1666" w:type="dxa"/>
          </w:tcPr>
          <w:p w14:paraId="277D61DB" w14:textId="77777777" w:rsidR="00101275" w:rsidRPr="000F38C4" w:rsidRDefault="0010127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 xml:space="preserve">ćwiczenia </w:t>
            </w:r>
          </w:p>
        </w:tc>
        <w:tc>
          <w:tcPr>
            <w:tcW w:w="5105" w:type="dxa"/>
          </w:tcPr>
          <w:p w14:paraId="101FCA35" w14:textId="77777777" w:rsidR="00101275" w:rsidRPr="000F38C4" w:rsidRDefault="0010127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Praktyczna – pokaz M5</w:t>
            </w:r>
          </w:p>
          <w:p w14:paraId="2E9D0DD9" w14:textId="77777777" w:rsidR="00101275" w:rsidRPr="000F38C4" w:rsidRDefault="0010127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Podająca – objaśnienie M1</w:t>
            </w:r>
          </w:p>
        </w:tc>
        <w:tc>
          <w:tcPr>
            <w:tcW w:w="3260" w:type="dxa"/>
          </w:tcPr>
          <w:p w14:paraId="5A291951" w14:textId="77777777" w:rsidR="00101275" w:rsidRPr="000F38C4" w:rsidRDefault="00101275">
            <w:pPr>
              <w:pStyle w:val="Default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Sprzęt sportowy – przyrządy, przybory</w:t>
            </w:r>
          </w:p>
        </w:tc>
      </w:tr>
    </w:tbl>
    <w:p w14:paraId="75F33883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ECBF680" w14:textId="77777777" w:rsidR="00101275" w:rsidRPr="000F38C4" w:rsidRDefault="0010127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1BC382F" w14:textId="77777777" w:rsidR="00101275" w:rsidRPr="000F38C4" w:rsidRDefault="0010127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F38C4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01275" w:rsidRPr="000F38C4" w14:paraId="43AD814B" w14:textId="77777777">
        <w:tc>
          <w:tcPr>
            <w:tcW w:w="1526" w:type="dxa"/>
          </w:tcPr>
          <w:p w14:paraId="6CC438F1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EC95589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CE33678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F38C4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1275" w:rsidRPr="000F38C4" w14:paraId="02029855" w14:textId="77777777">
        <w:tc>
          <w:tcPr>
            <w:tcW w:w="1526" w:type="dxa"/>
          </w:tcPr>
          <w:p w14:paraId="72460311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02F0A7CE" w14:textId="77777777" w:rsidR="00101275" w:rsidRPr="000F38C4" w:rsidRDefault="00101275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F38C4">
              <w:rPr>
                <w:color w:val="auto"/>
                <w:sz w:val="20"/>
                <w:szCs w:val="20"/>
              </w:rPr>
              <w:t>F2- obserwacja podczas zajęć/aktywność</w:t>
            </w:r>
          </w:p>
        </w:tc>
        <w:tc>
          <w:tcPr>
            <w:tcW w:w="3260" w:type="dxa"/>
          </w:tcPr>
          <w:p w14:paraId="65622A6E" w14:textId="77777777" w:rsidR="00101275" w:rsidRPr="000F38C4" w:rsidRDefault="00101275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</w:tbl>
    <w:p w14:paraId="389A9B3E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E42735E" w14:textId="77777777" w:rsidR="00101275" w:rsidRPr="000F38C4" w:rsidRDefault="0010127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F38C4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280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</w:tblGrid>
      <w:tr w:rsidR="00101275" w:rsidRPr="000F38C4" w14:paraId="0E024232" w14:textId="77777777" w:rsidTr="00481220">
        <w:trPr>
          <w:gridAfter w:val="1"/>
          <w:wAfter w:w="717" w:type="dxa"/>
          <w:trHeight w:val="270"/>
        </w:trPr>
        <w:tc>
          <w:tcPr>
            <w:tcW w:w="2090" w:type="dxa"/>
            <w:vMerge w:val="restart"/>
            <w:vAlign w:val="center"/>
          </w:tcPr>
          <w:p w14:paraId="76509F75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</w:tr>
      <w:tr w:rsidR="00101275" w:rsidRPr="000F38C4" w14:paraId="26B15463" w14:textId="77777777" w:rsidTr="00481220">
        <w:trPr>
          <w:trHeight w:val="325"/>
        </w:trPr>
        <w:tc>
          <w:tcPr>
            <w:tcW w:w="2090" w:type="dxa"/>
            <w:vMerge/>
            <w:vAlign w:val="center"/>
          </w:tcPr>
          <w:p w14:paraId="07B220DB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57A316DF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F2</w:t>
            </w:r>
          </w:p>
        </w:tc>
      </w:tr>
      <w:tr w:rsidR="00101275" w:rsidRPr="000F38C4" w14:paraId="694D2961" w14:textId="77777777" w:rsidTr="00481220">
        <w:tc>
          <w:tcPr>
            <w:tcW w:w="2090" w:type="dxa"/>
            <w:vAlign w:val="center"/>
          </w:tcPr>
          <w:p w14:paraId="7BFF189A" w14:textId="77777777" w:rsidR="00101275" w:rsidRPr="000F38C4" w:rsidRDefault="00101275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045FC675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101275" w:rsidRPr="000F38C4" w14:paraId="70F9A3E1" w14:textId="77777777" w:rsidTr="00481220">
        <w:tc>
          <w:tcPr>
            <w:tcW w:w="2090" w:type="dxa"/>
            <w:vAlign w:val="center"/>
          </w:tcPr>
          <w:p w14:paraId="503954E4" w14:textId="77777777" w:rsidR="00101275" w:rsidRPr="000F38C4" w:rsidRDefault="00101275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427A82D3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101275" w:rsidRPr="000F38C4" w14:paraId="213BF065" w14:textId="77777777" w:rsidTr="00481220">
        <w:tc>
          <w:tcPr>
            <w:tcW w:w="2090" w:type="dxa"/>
            <w:vAlign w:val="center"/>
          </w:tcPr>
          <w:p w14:paraId="3410D6AA" w14:textId="77777777" w:rsidR="00101275" w:rsidRPr="000F38C4" w:rsidRDefault="00101275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05080F34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101275" w:rsidRPr="000F38C4" w14:paraId="7E844FCC" w14:textId="77777777" w:rsidTr="00481220">
        <w:tc>
          <w:tcPr>
            <w:tcW w:w="2090" w:type="dxa"/>
            <w:vAlign w:val="center"/>
          </w:tcPr>
          <w:p w14:paraId="13821681" w14:textId="77777777" w:rsidR="00101275" w:rsidRPr="000F38C4" w:rsidRDefault="00101275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00A6151B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38C4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101275" w:rsidRPr="000F38C4" w14:paraId="2E4CE481" w14:textId="77777777" w:rsidTr="00481220">
        <w:tc>
          <w:tcPr>
            <w:tcW w:w="2090" w:type="dxa"/>
            <w:vAlign w:val="center"/>
          </w:tcPr>
          <w:p w14:paraId="34F63EA5" w14:textId="77777777" w:rsidR="00101275" w:rsidRPr="000F38C4" w:rsidRDefault="00101275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0F38C4">
              <w:rPr>
                <w:rFonts w:ascii="Cambria" w:hAnsi="Cambria"/>
                <w:sz w:val="20"/>
                <w:szCs w:val="20"/>
              </w:rPr>
              <w:t>…</w:t>
            </w:r>
          </w:p>
        </w:tc>
        <w:tc>
          <w:tcPr>
            <w:tcW w:w="717" w:type="dxa"/>
            <w:vAlign w:val="center"/>
          </w:tcPr>
          <w:p w14:paraId="65CE16C8" w14:textId="77777777" w:rsidR="00101275" w:rsidRPr="000F38C4" w:rsidRDefault="0010127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56E6E747" w14:textId="77777777" w:rsidR="00101275" w:rsidRPr="000F38C4" w:rsidRDefault="00101275">
      <w:pPr>
        <w:spacing w:after="0"/>
        <w:rPr>
          <w:rFonts w:ascii="Cambria" w:hAnsi="Cambria"/>
          <w:b/>
          <w:bCs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 </w:t>
      </w:r>
    </w:p>
    <w:p w14:paraId="73437465" w14:textId="77777777" w:rsidR="00101275" w:rsidRPr="000F38C4" w:rsidRDefault="00101275">
      <w:pPr>
        <w:spacing w:after="0"/>
        <w:rPr>
          <w:rFonts w:ascii="Cambria" w:hAnsi="Cambria"/>
          <w:sz w:val="20"/>
          <w:szCs w:val="20"/>
        </w:rPr>
      </w:pPr>
      <w:r w:rsidRPr="000F38C4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0F38C4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 Zaliczenie końcowe na podstawie obecności i zaangażowania na zajęciach</w:t>
      </w:r>
    </w:p>
    <w:p w14:paraId="09145A57" w14:textId="77777777" w:rsidR="008228BA" w:rsidRPr="000F38C4" w:rsidRDefault="008228BA">
      <w:pPr>
        <w:pStyle w:val="Legenda"/>
        <w:spacing w:after="0"/>
        <w:rPr>
          <w:rFonts w:ascii="Cambria" w:hAnsi="Cambria"/>
        </w:rPr>
      </w:pPr>
    </w:p>
    <w:p w14:paraId="15820C2C" w14:textId="77777777" w:rsidR="008228BA" w:rsidRPr="000F38C4" w:rsidRDefault="008228BA">
      <w:pPr>
        <w:pStyle w:val="Legenda"/>
        <w:spacing w:after="0"/>
        <w:rPr>
          <w:rFonts w:ascii="Cambria" w:hAnsi="Cambria"/>
        </w:rPr>
      </w:pPr>
    </w:p>
    <w:p w14:paraId="7DD52C37" w14:textId="6CDA8089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1275" w:rsidRPr="000F38C4" w14:paraId="1B92E68C" w14:textId="77777777">
        <w:trPr>
          <w:trHeight w:val="394"/>
          <w:jc w:val="center"/>
        </w:trPr>
        <w:tc>
          <w:tcPr>
            <w:tcW w:w="9923" w:type="dxa"/>
          </w:tcPr>
          <w:p w14:paraId="760E3EFA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Zaliczenie bez oceny</w:t>
            </w:r>
          </w:p>
        </w:tc>
      </w:tr>
    </w:tbl>
    <w:p w14:paraId="6DA347B9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2C036D42" w14:textId="77777777" w:rsidR="00101275" w:rsidRPr="000F38C4" w:rsidRDefault="00101275">
      <w:pPr>
        <w:pStyle w:val="Legenda"/>
        <w:spacing w:after="0"/>
        <w:rPr>
          <w:rFonts w:ascii="Cambria" w:hAnsi="Cambria"/>
          <w:b w:val="0"/>
          <w:bCs w:val="0"/>
        </w:rPr>
      </w:pPr>
      <w:r w:rsidRPr="000F38C4">
        <w:rPr>
          <w:rFonts w:ascii="Cambria" w:hAnsi="Cambria"/>
        </w:rPr>
        <w:t xml:space="preserve">11. Obciążenie pracą studenta </w:t>
      </w:r>
      <w:r w:rsidRPr="000F38C4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01275" w:rsidRPr="000F38C4" w14:paraId="61ABDEC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1A8349EE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39B7F7D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01275" w:rsidRPr="000F38C4" w14:paraId="6DD4381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198E52CF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0B92D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4B0DDC96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01275" w:rsidRPr="000F38C4" w14:paraId="0B2350A5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01789CC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101275" w:rsidRPr="000F38C4" w14:paraId="3E4ABDB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D96EF5" w14:textId="77777777" w:rsidR="00101275" w:rsidRPr="000F38C4" w:rsidRDefault="00101275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8802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C2D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0</w:t>
            </w:r>
          </w:p>
        </w:tc>
      </w:tr>
      <w:tr w:rsidR="00101275" w:rsidRPr="000F38C4" w14:paraId="02887F5E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5CADE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01275" w:rsidRPr="000F38C4" w14:paraId="519A0AF8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498AE3B5" w14:textId="77777777" w:rsidR="00101275" w:rsidRPr="000F38C4" w:rsidRDefault="0010127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Suma godzin</w:t>
            </w:r>
          </w:p>
        </w:tc>
        <w:tc>
          <w:tcPr>
            <w:tcW w:w="1984" w:type="dxa"/>
            <w:vAlign w:val="center"/>
          </w:tcPr>
          <w:p w14:paraId="704E7730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985" w:type="dxa"/>
            <w:vAlign w:val="center"/>
          </w:tcPr>
          <w:p w14:paraId="0D3F5484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01275" w:rsidRPr="000F38C4" w14:paraId="2654A854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1DA39CB8" w14:textId="77777777" w:rsidR="00101275" w:rsidRPr="000F38C4" w:rsidRDefault="0010127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F38C4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F38C4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28C00368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</w:tcPr>
          <w:p w14:paraId="694F67F9" w14:textId="77777777" w:rsidR="00101275" w:rsidRPr="000F38C4" w:rsidRDefault="001012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2800AE21" w14:textId="77777777" w:rsidR="008228BA" w:rsidRPr="000F38C4" w:rsidRDefault="008228BA">
      <w:pPr>
        <w:pStyle w:val="Legenda"/>
        <w:spacing w:after="0"/>
        <w:rPr>
          <w:rFonts w:ascii="Cambria" w:hAnsi="Cambria"/>
        </w:rPr>
      </w:pPr>
    </w:p>
    <w:p w14:paraId="18CA756F" w14:textId="3919A5F6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12. Literatura zajęć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923"/>
      </w:tblGrid>
      <w:tr w:rsidR="00101275" w:rsidRPr="000F38C4" w14:paraId="0DD31997" w14:textId="77777777" w:rsidTr="00101275">
        <w:tc>
          <w:tcPr>
            <w:tcW w:w="9923" w:type="dxa"/>
            <w:tcMar>
              <w:left w:w="103" w:type="dxa"/>
            </w:tcMar>
          </w:tcPr>
          <w:p w14:paraId="2A07F1C7" w14:textId="77777777" w:rsidR="00101275" w:rsidRPr="000F38C4" w:rsidRDefault="00101275" w:rsidP="002C0DD2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</w:tr>
      <w:tr w:rsidR="00101275" w:rsidRPr="000F38C4" w14:paraId="157EF00F" w14:textId="77777777" w:rsidTr="00101275">
        <w:tc>
          <w:tcPr>
            <w:tcW w:w="9923" w:type="dxa"/>
            <w:tcMar>
              <w:left w:w="103" w:type="dxa"/>
            </w:tcMar>
          </w:tcPr>
          <w:p w14:paraId="3B8220C2" w14:textId="77777777" w:rsidR="00C73E30" w:rsidRPr="000F38C4" w:rsidRDefault="00C73E30" w:rsidP="00C73E30">
            <w:pPr>
              <w:spacing w:after="0" w:line="240" w:lineRule="auto"/>
              <w:ind w:right="-567"/>
              <w:contextualSpacing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A2F7ED5" w14:textId="77777777" w:rsidR="00C73E30" w:rsidRPr="000F38C4" w:rsidRDefault="00C73E30" w:rsidP="00C73E30">
            <w:pPr>
              <w:numPr>
                <w:ilvl w:val="0"/>
                <w:numId w:val="40"/>
              </w:num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>Przepisy PZKOSZ, PZPN, PZPS, PZTS, PZB. PFP</w:t>
            </w:r>
          </w:p>
          <w:p w14:paraId="5B216860" w14:textId="77777777" w:rsidR="00C73E30" w:rsidRPr="000F38C4" w:rsidRDefault="00C73E30" w:rsidP="00C73E30">
            <w:pPr>
              <w:numPr>
                <w:ilvl w:val="0"/>
                <w:numId w:val="40"/>
              </w:num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>Nordic</w:t>
            </w:r>
            <w:proofErr w:type="spellEnd"/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>walking</w:t>
            </w:r>
            <w:proofErr w:type="spellEnd"/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 xml:space="preserve"> dla każdego, Wilanowski A. Bukowy Las 2014</w:t>
            </w:r>
          </w:p>
          <w:p w14:paraId="2BAE1127" w14:textId="77777777" w:rsidR="00C73E30" w:rsidRPr="000F38C4" w:rsidRDefault="00C73E30" w:rsidP="00C73E30">
            <w:pPr>
              <w:numPr>
                <w:ilvl w:val="0"/>
                <w:numId w:val="40"/>
              </w:num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 xml:space="preserve">Joga. Przewodnik dla początkujących i znawców” wydana przez Centrum </w:t>
            </w:r>
            <w:proofErr w:type="spellStart"/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>Sivananda</w:t>
            </w:r>
            <w:proofErr w:type="spellEnd"/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 xml:space="preserve"> Yoga </w:t>
            </w:r>
            <w:proofErr w:type="spellStart"/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>Lidell</w:t>
            </w:r>
            <w:proofErr w:type="spellEnd"/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 xml:space="preserve"> L.</w:t>
            </w:r>
          </w:p>
          <w:p w14:paraId="4FD4DCAF" w14:textId="77777777" w:rsidR="00C73E30" w:rsidRPr="000F38C4" w:rsidRDefault="00C73E30" w:rsidP="00C73E30">
            <w:pPr>
              <w:spacing w:after="0" w:line="240" w:lineRule="auto"/>
              <w:ind w:left="720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 xml:space="preserve"> „ Światło jogi” B.K.S. </w:t>
            </w:r>
            <w:proofErr w:type="spellStart"/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>Iyengar</w:t>
            </w:r>
            <w:proofErr w:type="spellEnd"/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 xml:space="preserve">, Akademia </w:t>
            </w:r>
            <w:proofErr w:type="spellStart"/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>hata</w:t>
            </w:r>
            <w:proofErr w:type="spellEnd"/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 xml:space="preserve"> – joga 1976</w:t>
            </w:r>
          </w:p>
          <w:p w14:paraId="34230569" w14:textId="77777777" w:rsidR="00C73E30" w:rsidRPr="000F38C4" w:rsidRDefault="00C73E30" w:rsidP="00C73E30">
            <w:pPr>
              <w:numPr>
                <w:ilvl w:val="0"/>
                <w:numId w:val="40"/>
              </w:num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 xml:space="preserve"> „Aerobik czy fitness” Elżbieta Grodzka – Kubiak, AWF Poznań 2002</w:t>
            </w:r>
          </w:p>
          <w:p w14:paraId="1163F72D" w14:textId="77777777" w:rsidR="00C73E30" w:rsidRPr="000F38C4" w:rsidRDefault="00C73E30" w:rsidP="00C73E30">
            <w:pPr>
              <w:numPr>
                <w:ilvl w:val="0"/>
                <w:numId w:val="40"/>
              </w:num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 xml:space="preserve">„ Kulturystyka dla każdego” Kruszewski Marek, </w:t>
            </w:r>
            <w:proofErr w:type="spellStart"/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>Lucien</w:t>
            </w:r>
            <w:proofErr w:type="spellEnd"/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>Demeills</w:t>
            </w:r>
            <w:proofErr w:type="spellEnd"/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 xml:space="preserve"> , Siedmiogród 2015</w:t>
            </w:r>
          </w:p>
          <w:p w14:paraId="6E06C9F7" w14:textId="54428E57" w:rsidR="00101275" w:rsidRPr="000F38C4" w:rsidRDefault="00C73E30" w:rsidP="00C73E30">
            <w:pPr>
              <w:numPr>
                <w:ilvl w:val="0"/>
                <w:numId w:val="40"/>
              </w:num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F38C4">
              <w:rPr>
                <w:rFonts w:ascii="Cambria" w:eastAsia="Calibri" w:hAnsi="Cambria" w:cs="Times New Roman"/>
                <w:sz w:val="20"/>
                <w:szCs w:val="20"/>
              </w:rPr>
              <w:t>„ Nauka badmintona w weekend” Andrzej Szalewicz, Wiedza i życie 2001</w:t>
            </w:r>
          </w:p>
        </w:tc>
      </w:tr>
    </w:tbl>
    <w:p w14:paraId="41CC3582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</w:p>
    <w:p w14:paraId="522D8FB2" w14:textId="77777777" w:rsidR="00101275" w:rsidRPr="000F38C4" w:rsidRDefault="00101275">
      <w:pPr>
        <w:pStyle w:val="Legenda"/>
        <w:spacing w:after="0"/>
        <w:rPr>
          <w:rFonts w:ascii="Cambria" w:hAnsi="Cambria"/>
        </w:rPr>
      </w:pPr>
      <w:r w:rsidRPr="000F38C4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01275" w:rsidRPr="000F38C4" w14:paraId="71FAD0B2" w14:textId="77777777">
        <w:trPr>
          <w:jc w:val="center"/>
        </w:trPr>
        <w:tc>
          <w:tcPr>
            <w:tcW w:w="3846" w:type="dxa"/>
          </w:tcPr>
          <w:p w14:paraId="38EE86D7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31B7C484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Mgr Małgorzata Madej</w:t>
            </w:r>
          </w:p>
        </w:tc>
      </w:tr>
      <w:tr w:rsidR="00101275" w:rsidRPr="000F38C4" w14:paraId="612B7284" w14:textId="77777777">
        <w:trPr>
          <w:jc w:val="center"/>
        </w:trPr>
        <w:tc>
          <w:tcPr>
            <w:tcW w:w="3846" w:type="dxa"/>
          </w:tcPr>
          <w:p w14:paraId="3E252736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25E27D9" w14:textId="40AA964D" w:rsidR="00101275" w:rsidRPr="000F38C4" w:rsidRDefault="004B65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10.06.2025 r.</w:t>
            </w:r>
          </w:p>
        </w:tc>
      </w:tr>
      <w:tr w:rsidR="00101275" w:rsidRPr="000F38C4" w14:paraId="4D3C7D4E" w14:textId="77777777">
        <w:trPr>
          <w:jc w:val="center"/>
        </w:trPr>
        <w:tc>
          <w:tcPr>
            <w:tcW w:w="3846" w:type="dxa"/>
          </w:tcPr>
          <w:p w14:paraId="5AD5251E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DFDD0B5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/>
              </w:rPr>
              <w:t>gosmad1@gmail.com</w:t>
            </w:r>
          </w:p>
        </w:tc>
      </w:tr>
      <w:tr w:rsidR="00101275" w:rsidRPr="000F38C4" w14:paraId="0F3F4A52" w14:textId="77777777">
        <w:trPr>
          <w:jc w:val="center"/>
        </w:trPr>
        <w:tc>
          <w:tcPr>
            <w:tcW w:w="3846" w:type="dxa"/>
          </w:tcPr>
          <w:p w14:paraId="249FF31A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273DF727" w14:textId="77777777" w:rsidR="00101275" w:rsidRPr="000F38C4" w:rsidRDefault="00101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38C4">
              <w:rPr>
                <w:rFonts w:ascii="Cambria" w:hAnsi="Cambria" w:cs="Times New Roman"/>
                <w:sz w:val="20"/>
                <w:szCs w:val="20"/>
              </w:rPr>
              <w:t>Małgorzata Madej</w:t>
            </w:r>
          </w:p>
        </w:tc>
      </w:tr>
    </w:tbl>
    <w:p w14:paraId="0A12D348" w14:textId="77777777" w:rsidR="00101275" w:rsidRPr="000F38C4" w:rsidRDefault="00101275">
      <w:pPr>
        <w:spacing w:after="0"/>
        <w:rPr>
          <w:rFonts w:ascii="Cambria" w:hAnsi="Cambria"/>
        </w:rPr>
      </w:pPr>
    </w:p>
    <w:p w14:paraId="500EE6BC" w14:textId="77777777" w:rsidR="00B926BE" w:rsidRPr="000F38C4" w:rsidRDefault="00B926BE" w:rsidP="00DF222C">
      <w:pPr>
        <w:spacing w:after="0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sectPr w:rsidR="00B926BE" w:rsidRPr="000F38C4">
      <w:headerReference w:type="default" r:id="rId26"/>
      <w:footerReference w:type="default" r:id="rId2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0C15C" w14:textId="77777777" w:rsidR="00172AC4" w:rsidRDefault="00172AC4">
      <w:r>
        <w:separator/>
      </w:r>
    </w:p>
  </w:endnote>
  <w:endnote w:type="continuationSeparator" w:id="0">
    <w:p w14:paraId="12A8833E" w14:textId="77777777" w:rsidR="00172AC4" w:rsidRDefault="0017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7590" w14:textId="77777777" w:rsidR="003D6453" w:rsidRDefault="003D645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764C" w14:textId="77777777" w:rsidR="00172AC4" w:rsidRDefault="00172AC4">
      <w:r>
        <w:separator/>
      </w:r>
    </w:p>
  </w:footnote>
  <w:footnote w:type="continuationSeparator" w:id="0">
    <w:p w14:paraId="378D5AF4" w14:textId="77777777" w:rsidR="00172AC4" w:rsidRDefault="0017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05CE" w14:textId="77777777" w:rsidR="00257BE5" w:rsidRPr="00257BE5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>Załącznik nr 3</w:t>
    </w:r>
  </w:p>
  <w:p w14:paraId="0D049DE9" w14:textId="77777777" w:rsidR="00257BE5" w:rsidRPr="00257BE5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do Programu studiów na kierunku informatyka - studia pierwszego stopnia o profilu praktycznym, </w:t>
    </w:r>
  </w:p>
  <w:p w14:paraId="052AA09B" w14:textId="1F3D54E8" w:rsidR="00257BE5" w:rsidRPr="00257BE5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stanowiącego załącznik do Uchwały Nr </w:t>
    </w:r>
    <w:r w:rsidR="004B6562">
      <w:rPr>
        <w:rFonts w:ascii="Cambria" w:hAnsi="Cambria"/>
        <w:sz w:val="20"/>
        <w:szCs w:val="20"/>
      </w:rPr>
      <w:t>41</w:t>
    </w:r>
    <w:r w:rsidRPr="00257BE5">
      <w:rPr>
        <w:rFonts w:ascii="Cambria" w:hAnsi="Cambria"/>
        <w:sz w:val="20"/>
        <w:szCs w:val="20"/>
      </w:rPr>
      <w:t>/000/2025 Senatu AJP</w:t>
    </w:r>
  </w:p>
  <w:p w14:paraId="4F600D2F" w14:textId="4EB758BC" w:rsidR="003D6453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z dnia </w:t>
    </w:r>
    <w:r w:rsidR="004B6562">
      <w:rPr>
        <w:rFonts w:ascii="Cambria" w:hAnsi="Cambria"/>
        <w:sz w:val="20"/>
        <w:szCs w:val="20"/>
      </w:rPr>
      <w:t xml:space="preserve">24 </w:t>
    </w:r>
    <w:r w:rsidRPr="00257BE5">
      <w:rPr>
        <w:rFonts w:ascii="Cambria" w:hAnsi="Cambria"/>
        <w:sz w:val="20"/>
        <w:szCs w:val="20"/>
      </w:rPr>
      <w:t>czerwca 2025 r.</w:t>
    </w:r>
  </w:p>
  <w:p w14:paraId="63421164" w14:textId="77777777" w:rsidR="007D3F0D" w:rsidRDefault="007D3F0D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2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5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6" w15:restartNumberingAfterBreak="0">
    <w:nsid w:val="00A866FC"/>
    <w:multiLevelType w:val="hybridMultilevel"/>
    <w:tmpl w:val="379CA6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2603A38"/>
    <w:multiLevelType w:val="multilevel"/>
    <w:tmpl w:val="8030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7964190"/>
    <w:multiLevelType w:val="multilevel"/>
    <w:tmpl w:val="C11E1E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8403801"/>
    <w:multiLevelType w:val="hybridMultilevel"/>
    <w:tmpl w:val="68481A1C"/>
    <w:lvl w:ilvl="0" w:tplc="5B008846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BA5C7C"/>
    <w:multiLevelType w:val="hybridMultilevel"/>
    <w:tmpl w:val="A4E2FC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BC36796"/>
    <w:multiLevelType w:val="hybridMultilevel"/>
    <w:tmpl w:val="21A2B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6CE22BC"/>
    <w:multiLevelType w:val="hybridMultilevel"/>
    <w:tmpl w:val="187EDB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1B12419A"/>
    <w:multiLevelType w:val="hybridMultilevel"/>
    <w:tmpl w:val="7900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67F0B23"/>
    <w:multiLevelType w:val="hybridMultilevel"/>
    <w:tmpl w:val="21A2B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12D6F"/>
    <w:multiLevelType w:val="hybridMultilevel"/>
    <w:tmpl w:val="4D90E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83B6F"/>
    <w:multiLevelType w:val="hybridMultilevel"/>
    <w:tmpl w:val="4D90E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D0D4A"/>
    <w:multiLevelType w:val="hybridMultilevel"/>
    <w:tmpl w:val="F51A9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461BDE"/>
    <w:multiLevelType w:val="hybridMultilevel"/>
    <w:tmpl w:val="9EBE755A"/>
    <w:lvl w:ilvl="0" w:tplc="00B6C03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91D43D1"/>
    <w:multiLevelType w:val="hybridMultilevel"/>
    <w:tmpl w:val="DEA277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4A78FC"/>
    <w:multiLevelType w:val="hybridMultilevel"/>
    <w:tmpl w:val="27A67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ED4AC4"/>
    <w:multiLevelType w:val="multilevel"/>
    <w:tmpl w:val="FA86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BC0F32"/>
    <w:multiLevelType w:val="hybridMultilevel"/>
    <w:tmpl w:val="4D90E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6F7437"/>
    <w:multiLevelType w:val="hybridMultilevel"/>
    <w:tmpl w:val="9356D2B2"/>
    <w:lvl w:ilvl="0" w:tplc="B22484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27A76"/>
    <w:multiLevelType w:val="multilevel"/>
    <w:tmpl w:val="B260B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EB47779"/>
    <w:multiLevelType w:val="hybridMultilevel"/>
    <w:tmpl w:val="55447878"/>
    <w:lvl w:ilvl="0" w:tplc="B22484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434344F"/>
    <w:multiLevelType w:val="hybridMultilevel"/>
    <w:tmpl w:val="DB226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020E3"/>
    <w:multiLevelType w:val="hybridMultilevel"/>
    <w:tmpl w:val="2C648172"/>
    <w:lvl w:ilvl="0" w:tplc="956E397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89505A"/>
    <w:multiLevelType w:val="multilevel"/>
    <w:tmpl w:val="82B6142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2" w15:restartNumberingAfterBreak="0">
    <w:nsid w:val="7E473609"/>
    <w:multiLevelType w:val="hybridMultilevel"/>
    <w:tmpl w:val="790074FA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1305014">
    <w:abstractNumId w:val="29"/>
  </w:num>
  <w:num w:numId="2" w16cid:durableId="1216966568">
    <w:abstractNumId w:val="8"/>
  </w:num>
  <w:num w:numId="3" w16cid:durableId="1237477208">
    <w:abstractNumId w:val="8"/>
    <w:lvlOverride w:ilvl="0">
      <w:startOverride w:val="1"/>
    </w:lvlOverride>
  </w:num>
  <w:num w:numId="4" w16cid:durableId="1513838178">
    <w:abstractNumId w:val="19"/>
  </w:num>
  <w:num w:numId="5" w16cid:durableId="1120882499">
    <w:abstractNumId w:val="19"/>
    <w:lvlOverride w:ilvl="0">
      <w:startOverride w:val="1"/>
    </w:lvlOverride>
  </w:num>
  <w:num w:numId="6" w16cid:durableId="290790077">
    <w:abstractNumId w:val="0"/>
  </w:num>
  <w:num w:numId="7" w16cid:durableId="1877888578">
    <w:abstractNumId w:val="9"/>
  </w:num>
  <w:num w:numId="8" w16cid:durableId="75179116">
    <w:abstractNumId w:val="40"/>
  </w:num>
  <w:num w:numId="9" w16cid:durableId="1891453394">
    <w:abstractNumId w:val="15"/>
  </w:num>
  <w:num w:numId="10" w16cid:durableId="908032383">
    <w:abstractNumId w:val="10"/>
  </w:num>
  <w:num w:numId="11" w16cid:durableId="1629433204">
    <w:abstractNumId w:val="17"/>
  </w:num>
  <w:num w:numId="12" w16cid:durableId="1857035000">
    <w:abstractNumId w:val="32"/>
  </w:num>
  <w:num w:numId="13" w16cid:durableId="1171260655">
    <w:abstractNumId w:val="30"/>
  </w:num>
  <w:num w:numId="14" w16cid:durableId="1905410170">
    <w:abstractNumId w:val="35"/>
  </w:num>
  <w:num w:numId="15" w16cid:durableId="1309092581">
    <w:abstractNumId w:val="31"/>
  </w:num>
  <w:num w:numId="16" w16cid:durableId="1551768135">
    <w:abstractNumId w:val="37"/>
  </w:num>
  <w:num w:numId="17" w16cid:durableId="1368601224">
    <w:abstractNumId w:val="41"/>
  </w:num>
  <w:num w:numId="18" w16cid:durableId="1237131576">
    <w:abstractNumId w:val="11"/>
  </w:num>
  <w:num w:numId="19" w16cid:durableId="634986775">
    <w:abstractNumId w:val="6"/>
  </w:num>
  <w:num w:numId="20" w16cid:durableId="896236999">
    <w:abstractNumId w:val="13"/>
  </w:num>
  <w:num w:numId="21" w16cid:durableId="465974991">
    <w:abstractNumId w:val="42"/>
  </w:num>
  <w:num w:numId="22" w16cid:durableId="1877966013">
    <w:abstractNumId w:val="18"/>
  </w:num>
  <w:num w:numId="23" w16cid:durableId="550962920">
    <w:abstractNumId w:val="39"/>
  </w:num>
  <w:num w:numId="24" w16cid:durableId="339165274">
    <w:abstractNumId w:val="24"/>
  </w:num>
  <w:num w:numId="25" w16cid:durableId="668218056">
    <w:abstractNumId w:val="38"/>
  </w:num>
  <w:num w:numId="26" w16cid:durableId="1889755631">
    <w:abstractNumId w:val="21"/>
  </w:num>
  <w:num w:numId="27" w16cid:durableId="590815854">
    <w:abstractNumId w:val="14"/>
  </w:num>
  <w:num w:numId="28" w16cid:durableId="1901597025">
    <w:abstractNumId w:val="3"/>
  </w:num>
  <w:num w:numId="29" w16cid:durableId="1908026063">
    <w:abstractNumId w:val="4"/>
  </w:num>
  <w:num w:numId="30" w16cid:durableId="461308975">
    <w:abstractNumId w:val="1"/>
  </w:num>
  <w:num w:numId="31" w16cid:durableId="78913680">
    <w:abstractNumId w:val="5"/>
  </w:num>
  <w:num w:numId="32" w16cid:durableId="1865823703">
    <w:abstractNumId w:val="12"/>
  </w:num>
  <w:num w:numId="33" w16cid:durableId="78143155">
    <w:abstractNumId w:val="23"/>
  </w:num>
  <w:num w:numId="34" w16cid:durableId="1698191603">
    <w:abstractNumId w:val="2"/>
  </w:num>
  <w:num w:numId="35" w16cid:durableId="890458189">
    <w:abstractNumId w:val="27"/>
  </w:num>
  <w:num w:numId="36" w16cid:durableId="1927419990">
    <w:abstractNumId w:val="34"/>
  </w:num>
  <w:num w:numId="37" w16cid:durableId="1842768928">
    <w:abstractNumId w:val="7"/>
  </w:num>
  <w:num w:numId="38" w16cid:durableId="1831483327">
    <w:abstractNumId w:val="25"/>
  </w:num>
  <w:num w:numId="39" w16cid:durableId="1270117775">
    <w:abstractNumId w:val="16"/>
  </w:num>
  <w:num w:numId="40" w16cid:durableId="1789012468">
    <w:abstractNumId w:val="26"/>
  </w:num>
  <w:num w:numId="41" w16cid:durableId="1631326054">
    <w:abstractNumId w:val="22"/>
  </w:num>
  <w:num w:numId="42" w16cid:durableId="1921983616">
    <w:abstractNumId w:val="20"/>
  </w:num>
  <w:num w:numId="43" w16cid:durableId="601454801">
    <w:abstractNumId w:val="28"/>
  </w:num>
  <w:num w:numId="44" w16cid:durableId="608855405">
    <w:abstractNumId w:val="33"/>
  </w:num>
  <w:num w:numId="45" w16cid:durableId="17631844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2C"/>
    <w:rsid w:val="000033E4"/>
    <w:rsid w:val="00010FC5"/>
    <w:rsid w:val="0001349F"/>
    <w:rsid w:val="00016FF6"/>
    <w:rsid w:val="0004009A"/>
    <w:rsid w:val="000733EB"/>
    <w:rsid w:val="00074518"/>
    <w:rsid w:val="00080598"/>
    <w:rsid w:val="00084592"/>
    <w:rsid w:val="000C14FA"/>
    <w:rsid w:val="000F31A4"/>
    <w:rsid w:val="000F38C4"/>
    <w:rsid w:val="00101275"/>
    <w:rsid w:val="001030F5"/>
    <w:rsid w:val="0011030F"/>
    <w:rsid w:val="00126297"/>
    <w:rsid w:val="00132398"/>
    <w:rsid w:val="00135121"/>
    <w:rsid w:val="00143B6B"/>
    <w:rsid w:val="0014650D"/>
    <w:rsid w:val="00166F1C"/>
    <w:rsid w:val="00172AC4"/>
    <w:rsid w:val="00176F36"/>
    <w:rsid w:val="00183075"/>
    <w:rsid w:val="00190CDF"/>
    <w:rsid w:val="001918F1"/>
    <w:rsid w:val="001E19B6"/>
    <w:rsid w:val="00205736"/>
    <w:rsid w:val="0020733C"/>
    <w:rsid w:val="00227EB6"/>
    <w:rsid w:val="00243814"/>
    <w:rsid w:val="00257BE5"/>
    <w:rsid w:val="00266168"/>
    <w:rsid w:val="0029254C"/>
    <w:rsid w:val="002A3A77"/>
    <w:rsid w:val="002B3E69"/>
    <w:rsid w:val="002C0DD2"/>
    <w:rsid w:val="002C3DE5"/>
    <w:rsid w:val="00313DA3"/>
    <w:rsid w:val="003147CB"/>
    <w:rsid w:val="00344E3E"/>
    <w:rsid w:val="00371491"/>
    <w:rsid w:val="00381413"/>
    <w:rsid w:val="00396583"/>
    <w:rsid w:val="003D10E0"/>
    <w:rsid w:val="003D6453"/>
    <w:rsid w:val="003F0970"/>
    <w:rsid w:val="00416209"/>
    <w:rsid w:val="004214A5"/>
    <w:rsid w:val="00423D1E"/>
    <w:rsid w:val="004277E9"/>
    <w:rsid w:val="00435158"/>
    <w:rsid w:val="004513C9"/>
    <w:rsid w:val="00454131"/>
    <w:rsid w:val="00463863"/>
    <w:rsid w:val="0047635C"/>
    <w:rsid w:val="00482FA9"/>
    <w:rsid w:val="00493ED5"/>
    <w:rsid w:val="004A0D77"/>
    <w:rsid w:val="004A34F6"/>
    <w:rsid w:val="004B6562"/>
    <w:rsid w:val="004C7BEE"/>
    <w:rsid w:val="004D4CD7"/>
    <w:rsid w:val="004E7216"/>
    <w:rsid w:val="005237E1"/>
    <w:rsid w:val="00544CC2"/>
    <w:rsid w:val="0054660E"/>
    <w:rsid w:val="00564FF3"/>
    <w:rsid w:val="005857E6"/>
    <w:rsid w:val="00587B98"/>
    <w:rsid w:val="00593690"/>
    <w:rsid w:val="005B1B3D"/>
    <w:rsid w:val="005B275C"/>
    <w:rsid w:val="005D2CDE"/>
    <w:rsid w:val="005E2F13"/>
    <w:rsid w:val="005F7C91"/>
    <w:rsid w:val="005F7FBF"/>
    <w:rsid w:val="00613FC2"/>
    <w:rsid w:val="00634F28"/>
    <w:rsid w:val="0064478B"/>
    <w:rsid w:val="0065554C"/>
    <w:rsid w:val="00661D7E"/>
    <w:rsid w:val="0067041E"/>
    <w:rsid w:val="00671971"/>
    <w:rsid w:val="00674789"/>
    <w:rsid w:val="006A27A3"/>
    <w:rsid w:val="006A7932"/>
    <w:rsid w:val="006F7CCF"/>
    <w:rsid w:val="00751578"/>
    <w:rsid w:val="0077634A"/>
    <w:rsid w:val="00787F86"/>
    <w:rsid w:val="00793CA0"/>
    <w:rsid w:val="007D3F0D"/>
    <w:rsid w:val="007E426B"/>
    <w:rsid w:val="00807877"/>
    <w:rsid w:val="0081387A"/>
    <w:rsid w:val="008228BA"/>
    <w:rsid w:val="008323FE"/>
    <w:rsid w:val="00836F61"/>
    <w:rsid w:val="00857388"/>
    <w:rsid w:val="0086509C"/>
    <w:rsid w:val="00891336"/>
    <w:rsid w:val="008C0E72"/>
    <w:rsid w:val="008E5B8F"/>
    <w:rsid w:val="008F59C1"/>
    <w:rsid w:val="0093281C"/>
    <w:rsid w:val="0096308B"/>
    <w:rsid w:val="00971BE7"/>
    <w:rsid w:val="00972F30"/>
    <w:rsid w:val="009734BE"/>
    <w:rsid w:val="00996F81"/>
    <w:rsid w:val="009B5145"/>
    <w:rsid w:val="009C5B9D"/>
    <w:rsid w:val="00A51E90"/>
    <w:rsid w:val="00A54760"/>
    <w:rsid w:val="00A61A70"/>
    <w:rsid w:val="00A77B2C"/>
    <w:rsid w:val="00A86829"/>
    <w:rsid w:val="00AA220F"/>
    <w:rsid w:val="00AA5041"/>
    <w:rsid w:val="00AB18C2"/>
    <w:rsid w:val="00AC5A0B"/>
    <w:rsid w:val="00AD6C04"/>
    <w:rsid w:val="00AF06A3"/>
    <w:rsid w:val="00AF2964"/>
    <w:rsid w:val="00AF3C94"/>
    <w:rsid w:val="00B026F5"/>
    <w:rsid w:val="00B150A3"/>
    <w:rsid w:val="00B21900"/>
    <w:rsid w:val="00B2654A"/>
    <w:rsid w:val="00B57103"/>
    <w:rsid w:val="00B65B67"/>
    <w:rsid w:val="00B926BE"/>
    <w:rsid w:val="00B96C75"/>
    <w:rsid w:val="00BB073B"/>
    <w:rsid w:val="00BB17C8"/>
    <w:rsid w:val="00BC3D21"/>
    <w:rsid w:val="00BE22E6"/>
    <w:rsid w:val="00C6011F"/>
    <w:rsid w:val="00C64D3B"/>
    <w:rsid w:val="00C73E30"/>
    <w:rsid w:val="00C83144"/>
    <w:rsid w:val="00C90B1C"/>
    <w:rsid w:val="00C93992"/>
    <w:rsid w:val="00CA5DB7"/>
    <w:rsid w:val="00CB27FB"/>
    <w:rsid w:val="00CC2DCD"/>
    <w:rsid w:val="00CD38EB"/>
    <w:rsid w:val="00CF0B4B"/>
    <w:rsid w:val="00CF45F3"/>
    <w:rsid w:val="00CF7B2C"/>
    <w:rsid w:val="00D052E0"/>
    <w:rsid w:val="00D0611E"/>
    <w:rsid w:val="00D24E47"/>
    <w:rsid w:val="00D42F96"/>
    <w:rsid w:val="00D506E6"/>
    <w:rsid w:val="00D64B9C"/>
    <w:rsid w:val="00D67776"/>
    <w:rsid w:val="00D75153"/>
    <w:rsid w:val="00D75EB1"/>
    <w:rsid w:val="00D845B4"/>
    <w:rsid w:val="00D91092"/>
    <w:rsid w:val="00DA591A"/>
    <w:rsid w:val="00DB73BE"/>
    <w:rsid w:val="00DC5F38"/>
    <w:rsid w:val="00DC7267"/>
    <w:rsid w:val="00DE2E73"/>
    <w:rsid w:val="00DF222C"/>
    <w:rsid w:val="00E016DB"/>
    <w:rsid w:val="00E371EC"/>
    <w:rsid w:val="00E4666A"/>
    <w:rsid w:val="00E47EA9"/>
    <w:rsid w:val="00E545BD"/>
    <w:rsid w:val="00E643DB"/>
    <w:rsid w:val="00E91813"/>
    <w:rsid w:val="00E97418"/>
    <w:rsid w:val="00EA367B"/>
    <w:rsid w:val="00EA6A7D"/>
    <w:rsid w:val="00EB6ACD"/>
    <w:rsid w:val="00EE259E"/>
    <w:rsid w:val="00EE5BE7"/>
    <w:rsid w:val="00F30D27"/>
    <w:rsid w:val="00F330B3"/>
    <w:rsid w:val="00F57606"/>
    <w:rsid w:val="00F611C5"/>
    <w:rsid w:val="00F64535"/>
    <w:rsid w:val="00F72340"/>
    <w:rsid w:val="00F7242A"/>
    <w:rsid w:val="00F856BC"/>
    <w:rsid w:val="00FB096E"/>
    <w:rsid w:val="00FC600E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42EAFA3"/>
  <w15:chartTrackingRefBased/>
  <w15:docId w15:val="{C7FF2368-82A4-4179-9BC7-A81599CB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hAnsi="Calibri Light"/>
      <w:b/>
      <w:kern w:val="32"/>
      <w:sz w:val="32"/>
      <w:lang w:val="x-none" w:eastAsia="en-US"/>
    </w:rPr>
  </w:style>
  <w:style w:type="paragraph" w:customStyle="1" w:styleId="karta">
    <w:name w:val="karta"/>
    <w:autoRedefine/>
    <w:pPr>
      <w:jc w:val="both"/>
    </w:pPr>
    <w:rPr>
      <w:lang w:eastAsia="en-US"/>
    </w:rPr>
  </w:style>
  <w:style w:type="paragraph" w:customStyle="1" w:styleId="akarta">
    <w:name w:val="akarta"/>
    <w:basedOn w:val="karta"/>
    <w:autoRedefine/>
    <w:pPr>
      <w:spacing w:line="276" w:lineRule="auto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ascii="Calibri" w:hAnsi="Calibri" w:cs="Calibri"/>
      <w:lang w:eastAsia="en-US"/>
    </w:rPr>
  </w:style>
  <w:style w:type="character" w:styleId="Odwoanieprzypisukocowego">
    <w:name w:val="endnote reference"/>
    <w:uiPriority w:val="99"/>
    <w:semiHidden/>
    <w:rPr>
      <w:vertAlign w:val="superscript"/>
    </w:rPr>
  </w:style>
  <w:style w:type="paragraph" w:customStyle="1" w:styleId="Akapitzlist1">
    <w:name w:val="Akapit z listą1"/>
    <w:basedOn w:val="Normalny"/>
    <w:uiPriority w:val="34"/>
    <w:qFormat/>
    <w:pPr>
      <w:ind w:left="720"/>
    </w:p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eastAsia="Times New Roman" w:hAnsi="Tahoma"/>
      <w:sz w:val="16"/>
      <w:lang w:val="x-none" w:eastAsia="en-US"/>
    </w:rPr>
  </w:style>
  <w:style w:type="character" w:styleId="Odwoaniedokomentarza">
    <w:name w:val="annotation reference"/>
    <w:uiPriority w:val="99"/>
    <w:semiHidden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Legenda">
    <w:name w:val="caption"/>
    <w:basedOn w:val="Normalny"/>
    <w:next w:val="Normalny"/>
    <w:uiPriority w:val="35"/>
    <w:qFormat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pPr>
      <w:suppressAutoHyphens/>
      <w:autoSpaceDE w:val="0"/>
      <w:spacing w:after="0" w:line="200" w:lineRule="atLeast"/>
    </w:pPr>
    <w:rPr>
      <w:rFonts w:ascii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</w:style>
  <w:style w:type="character" w:customStyle="1" w:styleId="Nierozpoznanawzmianka1">
    <w:name w:val="Nierozpoznana wzmianka1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2A3A77"/>
    <w:rPr>
      <w:color w:val="605E5C"/>
      <w:shd w:val="clear" w:color="auto" w:fill="E1DFDD"/>
    </w:rPr>
  </w:style>
  <w:style w:type="character" w:customStyle="1" w:styleId="relative">
    <w:name w:val="relative"/>
    <w:basedOn w:val="Domylnaczcionkaakapitu"/>
    <w:rsid w:val="0081387A"/>
  </w:style>
  <w:style w:type="paragraph" w:styleId="Akapitzlist">
    <w:name w:val="List Paragraph"/>
    <w:basedOn w:val="Normalny"/>
    <w:qFormat/>
    <w:rsid w:val="00101275"/>
    <w:pPr>
      <w:ind w:left="720"/>
      <w:contextualSpacing/>
    </w:pPr>
  </w:style>
  <w:style w:type="character" w:customStyle="1" w:styleId="normaltextrun">
    <w:name w:val="normaltextrun"/>
    <w:basedOn w:val="Domylnaczcionkaakapitu"/>
    <w:rsid w:val="00101275"/>
  </w:style>
  <w:style w:type="character" w:customStyle="1" w:styleId="eop">
    <w:name w:val="eop"/>
    <w:basedOn w:val="Domylnaczcionkaakapitu"/>
    <w:rsid w:val="00101275"/>
  </w:style>
  <w:style w:type="paragraph" w:customStyle="1" w:styleId="paragraph">
    <w:name w:val="paragraph"/>
    <w:basedOn w:val="Normalny"/>
    <w:rsid w:val="001012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90C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iegarnia.pwn.pl/autor/Sylvia-Maciaszczyk,a,72384841" TargetMode="External"/><Relationship Id="rId13" Type="http://schemas.openxmlformats.org/officeDocument/2006/relationships/hyperlink" Target="https://ksiegarnia.pwn.pl/autor/Robert-Kowalczyk,a,74092305" TargetMode="External"/><Relationship Id="rId18" Type="http://schemas.openxmlformats.org/officeDocument/2006/relationships/hyperlink" Target="https://openstax.pl/wp-content/uploads/2023/09/Fizyka_dla_szkol_wyzszych_Tom_3_4Go3H60.pd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db3prd0104.outlook.com/owa/redir.aspx?C=EBm8dUNHxkq3X1AK-9V17lhx4Mr-2M8Is_6EBRd21r22VUTnPoHpAsUQwmFVZNI86wcIyWeNBrg.&amp;URL=http%3a%2f%2fsjikp.us.edu.pl%2fpliki%2fksiazki%2faldona_skudrzyk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wydawnictwopw.pl/index.php?s=wyniki&amp;rodz=12&amp;id=611" TargetMode="External"/><Relationship Id="rId17" Type="http://schemas.openxmlformats.org/officeDocument/2006/relationships/hyperlink" Target="https://openstax.pl/wp-content/uploads/2023/09/Fizyka_dla_szkol_wyzszych_Tom_2_uUY52zU.pdf" TargetMode="External"/><Relationship Id="rId25" Type="http://schemas.openxmlformats.org/officeDocument/2006/relationships/hyperlink" Target="mailto:bpiekarski@ajp.edu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enstax.org/details/books/fizyka-dla-szk%C3%B3%C5%82-wy%C5%BCszych-tom-1" TargetMode="External"/><Relationship Id="rId20" Type="http://schemas.openxmlformats.org/officeDocument/2006/relationships/hyperlink" Target="mailto:rrozanski@ajp.edu.p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ydawnictwopw.pl/index.php?s=wyniki&amp;rodz=12&amp;id=426" TargetMode="External"/><Relationship Id="rId24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ksiegarnia.pwn.pl/autor/Cezary-Obczynski,a,74092307" TargetMode="External"/><Relationship Id="rId23" Type="http://schemas.openxmlformats.org/officeDocument/2006/relationships/hyperlink" Target="https://www.empik.com/szukaj/produkt?publisherFacet=express+publishing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gsurma@ajp.edu.pl" TargetMode="External"/><Relationship Id="rId19" Type="http://schemas.openxmlformats.org/officeDocument/2006/relationships/hyperlink" Target="mailto:jkostrzewa@ajp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iegarnia.pwn.pl/autor/Agnieszka-Szarkowska,a,72384842" TargetMode="External"/><Relationship Id="rId14" Type="http://schemas.openxmlformats.org/officeDocument/2006/relationships/hyperlink" Target="https://ksiegarnia.pwn.pl/autor/Kamil-Niedzialomski,a,74092309" TargetMode="External"/><Relationship Id="rId22" Type="http://schemas.openxmlformats.org/officeDocument/2006/relationships/image" Target="media/image2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16891</Words>
  <Characters>112944</Characters>
  <Application>Microsoft Office Word</Application>
  <DocSecurity>4</DocSecurity>
  <Lines>941</Lines>
  <Paragraphs>259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129576</CharactersWithSpaces>
  <SharedDoc>false</SharedDoc>
  <HLinks>
    <vt:vector size="6" baseType="variant">
      <vt:variant>
        <vt:i4>3604552</vt:i4>
      </vt:variant>
      <vt:variant>
        <vt:i4>6</vt:i4>
      </vt:variant>
      <vt:variant>
        <vt:i4>0</vt:i4>
      </vt:variant>
      <vt:variant>
        <vt:i4>5</vt:i4>
      </vt:variant>
      <vt:variant>
        <vt:lpwstr>mailto:wzajac@ajp.edu.pl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dc:description/>
  <cp:lastModifiedBy>Monika Anna Kopeć</cp:lastModifiedBy>
  <cp:revision>2</cp:revision>
  <cp:lastPrinted>2021-08-19T10:43:00Z</cp:lastPrinted>
  <dcterms:created xsi:type="dcterms:W3CDTF">2025-09-22T11:48:00Z</dcterms:created>
  <dcterms:modified xsi:type="dcterms:W3CDTF">2025-09-22T11:48:00Z</dcterms:modified>
</cp:coreProperties>
</file>